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0D3" w:rsidRPr="0068065B" w:rsidRDefault="002F30D3" w:rsidP="00F67FFE">
      <w:pPr>
        <w:rPr>
          <w:sz w:val="36"/>
          <w:szCs w:val="36"/>
          <w:lang w:val="en-US"/>
        </w:rPr>
      </w:pPr>
      <w:r w:rsidRPr="0068065B">
        <w:rPr>
          <w:noProof/>
          <w:sz w:val="36"/>
          <w:szCs w:val="36"/>
          <w:lang w:eastAsia="ru-RU"/>
        </w:rPr>
        <w:drawing>
          <wp:inline distT="0" distB="0" distL="0" distR="0">
            <wp:extent cx="5429250" cy="34004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FFE" w:rsidRPr="0068065B" w:rsidRDefault="00F67FFE" w:rsidP="00F67FFE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Русская народная музыка берёт начало в фольклоре славянских племён, живших на территории Киевской Руси. Так как этнический состав населения был очень разнородным, русская музыка включала в себя, </w:t>
      </w:r>
      <w:proofErr w:type="gramStart"/>
      <w:r w:rsidRPr="0068065B">
        <w:rPr>
          <w:sz w:val="36"/>
          <w:szCs w:val="36"/>
        </w:rPr>
        <w:t>кроме</w:t>
      </w:r>
      <w:proofErr w:type="gramEnd"/>
      <w:r w:rsidRPr="0068065B">
        <w:rPr>
          <w:sz w:val="36"/>
          <w:szCs w:val="36"/>
        </w:rPr>
        <w:t xml:space="preserve"> славянских, также финно-угорские, тюркские и другие прототипы. Многие виды дошедших до нашего времени (начало XXI века) песен имеют языческие корни, иногда с влия</w:t>
      </w:r>
      <w:r w:rsidR="00301643">
        <w:rPr>
          <w:sz w:val="36"/>
          <w:szCs w:val="36"/>
        </w:rPr>
        <w:t>нием христианской обрядности.</w:t>
      </w:r>
    </w:p>
    <w:p w:rsidR="00F67FFE" w:rsidRPr="0068065B" w:rsidRDefault="00F67FFE" w:rsidP="00F67FFE">
      <w:pPr>
        <w:rPr>
          <w:sz w:val="36"/>
          <w:szCs w:val="36"/>
        </w:rPr>
      </w:pPr>
    </w:p>
    <w:p w:rsidR="00B8391F" w:rsidRPr="0068065B" w:rsidRDefault="00F67FFE" w:rsidP="00F67FFE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Среди основных жанров народной музыки можно выделить календарные обрядовые песни, свадебные, эпические, танцевальные и лирические песни, частушки. Народная музыка была больше песенной, чем инструментальной (возможно, под влиянием церковного запрета на музыкальные инструменты в храме). Народные инструменты в фольклоре используются обычно в быту пастухов или для некоторых видов танцев и песен. </w:t>
      </w:r>
      <w:proofErr w:type="gramStart"/>
      <w:r w:rsidRPr="0068065B">
        <w:rPr>
          <w:sz w:val="36"/>
          <w:szCs w:val="36"/>
        </w:rPr>
        <w:lastRenderedPageBreak/>
        <w:t xml:space="preserve">Наиболее распространены: струнные инструменты (гудок, гусли), духовые инструменты (дудка, жалейка/рожок, </w:t>
      </w:r>
      <w:proofErr w:type="spellStart"/>
      <w:r w:rsidRPr="0068065B">
        <w:rPr>
          <w:sz w:val="36"/>
          <w:szCs w:val="36"/>
        </w:rPr>
        <w:t>кувиклы</w:t>
      </w:r>
      <w:proofErr w:type="spellEnd"/>
      <w:r w:rsidRPr="0068065B">
        <w:rPr>
          <w:sz w:val="36"/>
          <w:szCs w:val="36"/>
        </w:rPr>
        <w:t xml:space="preserve"> (флейта Пана).</w:t>
      </w:r>
      <w:proofErr w:type="gramEnd"/>
      <w:r w:rsidRPr="0068065B">
        <w:rPr>
          <w:sz w:val="36"/>
          <w:szCs w:val="36"/>
        </w:rPr>
        <w:t xml:space="preserve"> В летописях упоминаются: военные трубы, охотничьи рога, бубны. В эпоху Средневековья скоморохи — исполнители народной музыки подвергались преследованиям, а музыкальные инструменты уничтожались, поэтому оригинальные русские музыкальные инструменты до современности почти не дошли. Такие инструменты, иногда ассоциирующиеся с русской музыкой, как мандолина, семиструнная гитара, баян (гармонь), являются инструментами западноевропейского происхождения, и распространились в России сравнительно поздно (XIX—XX века). В XIX веке музыкантом В. В. Андреевым был создан оркестр русских народных инструментов, в котором русские народные инструменты, такие как балалайки и до</w:t>
      </w:r>
      <w:r w:rsidR="0068065B">
        <w:rPr>
          <w:sz w:val="36"/>
          <w:szCs w:val="36"/>
        </w:rPr>
        <w:t>мры, были усовершенствованны.</w:t>
      </w:r>
    </w:p>
    <w:p w:rsidR="003E25C4" w:rsidRPr="0068065B" w:rsidRDefault="003E25C4" w:rsidP="003E25C4">
      <w:pPr>
        <w:rPr>
          <w:b/>
          <w:color w:val="FF0000"/>
          <w:sz w:val="44"/>
          <w:szCs w:val="44"/>
          <w:u w:val="single"/>
        </w:rPr>
      </w:pPr>
      <w:r w:rsidRPr="0068065B">
        <w:rPr>
          <w:b/>
          <w:color w:val="FF0000"/>
          <w:sz w:val="44"/>
          <w:szCs w:val="44"/>
          <w:u w:val="single"/>
        </w:rPr>
        <w:t>Балалайка</w:t>
      </w: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Сравнительно молодой музыкальный инструмент. </w:t>
      </w:r>
      <w:proofErr w:type="gramStart"/>
      <w:r w:rsidRPr="0068065B">
        <w:rPr>
          <w:sz w:val="36"/>
          <w:szCs w:val="36"/>
        </w:rPr>
        <w:t>Первое упоминание о ней в письменных памятниках относится к 1715 году (Голиков И.И. Дополнения к деяниям Петра Великого, т. 10.</w:t>
      </w:r>
      <w:proofErr w:type="gramEnd"/>
      <w:r w:rsidRPr="0068065B">
        <w:rPr>
          <w:sz w:val="36"/>
          <w:szCs w:val="36"/>
        </w:rPr>
        <w:t xml:space="preserve"> </w:t>
      </w:r>
      <w:proofErr w:type="gramStart"/>
      <w:r w:rsidRPr="0068065B">
        <w:rPr>
          <w:sz w:val="36"/>
          <w:szCs w:val="36"/>
        </w:rPr>
        <w:t>М., 1792, с. 242).</w:t>
      </w:r>
      <w:proofErr w:type="gramEnd"/>
      <w:r w:rsidRPr="0068065B">
        <w:rPr>
          <w:sz w:val="36"/>
          <w:szCs w:val="36"/>
        </w:rPr>
        <w:t xml:space="preserve"> Возможно, она возникла как некое ответвление древнерусской домры и вскоре, получив необычайно широкое распространение, вытеснила ряд других инструментов, в том числе и домру.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lastRenderedPageBreak/>
        <w:t xml:space="preserve"> </w:t>
      </w:r>
      <w:r w:rsidRPr="0068065B">
        <w:rPr>
          <w:sz w:val="36"/>
          <w:szCs w:val="36"/>
          <w:lang w:val="en-US"/>
        </w:rPr>
        <w:t>O</w:t>
      </w:r>
      <w:r w:rsidRPr="0068065B">
        <w:rPr>
          <w:sz w:val="36"/>
          <w:szCs w:val="36"/>
        </w:rPr>
        <w:t xml:space="preserve"> популярности балалайки в деревенском и городском музыкальном быту красноречиво говорят многочисленные лубки и различные народные картинки. Применение балалайки в музыкальной жизни народа было весьма разнообразным: на ней исполняли песни и танцы, сопровождали сольное и хоровое пение, ее вводили в состав различных инструментальных ансамблей.</w:t>
      </w:r>
    </w:p>
    <w:p w:rsidR="003E25C4" w:rsidRPr="0068065B" w:rsidRDefault="003E25C4" w:rsidP="00F67FFE">
      <w:pPr>
        <w:rPr>
          <w:sz w:val="36"/>
          <w:szCs w:val="36"/>
          <w:lang w:val="en-US"/>
        </w:rPr>
      </w:pPr>
      <w:r w:rsidRPr="0068065B">
        <w:rPr>
          <w:noProof/>
          <w:sz w:val="36"/>
          <w:szCs w:val="36"/>
          <w:lang w:eastAsia="ru-RU"/>
        </w:rPr>
        <w:drawing>
          <wp:inline distT="0" distB="0" distL="0" distR="0">
            <wp:extent cx="2095500" cy="2524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Упоминаний о балалайке даже в </w:t>
      </w:r>
      <w:r w:rsidRPr="0068065B">
        <w:rPr>
          <w:sz w:val="36"/>
          <w:szCs w:val="36"/>
          <w:lang w:val="en-US"/>
        </w:rPr>
        <w:t>XVII</w:t>
      </w:r>
      <w:r w:rsidRPr="0068065B">
        <w:rPr>
          <w:sz w:val="36"/>
          <w:szCs w:val="36"/>
        </w:rPr>
        <w:t xml:space="preserve"> - </w:t>
      </w:r>
      <w:r w:rsidRPr="0068065B">
        <w:rPr>
          <w:sz w:val="36"/>
          <w:szCs w:val="36"/>
          <w:lang w:val="en-US"/>
        </w:rPr>
        <w:t>XVIII</w:t>
      </w:r>
      <w:r w:rsidRPr="0068065B">
        <w:rPr>
          <w:sz w:val="36"/>
          <w:szCs w:val="36"/>
        </w:rPr>
        <w:t xml:space="preserve"> очень мало. В некоторых случаях действительно встречаются намёки на то, что в России был инструмент одного типа с балалайкой, но скорее </w:t>
      </w:r>
      <w:proofErr w:type="gramStart"/>
      <w:r w:rsidRPr="0068065B">
        <w:rPr>
          <w:sz w:val="36"/>
          <w:szCs w:val="36"/>
        </w:rPr>
        <w:t>всего</w:t>
      </w:r>
      <w:proofErr w:type="gramEnd"/>
      <w:r w:rsidRPr="0068065B">
        <w:rPr>
          <w:sz w:val="36"/>
          <w:szCs w:val="36"/>
        </w:rPr>
        <w:t xml:space="preserve"> упоминается там домра, родоначальница балалайки.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При царе Михаиле Фёдоровиче состояли при дворцовой потешной палате игрецы домрачеи. При Алексее Михайловиче инструменты подвергались гонению. К этому времени, т.е. ко 2 половине </w:t>
      </w:r>
      <w:r w:rsidRPr="0068065B">
        <w:rPr>
          <w:sz w:val="36"/>
          <w:szCs w:val="36"/>
          <w:lang w:val="en-US"/>
        </w:rPr>
        <w:t>XVII</w:t>
      </w:r>
      <w:r w:rsidRPr="0068065B">
        <w:rPr>
          <w:sz w:val="36"/>
          <w:szCs w:val="36"/>
        </w:rPr>
        <w:t xml:space="preserve"> века</w:t>
      </w:r>
      <w:proofErr w:type="gramStart"/>
      <w:r w:rsidRPr="0068065B">
        <w:rPr>
          <w:sz w:val="36"/>
          <w:szCs w:val="36"/>
        </w:rPr>
        <w:t xml:space="preserve"> ,</w:t>
      </w:r>
      <w:proofErr w:type="gramEnd"/>
      <w:r w:rsidRPr="0068065B">
        <w:rPr>
          <w:sz w:val="36"/>
          <w:szCs w:val="36"/>
        </w:rPr>
        <w:t xml:space="preserve"> вероятно, относится переименование домры в балалайку.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Впервые название "балалайка" встречается в письменных памятниках времён Петра Великого. В 1715 г. при праздновании устроенной по приказу царя шуточной свадьбы в числе инструментов, фигурировавших в руках </w:t>
      </w:r>
      <w:proofErr w:type="gramStart"/>
      <w:r w:rsidRPr="0068065B">
        <w:rPr>
          <w:sz w:val="36"/>
          <w:szCs w:val="36"/>
        </w:rPr>
        <w:t>ряженных</w:t>
      </w:r>
      <w:proofErr w:type="gramEnd"/>
      <w:r w:rsidRPr="0068065B">
        <w:rPr>
          <w:sz w:val="36"/>
          <w:szCs w:val="36"/>
        </w:rPr>
        <w:t xml:space="preserve"> участников церемонии, упомина</w:t>
      </w:r>
      <w:r w:rsidR="0068065B">
        <w:rPr>
          <w:sz w:val="36"/>
          <w:szCs w:val="36"/>
        </w:rPr>
        <w:t xml:space="preserve">ются балалайки. </w:t>
      </w:r>
    </w:p>
    <w:p w:rsidR="0068065B" w:rsidRPr="0068065B" w:rsidRDefault="0068065B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В течении </w:t>
      </w:r>
      <w:r w:rsidRPr="0068065B">
        <w:rPr>
          <w:sz w:val="36"/>
          <w:szCs w:val="36"/>
          <w:lang w:val="en-US"/>
        </w:rPr>
        <w:t>XVIII</w:t>
      </w:r>
      <w:r w:rsidRPr="0068065B">
        <w:rPr>
          <w:sz w:val="36"/>
          <w:szCs w:val="36"/>
        </w:rPr>
        <w:t xml:space="preserve"> </w:t>
      </w:r>
      <w:proofErr w:type="gramStart"/>
      <w:r w:rsidRPr="0068065B">
        <w:rPr>
          <w:sz w:val="36"/>
          <w:szCs w:val="36"/>
        </w:rPr>
        <w:t>в</w:t>
      </w:r>
      <w:proofErr w:type="gramEnd"/>
      <w:r w:rsidRPr="0068065B">
        <w:rPr>
          <w:sz w:val="36"/>
          <w:szCs w:val="36"/>
        </w:rPr>
        <w:t xml:space="preserve">. </w:t>
      </w:r>
      <w:proofErr w:type="gramStart"/>
      <w:r w:rsidRPr="0068065B">
        <w:rPr>
          <w:sz w:val="36"/>
          <w:szCs w:val="36"/>
        </w:rPr>
        <w:t>балалайка</w:t>
      </w:r>
      <w:proofErr w:type="gramEnd"/>
      <w:r w:rsidRPr="0068065B">
        <w:rPr>
          <w:sz w:val="36"/>
          <w:szCs w:val="36"/>
        </w:rPr>
        <w:t xml:space="preserve"> широко распространилась в великорусском народе, сделавшись настолько популярной, что её признали за древнейший инструмент, и даже присвоили ей славянское происхождение.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Русское происхождение может быть приписано лишь треугольному очертанию корпуса или кузова балалайки, заместившего круглую форму домры. Форма балалайки </w:t>
      </w:r>
      <w:r w:rsidRPr="0068065B">
        <w:rPr>
          <w:sz w:val="36"/>
          <w:szCs w:val="36"/>
          <w:lang w:val="en-US"/>
        </w:rPr>
        <w:t>XVIII</w:t>
      </w:r>
      <w:r w:rsidRPr="0068065B">
        <w:rPr>
          <w:sz w:val="36"/>
          <w:szCs w:val="36"/>
        </w:rPr>
        <w:t xml:space="preserve"> века отличалась </w:t>
      </w:r>
      <w:proofErr w:type="gramStart"/>
      <w:r w:rsidRPr="0068065B">
        <w:rPr>
          <w:sz w:val="36"/>
          <w:szCs w:val="36"/>
        </w:rPr>
        <w:t>от</w:t>
      </w:r>
      <w:proofErr w:type="gramEnd"/>
      <w:r w:rsidRPr="0068065B">
        <w:rPr>
          <w:sz w:val="36"/>
          <w:szCs w:val="36"/>
        </w:rPr>
        <w:t xml:space="preserve"> современной. Гриф балалайки был очень длинным, длиннее кузова примерно в 4 раза. Корпус инструмента был более узким. Кроме того, </w:t>
      </w:r>
      <w:proofErr w:type="gramStart"/>
      <w:r w:rsidRPr="0068065B">
        <w:rPr>
          <w:sz w:val="36"/>
          <w:szCs w:val="36"/>
        </w:rPr>
        <w:t>балалайки, встречающиеся на старинных лубочных картинах снабжены</w:t>
      </w:r>
      <w:proofErr w:type="gramEnd"/>
      <w:r w:rsidRPr="0068065B">
        <w:rPr>
          <w:sz w:val="36"/>
          <w:szCs w:val="36"/>
        </w:rPr>
        <w:t xml:space="preserve"> только 2 струнами. Третья струна была редким исключением. Струны у балалайки металлические, что придаёт звучанию специфический оттенок - звонкость тембра.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  <w:lang w:val="en-US"/>
        </w:rPr>
      </w:pPr>
      <w:r w:rsidRPr="0068065B">
        <w:rPr>
          <w:sz w:val="36"/>
          <w:szCs w:val="36"/>
        </w:rPr>
        <w:t xml:space="preserve">В середине </w:t>
      </w:r>
      <w:r w:rsidRPr="0068065B">
        <w:rPr>
          <w:sz w:val="36"/>
          <w:szCs w:val="36"/>
          <w:lang w:val="en-US"/>
        </w:rPr>
        <w:t>XX</w:t>
      </w:r>
      <w:r w:rsidRPr="0068065B">
        <w:rPr>
          <w:sz w:val="36"/>
          <w:szCs w:val="36"/>
        </w:rPr>
        <w:t xml:space="preserve"> в. была выдвинута новая гипотеза о том, что балалайка бытовала задолго </w:t>
      </w:r>
      <w:proofErr w:type="gramStart"/>
      <w:r w:rsidRPr="0068065B">
        <w:rPr>
          <w:sz w:val="36"/>
          <w:szCs w:val="36"/>
        </w:rPr>
        <w:t>до</w:t>
      </w:r>
      <w:proofErr w:type="gramEnd"/>
      <w:r w:rsidRPr="0068065B">
        <w:rPr>
          <w:sz w:val="36"/>
          <w:szCs w:val="36"/>
        </w:rPr>
        <w:t xml:space="preserve"> </w:t>
      </w:r>
      <w:proofErr w:type="gramStart"/>
      <w:r w:rsidRPr="0068065B">
        <w:rPr>
          <w:sz w:val="36"/>
          <w:szCs w:val="36"/>
        </w:rPr>
        <w:t>её</w:t>
      </w:r>
      <w:proofErr w:type="gramEnd"/>
      <w:r w:rsidRPr="0068065B">
        <w:rPr>
          <w:sz w:val="36"/>
          <w:szCs w:val="36"/>
        </w:rPr>
        <w:t xml:space="preserve"> упоминании в </w:t>
      </w:r>
      <w:r w:rsidRPr="0068065B">
        <w:rPr>
          <w:sz w:val="36"/>
          <w:szCs w:val="36"/>
        </w:rPr>
        <w:lastRenderedPageBreak/>
        <w:t xml:space="preserve">письменных источниках, т.е. существовала рядом с домрой. Некоторые исследователи считают, что домра была профессиональным инструментом скоморохов и с их исчезновением потеряла широкую музыкальную практику. </w:t>
      </w:r>
      <w:proofErr w:type="spellStart"/>
      <w:proofErr w:type="gramStart"/>
      <w:r w:rsidRPr="0068065B">
        <w:rPr>
          <w:sz w:val="36"/>
          <w:szCs w:val="36"/>
          <w:lang w:val="en-US"/>
        </w:rPr>
        <w:t>Балалайка</w:t>
      </w:r>
      <w:proofErr w:type="spellEnd"/>
      <w:r w:rsidRPr="0068065B">
        <w:rPr>
          <w:sz w:val="36"/>
          <w:szCs w:val="36"/>
          <w:lang w:val="en-US"/>
        </w:rPr>
        <w:t xml:space="preserve"> </w:t>
      </w:r>
      <w:proofErr w:type="spellStart"/>
      <w:r w:rsidRPr="0068065B">
        <w:rPr>
          <w:sz w:val="36"/>
          <w:szCs w:val="36"/>
          <w:lang w:val="en-US"/>
        </w:rPr>
        <w:t>же</w:t>
      </w:r>
      <w:proofErr w:type="spellEnd"/>
      <w:r w:rsidRPr="0068065B">
        <w:rPr>
          <w:sz w:val="36"/>
          <w:szCs w:val="36"/>
          <w:lang w:val="en-US"/>
        </w:rPr>
        <w:t xml:space="preserve"> </w:t>
      </w:r>
      <w:proofErr w:type="spellStart"/>
      <w:r w:rsidRPr="0068065B">
        <w:rPr>
          <w:sz w:val="36"/>
          <w:szCs w:val="36"/>
          <w:lang w:val="en-US"/>
        </w:rPr>
        <w:t>инструмент</w:t>
      </w:r>
      <w:proofErr w:type="spellEnd"/>
      <w:r w:rsidRPr="0068065B">
        <w:rPr>
          <w:sz w:val="36"/>
          <w:szCs w:val="36"/>
          <w:lang w:val="en-US"/>
        </w:rPr>
        <w:t xml:space="preserve"> </w:t>
      </w:r>
      <w:proofErr w:type="spellStart"/>
      <w:r w:rsidRPr="0068065B">
        <w:rPr>
          <w:sz w:val="36"/>
          <w:szCs w:val="36"/>
          <w:lang w:val="en-US"/>
        </w:rPr>
        <w:t>сугубо</w:t>
      </w:r>
      <w:proofErr w:type="spellEnd"/>
      <w:r w:rsidRPr="0068065B">
        <w:rPr>
          <w:sz w:val="36"/>
          <w:szCs w:val="36"/>
          <w:lang w:val="en-US"/>
        </w:rPr>
        <w:t xml:space="preserve"> </w:t>
      </w:r>
      <w:proofErr w:type="spellStart"/>
      <w:r w:rsidRPr="0068065B">
        <w:rPr>
          <w:sz w:val="36"/>
          <w:szCs w:val="36"/>
          <w:lang w:val="en-US"/>
        </w:rPr>
        <w:t>народный</w:t>
      </w:r>
      <w:proofErr w:type="spellEnd"/>
      <w:r w:rsidRPr="0068065B">
        <w:rPr>
          <w:sz w:val="36"/>
          <w:szCs w:val="36"/>
          <w:lang w:val="en-US"/>
        </w:rPr>
        <w:t xml:space="preserve"> и, </w:t>
      </w:r>
      <w:proofErr w:type="spellStart"/>
      <w:r w:rsidRPr="0068065B">
        <w:rPr>
          <w:sz w:val="36"/>
          <w:szCs w:val="36"/>
          <w:lang w:val="en-US"/>
        </w:rPr>
        <w:t>следовательно</w:t>
      </w:r>
      <w:proofErr w:type="spellEnd"/>
      <w:r w:rsidRPr="0068065B">
        <w:rPr>
          <w:sz w:val="36"/>
          <w:szCs w:val="36"/>
          <w:lang w:val="en-US"/>
        </w:rPr>
        <w:t xml:space="preserve">, </w:t>
      </w:r>
      <w:proofErr w:type="spellStart"/>
      <w:r w:rsidRPr="0068065B">
        <w:rPr>
          <w:sz w:val="36"/>
          <w:szCs w:val="36"/>
          <w:lang w:val="en-US"/>
        </w:rPr>
        <w:t>более</w:t>
      </w:r>
      <w:proofErr w:type="spellEnd"/>
      <w:r w:rsidRPr="0068065B">
        <w:rPr>
          <w:sz w:val="36"/>
          <w:szCs w:val="36"/>
          <w:lang w:val="en-US"/>
        </w:rPr>
        <w:t xml:space="preserve"> </w:t>
      </w:r>
      <w:proofErr w:type="spellStart"/>
      <w:r w:rsidRPr="0068065B">
        <w:rPr>
          <w:sz w:val="36"/>
          <w:szCs w:val="36"/>
          <w:lang w:val="en-US"/>
        </w:rPr>
        <w:t>жизнестойкий</w:t>
      </w:r>
      <w:proofErr w:type="spellEnd"/>
      <w:r w:rsidRPr="0068065B">
        <w:rPr>
          <w:sz w:val="36"/>
          <w:szCs w:val="36"/>
          <w:lang w:val="en-US"/>
        </w:rPr>
        <w:t>.</w:t>
      </w:r>
      <w:proofErr w:type="gramEnd"/>
      <w:r w:rsidRPr="0068065B">
        <w:rPr>
          <w:sz w:val="36"/>
          <w:szCs w:val="36"/>
          <w:lang w:val="en-US"/>
        </w:rPr>
        <w:t xml:space="preserve"> </w:t>
      </w:r>
    </w:p>
    <w:p w:rsidR="003E25C4" w:rsidRPr="0068065B" w:rsidRDefault="003E25C4" w:rsidP="003E25C4">
      <w:pPr>
        <w:rPr>
          <w:sz w:val="36"/>
          <w:szCs w:val="36"/>
          <w:lang w:val="en-US"/>
        </w:rPr>
      </w:pPr>
      <w:r w:rsidRPr="0068065B">
        <w:rPr>
          <w:noProof/>
          <w:sz w:val="36"/>
          <w:szCs w:val="36"/>
          <w:lang w:eastAsia="ru-RU"/>
        </w:rPr>
        <w:drawing>
          <wp:inline distT="0" distB="0" distL="0" distR="0">
            <wp:extent cx="1800225" cy="26574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C4" w:rsidRPr="0068065B" w:rsidRDefault="003E25C4" w:rsidP="003E25C4">
      <w:pPr>
        <w:rPr>
          <w:sz w:val="36"/>
          <w:szCs w:val="36"/>
        </w:rPr>
      </w:pPr>
      <w:proofErr w:type="gramStart"/>
      <w:r w:rsidRPr="0068065B">
        <w:rPr>
          <w:sz w:val="36"/>
          <w:szCs w:val="36"/>
          <w:lang w:val="en-US"/>
        </w:rPr>
        <w:t>C</w:t>
      </w:r>
      <w:r w:rsidRPr="0068065B">
        <w:rPr>
          <w:sz w:val="36"/>
          <w:szCs w:val="36"/>
        </w:rPr>
        <w:t>начала распространилась балалайка преимущественно в северных и восточных губерниях России, обычно аккомпанируя народным плясовым песням.</w:t>
      </w:r>
      <w:proofErr w:type="gramEnd"/>
      <w:r w:rsidRPr="0068065B">
        <w:rPr>
          <w:sz w:val="36"/>
          <w:szCs w:val="36"/>
        </w:rPr>
        <w:t xml:space="preserve"> Но уже в середине </w:t>
      </w:r>
      <w:r w:rsidRPr="0068065B">
        <w:rPr>
          <w:sz w:val="36"/>
          <w:szCs w:val="36"/>
          <w:lang w:val="en-US"/>
        </w:rPr>
        <w:t>XIX</w:t>
      </w:r>
      <w:r w:rsidRPr="0068065B">
        <w:rPr>
          <w:sz w:val="36"/>
          <w:szCs w:val="36"/>
        </w:rPr>
        <w:t xml:space="preserve"> века балалайка была очень популярна во многих местах России. На ней играли не только деревенские парни, но и серьезные придворные музыканты, такие как Иван </w:t>
      </w:r>
      <w:proofErr w:type="spellStart"/>
      <w:r w:rsidRPr="0068065B">
        <w:rPr>
          <w:sz w:val="36"/>
          <w:szCs w:val="36"/>
        </w:rPr>
        <w:t>Хандошкин</w:t>
      </w:r>
      <w:proofErr w:type="spellEnd"/>
      <w:r w:rsidRPr="0068065B">
        <w:rPr>
          <w:sz w:val="36"/>
          <w:szCs w:val="36"/>
        </w:rPr>
        <w:t xml:space="preserve">, И. Ф. Яблочкин, Н. В. Лавров. Однако к середине </w:t>
      </w:r>
      <w:r w:rsidRPr="0068065B">
        <w:rPr>
          <w:sz w:val="36"/>
          <w:szCs w:val="36"/>
          <w:lang w:val="en-US"/>
        </w:rPr>
        <w:t>XIX</w:t>
      </w:r>
      <w:r w:rsidRPr="0068065B">
        <w:rPr>
          <w:sz w:val="36"/>
          <w:szCs w:val="36"/>
        </w:rPr>
        <w:t xml:space="preserve"> столетия рядом с нею почти повсеместно встречалась гармоника, которая постепенно вытеснила балалайку.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lastRenderedPageBreak/>
        <w:t xml:space="preserve">Второе рождение балалайка получила в конце </w:t>
      </w:r>
      <w:r w:rsidRPr="0068065B">
        <w:rPr>
          <w:sz w:val="36"/>
          <w:szCs w:val="36"/>
          <w:lang w:val="en-US"/>
        </w:rPr>
        <w:t>XIX</w:t>
      </w:r>
      <w:r w:rsidRPr="0068065B">
        <w:rPr>
          <w:sz w:val="36"/>
          <w:szCs w:val="36"/>
        </w:rPr>
        <w:t xml:space="preserve"> веке благодаря стараниям Василия Андреева, которого называли "молодым отцом балалайки". В. В. Андреев совместно с инструментальными мастерами В. В. Ивановым, а затем Ф. С. </w:t>
      </w:r>
      <w:proofErr w:type="spellStart"/>
      <w:r w:rsidRPr="0068065B">
        <w:rPr>
          <w:sz w:val="36"/>
          <w:szCs w:val="36"/>
        </w:rPr>
        <w:t>Пасербским</w:t>
      </w:r>
      <w:proofErr w:type="spellEnd"/>
      <w:r w:rsidRPr="0068065B">
        <w:rPr>
          <w:sz w:val="36"/>
          <w:szCs w:val="36"/>
        </w:rPr>
        <w:t xml:space="preserve"> и С. И. </w:t>
      </w:r>
      <w:proofErr w:type="spellStart"/>
      <w:r w:rsidRPr="0068065B">
        <w:rPr>
          <w:sz w:val="36"/>
          <w:szCs w:val="36"/>
        </w:rPr>
        <w:t>Налимовым</w:t>
      </w:r>
      <w:proofErr w:type="spellEnd"/>
      <w:r w:rsidRPr="0068065B">
        <w:rPr>
          <w:sz w:val="36"/>
          <w:szCs w:val="36"/>
        </w:rPr>
        <w:t>, усовершенствовал народный инструмент и сконструировал семейство балалаек разных размеров по образцу смычкового квартета. Первое выступление ансамбля, который назывался "Кружок любителей совместной игры на балалайках" состоялось в Петербурге в 1888 году.</w:t>
      </w:r>
    </w:p>
    <w:p w:rsidR="0068065B" w:rsidRDefault="0068065B" w:rsidP="0068065B">
      <w:pPr>
        <w:tabs>
          <w:tab w:val="left" w:pos="1245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68065B" w:rsidRPr="0068065B" w:rsidRDefault="0068065B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Впервые название </w:t>
      </w:r>
      <w:r w:rsidRPr="0068065B">
        <w:rPr>
          <w:b/>
          <w:color w:val="C00000"/>
          <w:sz w:val="36"/>
          <w:szCs w:val="36"/>
          <w:u w:val="single"/>
        </w:rPr>
        <w:t>"баян"</w:t>
      </w:r>
      <w:r w:rsidRPr="0068065B">
        <w:rPr>
          <w:sz w:val="36"/>
          <w:szCs w:val="36"/>
        </w:rPr>
        <w:t xml:space="preserve"> </w:t>
      </w:r>
      <w:proofErr w:type="gramStart"/>
      <w:r w:rsidRPr="0068065B">
        <w:rPr>
          <w:sz w:val="36"/>
          <w:szCs w:val="36"/>
        </w:rPr>
        <w:t>встречается в афишах и рекламах начиная</w:t>
      </w:r>
      <w:proofErr w:type="gramEnd"/>
      <w:r w:rsidRPr="0068065B">
        <w:rPr>
          <w:sz w:val="36"/>
          <w:szCs w:val="36"/>
        </w:rPr>
        <w:t xml:space="preserve"> с 1891 года.</w:t>
      </w:r>
    </w:p>
    <w:p w:rsidR="003E25C4" w:rsidRPr="00301643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До этого времени подобный инструмент назывался гармоника. </w:t>
      </w:r>
    </w:p>
    <w:p w:rsidR="003E25C4" w:rsidRPr="0068065B" w:rsidRDefault="002F30D3" w:rsidP="003E25C4">
      <w:pPr>
        <w:rPr>
          <w:sz w:val="36"/>
          <w:szCs w:val="36"/>
          <w:lang w:val="en-US"/>
        </w:rPr>
      </w:pPr>
      <w:r w:rsidRPr="0068065B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Гармоника произошла от азиатского инструмента, который назывался </w:t>
      </w:r>
      <w:proofErr w:type="spellStart"/>
      <w:r w:rsidRPr="0068065B">
        <w:rPr>
          <w:sz w:val="36"/>
          <w:szCs w:val="36"/>
        </w:rPr>
        <w:t>шен</w:t>
      </w:r>
      <w:proofErr w:type="spellEnd"/>
      <w:r w:rsidRPr="0068065B">
        <w:rPr>
          <w:sz w:val="36"/>
          <w:szCs w:val="36"/>
        </w:rPr>
        <w:t xml:space="preserve">. </w:t>
      </w:r>
      <w:proofErr w:type="spellStart"/>
      <w:r w:rsidRPr="0068065B">
        <w:rPr>
          <w:sz w:val="36"/>
          <w:szCs w:val="36"/>
        </w:rPr>
        <w:t>Шен</w:t>
      </w:r>
      <w:proofErr w:type="spellEnd"/>
      <w:r w:rsidRPr="0068065B">
        <w:rPr>
          <w:sz w:val="36"/>
          <w:szCs w:val="36"/>
        </w:rPr>
        <w:t xml:space="preserve"> в России был известен очень давно, в </w:t>
      </w:r>
      <w:r w:rsidRPr="0068065B">
        <w:rPr>
          <w:sz w:val="36"/>
          <w:szCs w:val="36"/>
          <w:lang w:val="en-US"/>
        </w:rPr>
        <w:t>X</w:t>
      </w:r>
      <w:r w:rsidRPr="0068065B">
        <w:rPr>
          <w:sz w:val="36"/>
          <w:szCs w:val="36"/>
        </w:rPr>
        <w:t>-</w:t>
      </w:r>
      <w:r w:rsidRPr="0068065B">
        <w:rPr>
          <w:sz w:val="36"/>
          <w:szCs w:val="36"/>
          <w:lang w:val="en-US"/>
        </w:rPr>
        <w:t>XIII</w:t>
      </w:r>
      <w:r w:rsidRPr="0068065B">
        <w:rPr>
          <w:sz w:val="36"/>
          <w:szCs w:val="36"/>
        </w:rPr>
        <w:t xml:space="preserve"> веках в период татаро-монгольского владычества.</w:t>
      </w:r>
    </w:p>
    <w:p w:rsidR="003E25C4" w:rsidRPr="0068065B" w:rsidRDefault="003E25C4" w:rsidP="003E25C4">
      <w:pPr>
        <w:rPr>
          <w:sz w:val="36"/>
          <w:szCs w:val="36"/>
          <w:lang w:val="en-US"/>
        </w:rPr>
      </w:pPr>
      <w:r w:rsidRPr="0068065B">
        <w:rPr>
          <w:noProof/>
          <w:sz w:val="36"/>
          <w:szCs w:val="36"/>
          <w:lang w:eastAsia="ru-RU"/>
        </w:rPr>
        <w:drawing>
          <wp:inline distT="0" distB="0" distL="0" distR="0">
            <wp:extent cx="2381250" cy="1809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Первыми на Руси стали изготавливать гармошки тульские кустари. Их первые ТУЛЬСКИЕ гармошки были всего с одним рядом кнопок на правой и левой руке (однорядки). На той же основе стали развиваться модели очень </w:t>
      </w:r>
      <w:r w:rsidRPr="0068065B">
        <w:rPr>
          <w:sz w:val="36"/>
          <w:szCs w:val="36"/>
        </w:rPr>
        <w:lastRenderedPageBreak/>
        <w:t xml:space="preserve">маленьких концертных гармоник - ЧЕРЕПАШЕК. Очень звонкие и голосистые они производили впечатление на публику, хотя это и был </w:t>
      </w:r>
      <w:proofErr w:type="gramStart"/>
      <w:r w:rsidRPr="0068065B">
        <w:rPr>
          <w:sz w:val="36"/>
          <w:szCs w:val="36"/>
        </w:rPr>
        <w:t>более эксцентрический</w:t>
      </w:r>
      <w:proofErr w:type="gramEnd"/>
      <w:r w:rsidRPr="0068065B">
        <w:rPr>
          <w:sz w:val="36"/>
          <w:szCs w:val="36"/>
        </w:rPr>
        <w:t xml:space="preserve"> номер, чем музыка.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proofErr w:type="gramStart"/>
      <w:r w:rsidRPr="0068065B">
        <w:rPr>
          <w:sz w:val="36"/>
          <w:szCs w:val="36"/>
        </w:rPr>
        <w:t>Появившиеся вслед за тульскими САРАТОВСКИЕ гармошки конструктивно ничем не отличались от первых, но саратовские мастера смогли найти необычный тембр звучания, добавив в конструкцию колокольчики.</w:t>
      </w:r>
      <w:proofErr w:type="gramEnd"/>
      <w:r w:rsidRPr="0068065B">
        <w:rPr>
          <w:sz w:val="36"/>
          <w:szCs w:val="36"/>
        </w:rPr>
        <w:t xml:space="preserve"> Эти </w:t>
      </w:r>
      <w:proofErr w:type="spellStart"/>
      <w:r w:rsidRPr="0068065B">
        <w:rPr>
          <w:sz w:val="36"/>
          <w:szCs w:val="36"/>
        </w:rPr>
        <w:t>гармошечки</w:t>
      </w:r>
      <w:proofErr w:type="spellEnd"/>
      <w:r w:rsidRPr="0068065B">
        <w:rPr>
          <w:sz w:val="36"/>
          <w:szCs w:val="36"/>
        </w:rPr>
        <w:t xml:space="preserve"> приобрели в народе большую популярность.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Вятские кустари расширили диапазон звучания гармошек (добавили кнопок в левую и правую руку). Изобретенный ими вариант инструмента получил название ВЯТСКОЙ гармони.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>Все перечисленные инструменты имели особенность - одна и та же кнопка на разжим и сжим мехов издавала разные звуки. Эти гармони имели одно общее название - ТАЛЬЯНКИ. Тальянки могли быть с русским или немецким строем. При игре на таких гармошках нужно было прежде всего владеть техникой игры мехами, чтобы правильно вывести мелодию</w:t>
      </w:r>
      <w:proofErr w:type="gramStart"/>
      <w:r w:rsidRPr="0068065B">
        <w:rPr>
          <w:sz w:val="36"/>
          <w:szCs w:val="36"/>
        </w:rPr>
        <w:t xml:space="preserve"> .</w:t>
      </w:r>
      <w:proofErr w:type="gramEnd"/>
      <w:r w:rsidRPr="0068065B">
        <w:rPr>
          <w:sz w:val="36"/>
          <w:szCs w:val="36"/>
        </w:rPr>
        <w:t xml:space="preserve"> </w:t>
      </w:r>
    </w:p>
    <w:p w:rsidR="003E25C4" w:rsidRPr="0068065B" w:rsidRDefault="003E25C4" w:rsidP="003E25C4">
      <w:pPr>
        <w:rPr>
          <w:sz w:val="36"/>
          <w:szCs w:val="36"/>
          <w:lang w:val="en-US"/>
        </w:rPr>
      </w:pPr>
      <w:r w:rsidRPr="0068065B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381250" cy="1895475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Проблему решили ЛИВЕНСКИЕ кустари. На гармонях </w:t>
      </w:r>
      <w:proofErr w:type="spellStart"/>
      <w:r w:rsidRPr="0068065B">
        <w:rPr>
          <w:sz w:val="36"/>
          <w:szCs w:val="36"/>
        </w:rPr>
        <w:t>ливенских</w:t>
      </w:r>
      <w:proofErr w:type="spellEnd"/>
      <w:r w:rsidRPr="0068065B">
        <w:rPr>
          <w:sz w:val="36"/>
          <w:szCs w:val="36"/>
        </w:rPr>
        <w:t xml:space="preserve"> мастеров звук не менялся при смене меха. Гармошки не имели ремней, которые перекидывались через плечо. С правой и с левой стороны короткие ремни обхватывали кисти рук. У </w:t>
      </w:r>
      <w:proofErr w:type="spellStart"/>
      <w:r w:rsidRPr="0068065B">
        <w:rPr>
          <w:sz w:val="36"/>
          <w:szCs w:val="36"/>
        </w:rPr>
        <w:t>ливенской</w:t>
      </w:r>
      <w:proofErr w:type="spellEnd"/>
      <w:r w:rsidRPr="0068065B">
        <w:rPr>
          <w:sz w:val="36"/>
          <w:szCs w:val="36"/>
        </w:rPr>
        <w:t xml:space="preserve"> гармошки меха были невероятно длинными. Такую гармошку можно было буквально обмотать вокруг себя, т.к. при полном растяжении меха ее длина достигала двух метров.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>Следующим этапом в развитии гармони были двухрядные гармошки, конструкция которых пришла в Россию из Европы. Гармонь-двухрядку можно было бы еще назвать и "</w:t>
      </w:r>
      <w:proofErr w:type="spellStart"/>
      <w:r w:rsidRPr="0068065B">
        <w:rPr>
          <w:sz w:val="36"/>
          <w:szCs w:val="36"/>
        </w:rPr>
        <w:t>двухзвукорядной</w:t>
      </w:r>
      <w:proofErr w:type="spellEnd"/>
      <w:r w:rsidRPr="0068065B">
        <w:rPr>
          <w:sz w:val="36"/>
          <w:szCs w:val="36"/>
        </w:rPr>
        <w:t xml:space="preserve">", т.к. за каждым рядом кнопок в правой руке закреплялся определенный звукоряд. Такие гармошки получили название РУССКИЕ ВЕНКИ.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В настоящее время все перечисленные выше гармошки - большая редкость. Примерно с 50-х годов </w:t>
      </w:r>
      <w:r w:rsidRPr="0068065B">
        <w:rPr>
          <w:sz w:val="36"/>
          <w:szCs w:val="36"/>
          <w:lang w:val="en-US"/>
        </w:rPr>
        <w:t>XX</w:t>
      </w:r>
      <w:r w:rsidRPr="0068065B">
        <w:rPr>
          <w:sz w:val="36"/>
          <w:szCs w:val="36"/>
        </w:rPr>
        <w:t xml:space="preserve"> века тальянки были практически вытеснены хромками. Хромки могут быть "порядковыми" или "непорядковыми". У непорядковых </w:t>
      </w:r>
      <w:r w:rsidRPr="0068065B">
        <w:rPr>
          <w:sz w:val="36"/>
          <w:szCs w:val="36"/>
        </w:rPr>
        <w:lastRenderedPageBreak/>
        <w:t xml:space="preserve">гармошек с левой стороны не три, а два ряда кнопок (отсутствует вспомогательный ряд). И все же этот инструмент был еще очень далек от баяна.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241D67">
        <w:rPr>
          <w:b/>
          <w:color w:val="C00000"/>
          <w:sz w:val="40"/>
          <w:szCs w:val="40"/>
          <w:u w:val="single"/>
        </w:rPr>
        <w:t>Баян</w:t>
      </w:r>
      <w:r w:rsidRPr="0068065B">
        <w:rPr>
          <w:sz w:val="36"/>
          <w:szCs w:val="36"/>
        </w:rPr>
        <w:t xml:space="preserve"> своим появлением обязан талантливому русскому мастеру - конструктору Петру </w:t>
      </w:r>
      <w:proofErr w:type="spellStart"/>
      <w:r w:rsidRPr="0068065B">
        <w:rPr>
          <w:sz w:val="36"/>
          <w:szCs w:val="36"/>
        </w:rPr>
        <w:t>Стерлигову</w:t>
      </w:r>
      <w:proofErr w:type="spellEnd"/>
      <w:r w:rsidRPr="0068065B">
        <w:rPr>
          <w:sz w:val="36"/>
          <w:szCs w:val="36"/>
        </w:rPr>
        <w:t xml:space="preserve">. Хроматические гармоники (впоследствии баяны) </w:t>
      </w:r>
      <w:proofErr w:type="spellStart"/>
      <w:r w:rsidRPr="0068065B">
        <w:rPr>
          <w:sz w:val="36"/>
          <w:szCs w:val="36"/>
        </w:rPr>
        <w:t>Стерлигова</w:t>
      </w:r>
      <w:proofErr w:type="spellEnd"/>
      <w:r w:rsidRPr="0068065B">
        <w:rPr>
          <w:sz w:val="36"/>
          <w:szCs w:val="36"/>
        </w:rPr>
        <w:t xml:space="preserve">, начиная с 1905 по 1915 г. столь быстро совершенствовались, что и сегодня по их последним образцам делаются фабричные инструменты. </w:t>
      </w:r>
    </w:p>
    <w:p w:rsidR="003E25C4" w:rsidRPr="0068065B" w:rsidRDefault="00241D67" w:rsidP="003E25C4">
      <w:pPr>
        <w:rPr>
          <w:sz w:val="36"/>
          <w:szCs w:val="36"/>
        </w:rPr>
      </w:pPr>
      <w:r w:rsidRPr="00241D67">
        <w:rPr>
          <w:noProof/>
          <w:sz w:val="36"/>
          <w:szCs w:val="36"/>
          <w:lang w:eastAsia="ru-RU"/>
        </w:rPr>
        <w:drawing>
          <wp:inline distT="0" distB="0" distL="0" distR="0">
            <wp:extent cx="2381250" cy="2486025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Сделал популярным этот инструмент выдающийся музыкант - гармонист Яков Федорович </w:t>
      </w:r>
      <w:proofErr w:type="spellStart"/>
      <w:r w:rsidRPr="0068065B">
        <w:rPr>
          <w:sz w:val="36"/>
          <w:szCs w:val="36"/>
        </w:rPr>
        <w:t>Орланский-Титаренко</w:t>
      </w:r>
      <w:proofErr w:type="spellEnd"/>
      <w:r w:rsidRPr="0068065B">
        <w:rPr>
          <w:sz w:val="36"/>
          <w:szCs w:val="36"/>
        </w:rPr>
        <w:t xml:space="preserve">. Мастер и виртуоз назвали инструмент в честь легендарного русского музыканта, сказителя и певца </w:t>
      </w:r>
      <w:proofErr w:type="spellStart"/>
      <w:r w:rsidRPr="0068065B">
        <w:rPr>
          <w:sz w:val="36"/>
          <w:szCs w:val="36"/>
        </w:rPr>
        <w:t>Бояна</w:t>
      </w:r>
      <w:proofErr w:type="spellEnd"/>
      <w:r w:rsidRPr="0068065B">
        <w:rPr>
          <w:sz w:val="36"/>
          <w:szCs w:val="36"/>
        </w:rPr>
        <w:t xml:space="preserve"> — «баяном». Было это в 1907 году. С той поры и существует на Руси баян — инструмент ныне настолько популярный, что нет нужды говорить о том, как он выглядит.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lastRenderedPageBreak/>
        <w:t>В последние годы некоторое распространение получил "выборный" баян.</w:t>
      </w:r>
    </w:p>
    <w:p w:rsidR="00241D67" w:rsidRPr="0068065B" w:rsidRDefault="00241D67" w:rsidP="003E25C4">
      <w:pPr>
        <w:rPr>
          <w:sz w:val="36"/>
          <w:szCs w:val="36"/>
        </w:rPr>
      </w:pPr>
    </w:p>
    <w:p w:rsidR="003E25C4" w:rsidRPr="0068065B" w:rsidRDefault="00241D67" w:rsidP="003E25C4">
      <w:pPr>
        <w:rPr>
          <w:sz w:val="36"/>
          <w:szCs w:val="36"/>
        </w:rPr>
      </w:pPr>
      <w:r w:rsidRPr="00241D67">
        <w:rPr>
          <w:b/>
          <w:color w:val="C00000"/>
          <w:sz w:val="44"/>
          <w:szCs w:val="44"/>
          <w:u w:val="single"/>
        </w:rPr>
        <w:t>Домра</w:t>
      </w:r>
      <w:r w:rsidRPr="0068065B">
        <w:rPr>
          <w:sz w:val="36"/>
          <w:szCs w:val="36"/>
        </w:rPr>
        <w:t xml:space="preserve"> - древнерусский старинный музыкальный инструмент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  <w:lang w:val="en-US"/>
        </w:rPr>
      </w:pPr>
      <w:r w:rsidRPr="0068065B">
        <w:rPr>
          <w:noProof/>
          <w:sz w:val="36"/>
          <w:szCs w:val="36"/>
          <w:lang w:eastAsia="ru-RU"/>
        </w:rPr>
        <w:drawing>
          <wp:inline distT="0" distB="0" distL="0" distR="0">
            <wp:extent cx="1314450" cy="3048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Этимологические разыскания в родственных славянских языках показывают, что термин "домра" не славянского происхождения, т.к. подобные корни в них отсутствуют. Вероятно, слово "домра" тюркского происхождения (танбур, </w:t>
      </w:r>
      <w:proofErr w:type="spellStart"/>
      <w:r w:rsidRPr="0068065B">
        <w:rPr>
          <w:sz w:val="36"/>
          <w:szCs w:val="36"/>
        </w:rPr>
        <w:t>домбур</w:t>
      </w:r>
      <w:proofErr w:type="spellEnd"/>
      <w:r w:rsidRPr="0068065B">
        <w:rPr>
          <w:sz w:val="36"/>
          <w:szCs w:val="36"/>
        </w:rPr>
        <w:t xml:space="preserve">, </w:t>
      </w:r>
      <w:proofErr w:type="spellStart"/>
      <w:r w:rsidRPr="0068065B">
        <w:rPr>
          <w:sz w:val="36"/>
          <w:szCs w:val="36"/>
        </w:rPr>
        <w:t>дунбара</w:t>
      </w:r>
      <w:proofErr w:type="spellEnd"/>
      <w:r w:rsidRPr="0068065B">
        <w:rPr>
          <w:sz w:val="36"/>
          <w:szCs w:val="36"/>
        </w:rPr>
        <w:t xml:space="preserve">, </w:t>
      </w:r>
      <w:proofErr w:type="spellStart"/>
      <w:r w:rsidRPr="0068065B">
        <w:rPr>
          <w:sz w:val="36"/>
          <w:szCs w:val="36"/>
        </w:rPr>
        <w:t>думбра</w:t>
      </w:r>
      <w:proofErr w:type="spellEnd"/>
      <w:r w:rsidRPr="0068065B">
        <w:rPr>
          <w:sz w:val="36"/>
          <w:szCs w:val="36"/>
        </w:rPr>
        <w:t xml:space="preserve">, домбра, </w:t>
      </w:r>
      <w:proofErr w:type="spellStart"/>
      <w:r w:rsidRPr="0068065B">
        <w:rPr>
          <w:sz w:val="36"/>
          <w:szCs w:val="36"/>
        </w:rPr>
        <w:t>домб</w:t>
      </w:r>
      <w:proofErr w:type="spellEnd"/>
      <w:r w:rsidRPr="0068065B">
        <w:rPr>
          <w:sz w:val="36"/>
          <w:szCs w:val="36"/>
        </w:rPr>
        <w:t xml:space="preserve">, домра).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>Учёные предполагают, что древним предком нашей русской домры явился египетский инструмент, получивший у греческих историков наименование «</w:t>
      </w:r>
      <w:proofErr w:type="spellStart"/>
      <w:r w:rsidRPr="0068065B">
        <w:rPr>
          <w:sz w:val="36"/>
          <w:szCs w:val="36"/>
        </w:rPr>
        <w:t>пандура</w:t>
      </w:r>
      <w:proofErr w:type="spellEnd"/>
      <w:r w:rsidRPr="0068065B">
        <w:rPr>
          <w:sz w:val="36"/>
          <w:szCs w:val="36"/>
        </w:rPr>
        <w:t xml:space="preserve">», и бывший в употреблении уже за несколько тысячелетий до нашего </w:t>
      </w:r>
      <w:r w:rsidRPr="0068065B">
        <w:rPr>
          <w:sz w:val="36"/>
          <w:szCs w:val="36"/>
        </w:rPr>
        <w:lastRenderedPageBreak/>
        <w:t>времени. Инструмент этот под названием «танбур», возможно, проник к нам через Персию, торговавшую с Закавказьем.</w:t>
      </w: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Основываясь на материалах можно прийти к выводу о популярности домры не только в народной среде, но и в дворцовом быте </w:t>
      </w:r>
      <w:r w:rsidRPr="0068065B">
        <w:rPr>
          <w:sz w:val="36"/>
          <w:szCs w:val="36"/>
          <w:lang w:val="en-US"/>
        </w:rPr>
        <w:t>XVII</w:t>
      </w:r>
      <w:r w:rsidRPr="0068065B">
        <w:rPr>
          <w:sz w:val="36"/>
          <w:szCs w:val="36"/>
        </w:rPr>
        <w:t xml:space="preserve"> </w:t>
      </w:r>
      <w:proofErr w:type="gramStart"/>
      <w:r w:rsidRPr="0068065B">
        <w:rPr>
          <w:sz w:val="36"/>
          <w:szCs w:val="36"/>
        </w:rPr>
        <w:t>в</w:t>
      </w:r>
      <w:proofErr w:type="gramEnd"/>
      <w:r w:rsidRPr="0068065B">
        <w:rPr>
          <w:sz w:val="36"/>
          <w:szCs w:val="36"/>
        </w:rPr>
        <w:t xml:space="preserve">. </w:t>
      </w:r>
      <w:proofErr w:type="gramStart"/>
      <w:r w:rsidRPr="0068065B">
        <w:rPr>
          <w:sz w:val="36"/>
          <w:szCs w:val="36"/>
        </w:rPr>
        <w:t>В</w:t>
      </w:r>
      <w:proofErr w:type="gramEnd"/>
      <w:r w:rsidRPr="0068065B">
        <w:rPr>
          <w:sz w:val="36"/>
          <w:szCs w:val="36"/>
        </w:rPr>
        <w:t xml:space="preserve"> царствование Михаила Фёдоровича при дворцовой потешной палате рядом с гусельниками и </w:t>
      </w:r>
      <w:proofErr w:type="spellStart"/>
      <w:r w:rsidRPr="0068065B">
        <w:rPr>
          <w:sz w:val="36"/>
          <w:szCs w:val="36"/>
        </w:rPr>
        <w:t>бахарями</w:t>
      </w:r>
      <w:proofErr w:type="spellEnd"/>
      <w:r w:rsidRPr="0068065B">
        <w:rPr>
          <w:sz w:val="36"/>
          <w:szCs w:val="36"/>
        </w:rPr>
        <w:t xml:space="preserve"> состояли домрачеи. Неоднократно упоминаются такие имена, как Богдан </w:t>
      </w:r>
      <w:proofErr w:type="spellStart"/>
      <w:r w:rsidRPr="0068065B">
        <w:rPr>
          <w:sz w:val="36"/>
          <w:szCs w:val="36"/>
        </w:rPr>
        <w:t>Путята</w:t>
      </w:r>
      <w:proofErr w:type="spellEnd"/>
      <w:r w:rsidRPr="0068065B">
        <w:rPr>
          <w:sz w:val="36"/>
          <w:szCs w:val="36"/>
        </w:rPr>
        <w:t xml:space="preserve">, </w:t>
      </w:r>
      <w:proofErr w:type="spellStart"/>
      <w:r w:rsidRPr="0068065B">
        <w:rPr>
          <w:sz w:val="36"/>
          <w:szCs w:val="36"/>
        </w:rPr>
        <w:t>Андреюшка</w:t>
      </w:r>
      <w:proofErr w:type="spellEnd"/>
      <w:r w:rsidRPr="0068065B">
        <w:rPr>
          <w:sz w:val="36"/>
          <w:szCs w:val="36"/>
        </w:rPr>
        <w:t xml:space="preserve"> Фёдоров, Васька Степанов и др.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>Главными исполнителями на домрах были скоморохи и были они не только музыкантами, но и актёрами, плясунами, акробатами и балагурами. (Само слово "скоморох" происходит от арабского "</w:t>
      </w:r>
      <w:proofErr w:type="spellStart"/>
      <w:r w:rsidRPr="0068065B">
        <w:rPr>
          <w:sz w:val="36"/>
          <w:szCs w:val="36"/>
          <w:lang w:val="en-US"/>
        </w:rPr>
        <w:t>maskhora</w:t>
      </w:r>
      <w:proofErr w:type="spellEnd"/>
      <w:r w:rsidRPr="0068065B">
        <w:rPr>
          <w:sz w:val="36"/>
          <w:szCs w:val="36"/>
        </w:rPr>
        <w:t xml:space="preserve">" - смех, насмешка.) В Древней Руси центром поселения скоморохов стал Великий Новгород. Представители этой профессии пользовались в "вольном" городе большой честью. </w:t>
      </w:r>
    </w:p>
    <w:p w:rsidR="003E25C4" w:rsidRPr="0068065B" w:rsidRDefault="003E25C4" w:rsidP="003E25C4">
      <w:pPr>
        <w:rPr>
          <w:sz w:val="36"/>
          <w:szCs w:val="36"/>
        </w:rPr>
      </w:pP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>Скоморохи были главными зачинщиками песен и плясок. Своим весельем и "</w:t>
      </w:r>
      <w:proofErr w:type="spellStart"/>
      <w:r w:rsidRPr="0068065B">
        <w:rPr>
          <w:sz w:val="36"/>
          <w:szCs w:val="36"/>
        </w:rPr>
        <w:t>гудьбой</w:t>
      </w:r>
      <w:proofErr w:type="spellEnd"/>
      <w:r w:rsidRPr="0068065B">
        <w:rPr>
          <w:sz w:val="36"/>
          <w:szCs w:val="36"/>
        </w:rPr>
        <w:t>" они не только развлекали народ, но и заставляли подражать себе.</w:t>
      </w: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Благодаря своим исполнительским возможностям домры в оркестре составляют основную мелодическую группу. Кроме того домра находит своё применение как сольный </w:t>
      </w:r>
      <w:r w:rsidRPr="0068065B">
        <w:rPr>
          <w:sz w:val="36"/>
          <w:szCs w:val="36"/>
        </w:rPr>
        <w:lastRenderedPageBreak/>
        <w:t>инструмент. Для неё пишут концертные пьесы и произведения.</w:t>
      </w:r>
    </w:p>
    <w:p w:rsidR="003E25C4" w:rsidRPr="00241D67" w:rsidRDefault="003E25C4" w:rsidP="003E25C4">
      <w:pPr>
        <w:rPr>
          <w:b/>
          <w:color w:val="FF0000"/>
          <w:sz w:val="44"/>
          <w:szCs w:val="44"/>
          <w:lang w:val="en-US"/>
        </w:rPr>
      </w:pPr>
      <w:proofErr w:type="spellStart"/>
      <w:r w:rsidRPr="00241D67">
        <w:rPr>
          <w:b/>
          <w:color w:val="FF0000"/>
          <w:sz w:val="44"/>
          <w:szCs w:val="44"/>
          <w:lang w:val="en-US"/>
        </w:rPr>
        <w:t>Гусли</w:t>
      </w:r>
      <w:proofErr w:type="spellEnd"/>
    </w:p>
    <w:p w:rsidR="003E25C4" w:rsidRPr="0068065B" w:rsidRDefault="003E25C4" w:rsidP="003E25C4">
      <w:pPr>
        <w:rPr>
          <w:sz w:val="36"/>
          <w:szCs w:val="36"/>
          <w:lang w:val="en-US"/>
        </w:rPr>
      </w:pPr>
      <w:r w:rsidRPr="0068065B">
        <w:rPr>
          <w:noProof/>
          <w:sz w:val="36"/>
          <w:szCs w:val="36"/>
          <w:lang w:eastAsia="ru-RU"/>
        </w:rPr>
        <w:drawing>
          <wp:inline distT="0" distB="0" distL="0" distR="0">
            <wp:extent cx="2571750" cy="18288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 Гусли - струнный музыкальный инструмент, наиболее распространён в России. Является наиболее древним русским струнным щипковым музыкальным инструментом. </w:t>
      </w:r>
    </w:p>
    <w:p w:rsidR="003E25C4" w:rsidRPr="0068065B" w:rsidRDefault="003E25C4" w:rsidP="003E25C4">
      <w:pPr>
        <w:rPr>
          <w:sz w:val="36"/>
          <w:szCs w:val="36"/>
          <w:lang w:val="en-US"/>
        </w:rPr>
      </w:pPr>
      <w:r w:rsidRPr="0068065B">
        <w:rPr>
          <w:noProof/>
          <w:sz w:val="36"/>
          <w:szCs w:val="36"/>
          <w:lang w:eastAsia="ru-RU"/>
        </w:rPr>
        <w:drawing>
          <wp:inline distT="0" distB="0" distL="0" distR="0">
            <wp:extent cx="2571750" cy="16668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 xml:space="preserve"> Различают крыловидные и шлемовидные гусли. Первые, в более поздних образцах, имеют треугольную форму и от 5 до 14 струн, настроенных по ступеням диатонической гаммы, шлемовидные - 10-30 струн такой же настройки. </w:t>
      </w:r>
    </w:p>
    <w:p w:rsidR="003E25C4" w:rsidRPr="0068065B" w:rsidRDefault="003E25C4" w:rsidP="003E25C4">
      <w:pPr>
        <w:rPr>
          <w:sz w:val="36"/>
          <w:szCs w:val="36"/>
          <w:lang w:val="en-US"/>
        </w:rPr>
      </w:pPr>
      <w:r w:rsidRPr="0068065B">
        <w:rPr>
          <w:noProof/>
          <w:sz w:val="36"/>
          <w:szCs w:val="36"/>
          <w:lang w:eastAsia="ru-RU"/>
        </w:rPr>
        <w:drawing>
          <wp:inline distT="0" distB="0" distL="0" distR="0">
            <wp:extent cx="2381250" cy="8572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C4" w:rsidRPr="0068065B" w:rsidRDefault="003E25C4" w:rsidP="003E25C4">
      <w:pPr>
        <w:rPr>
          <w:sz w:val="36"/>
          <w:szCs w:val="36"/>
        </w:rPr>
      </w:pPr>
      <w:r w:rsidRPr="0068065B">
        <w:rPr>
          <w:sz w:val="36"/>
          <w:szCs w:val="36"/>
        </w:rPr>
        <w:t>Музыкантов, играющих на гуслях, называют гуслярами.</w:t>
      </w:r>
    </w:p>
    <w:sectPr w:rsidR="003E25C4" w:rsidRPr="0068065B" w:rsidSect="00B83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7FFE"/>
    <w:rsid w:val="00241D67"/>
    <w:rsid w:val="002F30D3"/>
    <w:rsid w:val="00301643"/>
    <w:rsid w:val="003E25C4"/>
    <w:rsid w:val="0068065B"/>
    <w:rsid w:val="006E7131"/>
    <w:rsid w:val="008812A2"/>
    <w:rsid w:val="00B8391F"/>
    <w:rsid w:val="00BD3C16"/>
    <w:rsid w:val="00BF4AF8"/>
    <w:rsid w:val="00F67FFE"/>
    <w:rsid w:val="00FE7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Valued Packard Bell Customer</cp:lastModifiedBy>
  <cp:revision>11</cp:revision>
  <dcterms:created xsi:type="dcterms:W3CDTF">2012-09-04T17:48:00Z</dcterms:created>
  <dcterms:modified xsi:type="dcterms:W3CDTF">2013-10-21T08:08:00Z</dcterms:modified>
</cp:coreProperties>
</file>