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B2" w:rsidRDefault="00AB19B2" w:rsidP="00AB19B2">
      <w:r>
        <w:t xml:space="preserve"> Герой № 1</w:t>
      </w:r>
    </w:p>
    <w:p w:rsidR="00AB19B2" w:rsidRDefault="00AB19B2" w:rsidP="00AB19B2">
      <w:r w:rsidRPr="00AB19B2">
        <w:rPr>
          <w:b/>
        </w:rPr>
        <w:t>Лара Михеенко</w:t>
      </w:r>
      <w:r>
        <w:t xml:space="preserve"> родилась в </w:t>
      </w:r>
      <w:proofErr w:type="spellStart"/>
      <w:r>
        <w:t>Лахте</w:t>
      </w:r>
      <w:proofErr w:type="spellEnd"/>
      <w:r>
        <w:t xml:space="preserve"> (тогда входившей в состав </w:t>
      </w:r>
      <w:proofErr w:type="spellStart"/>
      <w:r>
        <w:t>Сестрорецкого</w:t>
      </w:r>
      <w:proofErr w:type="spellEnd"/>
      <w:r>
        <w:t xml:space="preserve"> района Ленинградской области) в семье рабочих Дорофея Ильича и Татьяны Андреевны Михеенко. Отец Лары был мобилизован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Советско-финскою</w:t>
      </w:r>
      <w:proofErr w:type="gramEnd"/>
      <w:r>
        <w:t xml:space="preserve"> войну, мать умерла в 92 года.</w:t>
      </w:r>
    </w:p>
    <w:p w:rsidR="00AB19B2" w:rsidRDefault="00AB19B2" w:rsidP="00AB19B2">
      <w:r>
        <w:t>Начало боевого пути</w:t>
      </w:r>
    </w:p>
    <w:p w:rsidR="00AB19B2" w:rsidRDefault="00AB19B2" w:rsidP="00AB19B2">
      <w:r>
        <w:t>П</w:t>
      </w:r>
      <w:r>
        <w:t>рошедших проверку пионерок всё же решили принять в отряд. Перед лицом своих старших товарищей девушки принесли партизанскую</w:t>
      </w:r>
      <w:bookmarkStart w:id="0" w:name="_GoBack"/>
      <w:bookmarkEnd w:id="0"/>
      <w:r>
        <w:t xml:space="preserve"> клятву верности Родине и ненависти к врагу.</w:t>
      </w:r>
    </w:p>
    <w:p w:rsidR="00AB19B2" w:rsidRDefault="00AB19B2" w:rsidP="00AB19B2">
      <w:r>
        <w:t xml:space="preserve">В начале задания юным партизанкам поручали не сложные технически, но опасные для людей </w:t>
      </w:r>
      <w:proofErr w:type="gramStart"/>
      <w:r>
        <w:t>более старших</w:t>
      </w:r>
      <w:proofErr w:type="gramEnd"/>
      <w:r>
        <w:t xml:space="preserve"> возрастов из-за подозрительности немцев и местных коллаборационистов ко всем взрослым людям, ходившим из деревни в деревню и слишком часто оказывающимся вблизи немецких военных и административных объектов.</w:t>
      </w:r>
    </w:p>
    <w:p w:rsidR="00AB19B2" w:rsidRDefault="00AB19B2" w:rsidP="00AB19B2">
      <w:r>
        <w:t>Кроме разведки приходилось Ларе и её подругам заниматься и другим делом — распространением агитационных листовок. Часто эти акции проходили в сёлах по церковным праздникам, когда в храмах собиралось много народу. Одевшись нищенками, девочки приставали к местным людям, как бы прося милостыню, а на самом деле в это время незаметно подсовывали им в карманы и сумки свёрнутые в несколько раз листовки. Однажды немецкий патруль задержал Лару за этим занятием. Однако в тот раз ей удалось сбежать до того, как немцы узнали об её истиной цели.</w:t>
      </w:r>
    </w:p>
    <w:p w:rsidR="00AB19B2" w:rsidRPr="00AB19B2" w:rsidRDefault="00AB19B2" w:rsidP="00AB19B2">
      <w:pPr>
        <w:rPr>
          <w:b/>
        </w:rPr>
      </w:pPr>
      <w:r w:rsidRPr="00AB19B2">
        <w:rPr>
          <w:b/>
        </w:rPr>
        <w:t>Участница «рельсовой войны»</w:t>
      </w:r>
    </w:p>
    <w:p w:rsidR="00AB19B2" w:rsidRDefault="00AB19B2" w:rsidP="00AB19B2">
      <w:r>
        <w:t>С августа 1943 года партизанский отряд, в котором состояла Лара, принимал активное участие в «рельсовой войне». Партизаны стали регулярно взрывать железнодорожные линии, мосты и пускать под откос немецкие эшелоны.</w:t>
      </w:r>
    </w:p>
    <w:p w:rsidR="00AB19B2" w:rsidRDefault="00AB19B2" w:rsidP="00AB19B2">
      <w:r>
        <w:t xml:space="preserve">Лара, к этому времени уже отлично проявившая себя в разведке и обладавшая хорошим «чутьём» местности, была переведена в 21-ю бригаду </w:t>
      </w:r>
      <w:proofErr w:type="spellStart"/>
      <w:r>
        <w:t>Ахременкова</w:t>
      </w:r>
      <w:proofErr w:type="spellEnd"/>
      <w:r>
        <w:t>, целью которой было именно ведение диверсионной деятельности на железной дороге.</w:t>
      </w:r>
    </w:p>
    <w:p w:rsidR="00AB19B2" w:rsidRDefault="00AB19B2" w:rsidP="00AB19B2">
      <w:r>
        <w:t>В подрыве одного из поездов участвовала и Лара, вызвавшись в помощницы одному из подрывников, которому было поручено взорвать железнодорожный мост через реку Дрисса на линии Полоцк — Невель. Уже опытная разведчица, Лариса и в этот раз выполнила возложенное на неё задание по сбору информации о режиме охраны моста и возможности его минирования. Благодаря участию Лары удалось вывести из строя не только мост, но и проходивший по нему эшелон противника: девочка сумела убедить минёра, что в нужный момент сумеет незаметно от часового подобраться максимально близко к мосту и зажечь огнепроводный шнур перед приближающимся поездом. Рискуя жизнью, она сумела выполнить задуманное и благополучно отойти обратно. Впоследствии, уже после войны, за этот подвиг Лариса Михеенко будет награждена орденом Отечественной войны I степени (посмертно).</w:t>
      </w:r>
    </w:p>
    <w:p w:rsidR="00AB19B2" w:rsidRPr="00AB19B2" w:rsidRDefault="00AB19B2" w:rsidP="00AB19B2">
      <w:pPr>
        <w:rPr>
          <w:b/>
        </w:rPr>
      </w:pPr>
      <w:r w:rsidRPr="00AB19B2">
        <w:rPr>
          <w:b/>
        </w:rPr>
        <w:t>Смерть</w:t>
      </w:r>
    </w:p>
    <w:p w:rsidR="00AB19B2" w:rsidRDefault="00AB19B2" w:rsidP="00AB19B2">
      <w:r>
        <w:t xml:space="preserve">В начале ноября 1943 года Лариса и ещё двое партизан пошли на разведку в деревню Игнатово и остановились в доме у проверенного человека. Пока партизаны общались с хозяйкой дома, Лариса оставалась снаружи для наблюдения. </w:t>
      </w:r>
      <w:proofErr w:type="gramStart"/>
      <w:r>
        <w:t>Внезапно появились враги (как выяснится позже, партизанскую явку сдал один из местных жителей.</w:t>
      </w:r>
      <w:proofErr w:type="gramEnd"/>
      <w:r>
        <w:t xml:space="preserve"> </w:t>
      </w:r>
      <w:proofErr w:type="gramStart"/>
      <w:r>
        <w:t xml:space="preserve">Некоторые источники утверждают, что им </w:t>
      </w:r>
      <w:r>
        <w:lastRenderedPageBreak/>
        <w:t>являлся родной дядя Лары Михеенко).</w:t>
      </w:r>
      <w:proofErr w:type="gramEnd"/>
      <w:r>
        <w:t xml:space="preserve"> Лариса успела предупредить находившихся внутри мужчин, однако была схвачена. В завязавшемся неравном бою оба партизана были убиты. Ларису привели в избу для допроса. В пальто у Лары была ручная осколочная граната, которой она решила воспользоваться. Однако брошенная девушкой в </w:t>
      </w:r>
      <w:proofErr w:type="gramStart"/>
      <w:r>
        <w:t>патрульных</w:t>
      </w:r>
      <w:proofErr w:type="gramEnd"/>
      <w:r>
        <w:t xml:space="preserve"> граната по непонятной причине не взорвалась.</w:t>
      </w:r>
    </w:p>
    <w:p w:rsidR="00AB19B2" w:rsidRDefault="00AB19B2" w:rsidP="00AB19B2">
      <w:r>
        <w:t xml:space="preserve">4 ноября 1943 года Лариса </w:t>
      </w:r>
      <w:proofErr w:type="spellStart"/>
      <w:r>
        <w:t>Дорофеевна</w:t>
      </w:r>
      <w:proofErr w:type="spellEnd"/>
      <w:r>
        <w:t xml:space="preserve"> Михеенко после допроса, сопровождавшегося пытками и издевательствами, была расстреляна.</w:t>
      </w:r>
    </w:p>
    <w:p w:rsidR="00AB19B2" w:rsidRPr="00AB19B2" w:rsidRDefault="00AB19B2" w:rsidP="00AB19B2">
      <w:pPr>
        <w:rPr>
          <w:b/>
        </w:rPr>
      </w:pPr>
      <w:r w:rsidRPr="00AB19B2">
        <w:rPr>
          <w:b/>
        </w:rPr>
        <w:t>Награды</w:t>
      </w:r>
    </w:p>
    <w:p w:rsidR="00AB19B2" w:rsidRDefault="00AB19B2" w:rsidP="00AB19B2">
      <w:r>
        <w:t>Орден Отечественной войны I степени (посмертно)</w:t>
      </w:r>
    </w:p>
    <w:p w:rsidR="00AB19B2" w:rsidRDefault="00AB19B2" w:rsidP="00AB19B2">
      <w:r>
        <w:t>Медаль «Партизану Отечественной войны» I степени</w:t>
      </w:r>
    </w:p>
    <w:p w:rsidR="00AB19B2" w:rsidRPr="00AB19B2" w:rsidRDefault="00AB19B2" w:rsidP="00AB19B2">
      <w:pPr>
        <w:rPr>
          <w:b/>
        </w:rPr>
      </w:pPr>
      <w:r w:rsidRPr="00AB19B2">
        <w:rPr>
          <w:b/>
        </w:rPr>
        <w:t>Память</w:t>
      </w:r>
    </w:p>
    <w:p w:rsidR="00AB19B2" w:rsidRDefault="00AB19B2" w:rsidP="00AB19B2">
      <w:r>
        <w:t>В Санкт-Петербургской школе № 106 на двери одного из классных кабинетов находится памятная дощечка с надписью: «Здесь училась героическая партизанка Лариса Михеенко». За специальной «Лариной партой» в этом кабинете сидят лучшие ученики. Имя Ларисы Михеенко также носила пионерская дружина этой школы.</w:t>
      </w:r>
    </w:p>
    <w:p w:rsidR="00AB19B2" w:rsidRDefault="00AB19B2" w:rsidP="00AB19B2">
      <w:r>
        <w:t>В средней школе № 5 города Хотьково Московской области, пионерская дружина которой также носила имя Ларисы, с 1961 года действует Нар</w:t>
      </w:r>
      <w:r>
        <w:t>одный музей им. Лары Михеенко</w:t>
      </w:r>
      <w:r>
        <w:t>. В школьном дворе установлен памятник юной партизанке.</w:t>
      </w:r>
    </w:p>
    <w:p w:rsidR="00AB19B2" w:rsidRDefault="00AB19B2" w:rsidP="00AB19B2">
      <w:r>
        <w:t>В честь Лары Михеенко названы улицы в нескольких населённых пунктах России, в том числе в Хотьково, посёлках Р</w:t>
      </w:r>
      <w:r>
        <w:t xml:space="preserve">ахья, Бежаницы, </w:t>
      </w:r>
      <w:proofErr w:type="spellStart"/>
      <w:r>
        <w:t>Ушково</w:t>
      </w:r>
      <w:r>
        <w:t>и</w:t>
      </w:r>
      <w:proofErr w:type="spellEnd"/>
      <w:r>
        <w:t xml:space="preserve"> др.</w:t>
      </w:r>
    </w:p>
    <w:p w:rsidR="00AB19B2" w:rsidRDefault="00AB19B2" w:rsidP="00AB19B2">
      <w:r>
        <w:t>Одному из морских пассажирских судов СССР было присвоено имя Ларисы Михеенко.</w:t>
      </w:r>
    </w:p>
    <w:p w:rsidR="00AB19B2" w:rsidRPr="00AB19B2" w:rsidRDefault="00AB19B2" w:rsidP="00AB19B2">
      <w:pPr>
        <w:rPr>
          <w:b/>
        </w:rPr>
      </w:pPr>
      <w:r>
        <w:rPr>
          <w:b/>
        </w:rPr>
        <w:t>В кинематографе</w:t>
      </w:r>
    </w:p>
    <w:p w:rsidR="00F13B31" w:rsidRDefault="00AB19B2" w:rsidP="00AB19B2">
      <w:r>
        <w:t xml:space="preserve">Реальная биография Ларисы Михеенко легла в основу художественного фильма «В то далёкое лето», </w:t>
      </w:r>
      <w:proofErr w:type="spellStart"/>
      <w:r>
        <w:t>реж</w:t>
      </w:r>
      <w:proofErr w:type="spellEnd"/>
      <w:r>
        <w:t xml:space="preserve">. </w:t>
      </w:r>
      <w:r>
        <w:t>Н. И. Лебедев Ленфильм, 1974</w:t>
      </w:r>
    </w:p>
    <w:sectPr w:rsidR="00F1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B2"/>
    <w:rsid w:val="00000815"/>
    <w:rsid w:val="00016359"/>
    <w:rsid w:val="00022B19"/>
    <w:rsid w:val="00031595"/>
    <w:rsid w:val="00052815"/>
    <w:rsid w:val="00093FE4"/>
    <w:rsid w:val="000A13D6"/>
    <w:rsid w:val="000A7192"/>
    <w:rsid w:val="000A7D06"/>
    <w:rsid w:val="000D3A8A"/>
    <w:rsid w:val="000E1147"/>
    <w:rsid w:val="000E4405"/>
    <w:rsid w:val="000F3D81"/>
    <w:rsid w:val="001146A0"/>
    <w:rsid w:val="00117B83"/>
    <w:rsid w:val="001241D2"/>
    <w:rsid w:val="00155BB3"/>
    <w:rsid w:val="00162CF2"/>
    <w:rsid w:val="00197C22"/>
    <w:rsid w:val="001C3188"/>
    <w:rsid w:val="00200F0E"/>
    <w:rsid w:val="00212512"/>
    <w:rsid w:val="002208F5"/>
    <w:rsid w:val="00253CA2"/>
    <w:rsid w:val="00265E03"/>
    <w:rsid w:val="00271592"/>
    <w:rsid w:val="00276866"/>
    <w:rsid w:val="00276CD8"/>
    <w:rsid w:val="002925E0"/>
    <w:rsid w:val="0029765C"/>
    <w:rsid w:val="002A4EC9"/>
    <w:rsid w:val="002F09C1"/>
    <w:rsid w:val="002F6063"/>
    <w:rsid w:val="003135B4"/>
    <w:rsid w:val="00355DAB"/>
    <w:rsid w:val="0036428A"/>
    <w:rsid w:val="003922FD"/>
    <w:rsid w:val="003A79B3"/>
    <w:rsid w:val="003C5649"/>
    <w:rsid w:val="003F49DF"/>
    <w:rsid w:val="00400274"/>
    <w:rsid w:val="0042260A"/>
    <w:rsid w:val="004607E6"/>
    <w:rsid w:val="00475AF2"/>
    <w:rsid w:val="00476E65"/>
    <w:rsid w:val="00492C76"/>
    <w:rsid w:val="00495175"/>
    <w:rsid w:val="004D2ED0"/>
    <w:rsid w:val="004F003A"/>
    <w:rsid w:val="004F2986"/>
    <w:rsid w:val="004F65F9"/>
    <w:rsid w:val="0051461F"/>
    <w:rsid w:val="0052672D"/>
    <w:rsid w:val="00526844"/>
    <w:rsid w:val="005633AB"/>
    <w:rsid w:val="00567F90"/>
    <w:rsid w:val="00593C09"/>
    <w:rsid w:val="005963A7"/>
    <w:rsid w:val="00596FB9"/>
    <w:rsid w:val="005A04CD"/>
    <w:rsid w:val="005B115F"/>
    <w:rsid w:val="005B56B0"/>
    <w:rsid w:val="005B63EB"/>
    <w:rsid w:val="005C7000"/>
    <w:rsid w:val="005F6DA3"/>
    <w:rsid w:val="006135FD"/>
    <w:rsid w:val="00614C26"/>
    <w:rsid w:val="00616CB5"/>
    <w:rsid w:val="006427FD"/>
    <w:rsid w:val="006516A4"/>
    <w:rsid w:val="006767BE"/>
    <w:rsid w:val="006A6554"/>
    <w:rsid w:val="006D7BA9"/>
    <w:rsid w:val="006F1DB7"/>
    <w:rsid w:val="006F6D14"/>
    <w:rsid w:val="007012E7"/>
    <w:rsid w:val="00706ECF"/>
    <w:rsid w:val="00732D83"/>
    <w:rsid w:val="00742628"/>
    <w:rsid w:val="007435E7"/>
    <w:rsid w:val="00771586"/>
    <w:rsid w:val="007724D1"/>
    <w:rsid w:val="00782674"/>
    <w:rsid w:val="007932AB"/>
    <w:rsid w:val="007A67C2"/>
    <w:rsid w:val="007C30EF"/>
    <w:rsid w:val="007F52EB"/>
    <w:rsid w:val="008257DA"/>
    <w:rsid w:val="0083443B"/>
    <w:rsid w:val="00884064"/>
    <w:rsid w:val="008C70FE"/>
    <w:rsid w:val="008D4103"/>
    <w:rsid w:val="00906E04"/>
    <w:rsid w:val="00943EAD"/>
    <w:rsid w:val="00946D49"/>
    <w:rsid w:val="0096326F"/>
    <w:rsid w:val="009633A9"/>
    <w:rsid w:val="00965C07"/>
    <w:rsid w:val="00973B88"/>
    <w:rsid w:val="0098457E"/>
    <w:rsid w:val="009A1BAD"/>
    <w:rsid w:val="009A7335"/>
    <w:rsid w:val="009B5455"/>
    <w:rsid w:val="009C0025"/>
    <w:rsid w:val="009D4C11"/>
    <w:rsid w:val="00A24AFD"/>
    <w:rsid w:val="00A34AF8"/>
    <w:rsid w:val="00A35652"/>
    <w:rsid w:val="00A5072B"/>
    <w:rsid w:val="00A609E2"/>
    <w:rsid w:val="00A763F3"/>
    <w:rsid w:val="00A940E3"/>
    <w:rsid w:val="00AA2488"/>
    <w:rsid w:val="00AB0458"/>
    <w:rsid w:val="00AB19B2"/>
    <w:rsid w:val="00AD2334"/>
    <w:rsid w:val="00B1083A"/>
    <w:rsid w:val="00B57519"/>
    <w:rsid w:val="00B63E23"/>
    <w:rsid w:val="00B67DB9"/>
    <w:rsid w:val="00B7489A"/>
    <w:rsid w:val="00BB26BE"/>
    <w:rsid w:val="00BD747C"/>
    <w:rsid w:val="00BE3C94"/>
    <w:rsid w:val="00BE71A4"/>
    <w:rsid w:val="00C00DBD"/>
    <w:rsid w:val="00C040FD"/>
    <w:rsid w:val="00C04184"/>
    <w:rsid w:val="00C7031B"/>
    <w:rsid w:val="00CA4797"/>
    <w:rsid w:val="00CB05CF"/>
    <w:rsid w:val="00CB07F5"/>
    <w:rsid w:val="00CC2970"/>
    <w:rsid w:val="00CF6616"/>
    <w:rsid w:val="00D173CD"/>
    <w:rsid w:val="00D41692"/>
    <w:rsid w:val="00D77FAD"/>
    <w:rsid w:val="00DB56DD"/>
    <w:rsid w:val="00DC03EC"/>
    <w:rsid w:val="00DE4F43"/>
    <w:rsid w:val="00DF3536"/>
    <w:rsid w:val="00E24C6A"/>
    <w:rsid w:val="00E474DA"/>
    <w:rsid w:val="00E5121B"/>
    <w:rsid w:val="00E850DC"/>
    <w:rsid w:val="00E86549"/>
    <w:rsid w:val="00E93FAB"/>
    <w:rsid w:val="00EB432A"/>
    <w:rsid w:val="00EB68A3"/>
    <w:rsid w:val="00EC3EA7"/>
    <w:rsid w:val="00F13B31"/>
    <w:rsid w:val="00F32B85"/>
    <w:rsid w:val="00F35CE4"/>
    <w:rsid w:val="00F375D0"/>
    <w:rsid w:val="00F476B3"/>
    <w:rsid w:val="00F72C56"/>
    <w:rsid w:val="00F8748D"/>
    <w:rsid w:val="00F96629"/>
    <w:rsid w:val="00FA3C91"/>
    <w:rsid w:val="00FB3EDA"/>
    <w:rsid w:val="00FC0A3C"/>
    <w:rsid w:val="00FD4D4C"/>
    <w:rsid w:val="00FE54C4"/>
    <w:rsid w:val="00FF0C6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2012-11-09T21:33:00Z</dcterms:created>
  <dcterms:modified xsi:type="dcterms:W3CDTF">2012-11-09T21:36:00Z</dcterms:modified>
</cp:coreProperties>
</file>