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6E" w:rsidRPr="00333AB7" w:rsidRDefault="00ED05A7" w:rsidP="00835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B7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D05A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24DF">
        <w:rPr>
          <w:rFonts w:ascii="Times New Roman" w:hAnsi="Times New Roman" w:cs="Times New Roman"/>
          <w:b/>
          <w:sz w:val="28"/>
          <w:szCs w:val="28"/>
        </w:rPr>
        <w:t>Культура Древней Индии. Индуистский храм.</w:t>
      </w:r>
    </w:p>
    <w:p w:rsidR="00D05AB2" w:rsidRDefault="00ED05A7">
      <w:pPr>
        <w:rPr>
          <w:rFonts w:ascii="Times New Roman" w:hAnsi="Times New Roman" w:cs="Times New Roman"/>
          <w:sz w:val="24"/>
          <w:szCs w:val="24"/>
        </w:rPr>
      </w:pPr>
      <w:r w:rsidRPr="006D05D9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 w:rsidRPr="006D05D9">
        <w:rPr>
          <w:rFonts w:ascii="Times New Roman" w:hAnsi="Times New Roman" w:cs="Times New Roman"/>
          <w:sz w:val="24"/>
          <w:szCs w:val="24"/>
        </w:rPr>
        <w:t xml:space="preserve"> </w:t>
      </w:r>
      <w:r w:rsidR="001224DF">
        <w:rPr>
          <w:rFonts w:ascii="Times New Roman" w:hAnsi="Times New Roman" w:cs="Times New Roman"/>
          <w:sz w:val="24"/>
          <w:szCs w:val="24"/>
        </w:rPr>
        <w:t xml:space="preserve">познакомиться с культурой Древней Индии. </w:t>
      </w:r>
    </w:p>
    <w:p w:rsidR="001224DF" w:rsidRDefault="00D05AB2" w:rsidP="001224DF">
      <w:pPr>
        <w:rPr>
          <w:rFonts w:ascii="Times New Roman" w:hAnsi="Times New Roman" w:cs="Times New Roman"/>
          <w:sz w:val="24"/>
          <w:szCs w:val="24"/>
        </w:rPr>
      </w:pPr>
      <w:r w:rsidRPr="006D05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05A7" w:rsidRPr="006D05D9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ED05A7" w:rsidRPr="006D0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DF" w:rsidRPr="00015529" w:rsidRDefault="001224DF" w:rsidP="00A22F6E">
      <w:pPr>
        <w:pStyle w:val="a3"/>
        <w:numPr>
          <w:ilvl w:val="0"/>
          <w:numId w:val="1"/>
        </w:numPr>
      </w:pPr>
      <w:r w:rsidRPr="001224DF">
        <w:rPr>
          <w:rFonts w:ascii="Times New Roman" w:hAnsi="Times New Roman" w:cs="Times New Roman"/>
          <w:sz w:val="24"/>
          <w:szCs w:val="24"/>
        </w:rPr>
        <w:t>Научиться анализировать  содержание, образный  и символический язык явлений культуры, определять средства выразительности</w:t>
      </w:r>
      <w:r w:rsidRPr="00015529">
        <w:t>.</w:t>
      </w:r>
    </w:p>
    <w:p w:rsidR="001224DF" w:rsidRDefault="001224DF" w:rsidP="00A22F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4DF">
        <w:rPr>
          <w:rFonts w:ascii="Times New Roman" w:hAnsi="Times New Roman" w:cs="Times New Roman"/>
          <w:sz w:val="24"/>
          <w:szCs w:val="24"/>
        </w:rPr>
        <w:t>Учиться устанавливать взаимосвязи между различными видами искусства на уровне художественных образов</w:t>
      </w:r>
    </w:p>
    <w:p w:rsidR="001224DF" w:rsidRPr="001224DF" w:rsidRDefault="001224DF" w:rsidP="00A22F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работы с информацией.</w:t>
      </w:r>
    </w:p>
    <w:p w:rsidR="006D05D9" w:rsidRDefault="006D05D9" w:rsidP="006D05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05D9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экран, компьютер.</w:t>
      </w:r>
    </w:p>
    <w:p w:rsidR="006D05D9" w:rsidRDefault="001224DF" w:rsidP="006D05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ЦОР: презентация</w:t>
      </w:r>
      <w:r w:rsidR="003718F9">
        <w:rPr>
          <w:rFonts w:ascii="Times New Roman" w:hAnsi="Times New Roman" w:cs="Times New Roman"/>
          <w:b/>
          <w:i/>
          <w:sz w:val="24"/>
          <w:szCs w:val="24"/>
        </w:rPr>
        <w:t xml:space="preserve"> «Культура Древней Индии»</w:t>
      </w:r>
    </w:p>
    <w:p w:rsidR="006D05D9" w:rsidRDefault="006D05D9" w:rsidP="006D05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05D9" w:rsidRPr="006D05D9" w:rsidRDefault="006D05D9" w:rsidP="006D05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урока.</w:t>
      </w:r>
    </w:p>
    <w:tbl>
      <w:tblPr>
        <w:tblStyle w:val="a4"/>
        <w:tblW w:w="14992" w:type="dxa"/>
        <w:tblLayout w:type="fixed"/>
        <w:tblLook w:val="04A0"/>
      </w:tblPr>
      <w:tblGrid>
        <w:gridCol w:w="1809"/>
        <w:gridCol w:w="9781"/>
        <w:gridCol w:w="3402"/>
      </w:tblGrid>
      <w:tr w:rsidR="006D05D9" w:rsidTr="00C00F1E">
        <w:trPr>
          <w:trHeight w:val="592"/>
        </w:trPr>
        <w:tc>
          <w:tcPr>
            <w:tcW w:w="1809" w:type="dxa"/>
          </w:tcPr>
          <w:p w:rsidR="006D05D9" w:rsidRPr="006D05D9" w:rsidRDefault="006D05D9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9781" w:type="dxa"/>
          </w:tcPr>
          <w:p w:rsidR="006D05D9" w:rsidRPr="006D05D9" w:rsidRDefault="006D05D9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D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6D05D9" w:rsidRPr="006D05D9" w:rsidRDefault="006D05D9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D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1224DF" w:rsidTr="00C00F1E">
        <w:trPr>
          <w:trHeight w:val="592"/>
        </w:trPr>
        <w:tc>
          <w:tcPr>
            <w:tcW w:w="1809" w:type="dxa"/>
          </w:tcPr>
          <w:p w:rsidR="001224DF" w:rsidRDefault="009E5378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1.Оргмомент</w:t>
            </w:r>
          </w:p>
        </w:tc>
        <w:tc>
          <w:tcPr>
            <w:tcW w:w="9781" w:type="dxa"/>
          </w:tcPr>
          <w:p w:rsidR="001224DF" w:rsidRDefault="009E5378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9E5378" w:rsidRPr="006D05D9" w:rsidRDefault="009E5378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3402" w:type="dxa"/>
          </w:tcPr>
          <w:p w:rsidR="001224DF" w:rsidRPr="006D05D9" w:rsidRDefault="001224DF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78" w:rsidTr="00C00F1E">
        <w:trPr>
          <w:trHeight w:val="592"/>
        </w:trPr>
        <w:tc>
          <w:tcPr>
            <w:tcW w:w="1809" w:type="dxa"/>
          </w:tcPr>
          <w:p w:rsidR="009E5378" w:rsidRDefault="009E5378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2.Погружение в тему</w:t>
            </w:r>
          </w:p>
          <w:p w:rsidR="009E5378" w:rsidRDefault="009E5378" w:rsidP="009E5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E8" w:rsidRPr="00A52DE8" w:rsidRDefault="00A52DE8" w:rsidP="00A52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9E5378" w:rsidRDefault="009E5378" w:rsidP="00A22F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Индуизм – стержень культуры Древней Индии.</w:t>
            </w:r>
          </w:p>
          <w:p w:rsidR="0035272C" w:rsidRPr="003C0F9F" w:rsidRDefault="003C0F9F" w:rsidP="003C0F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Древней индии </w:t>
            </w:r>
            <w:proofErr w:type="gramStart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дна из древнейших культур человечества. В истории индийского искусства выделяют период существования древнейших цивилизаций (сер. 3 – сер. 1-го тыс. </w:t>
            </w:r>
            <w:proofErr w:type="gramStart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 э.); эпоху </w:t>
            </w:r>
            <w:proofErr w:type="spellStart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Маурьев</w:t>
            </w:r>
            <w:proofErr w:type="spellEnd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(322–185 гг. до н. э.); эпоху </w:t>
            </w:r>
            <w:proofErr w:type="spellStart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Шунгов</w:t>
            </w:r>
            <w:proofErr w:type="spellEnd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Кушан</w:t>
            </w:r>
            <w:proofErr w:type="spellEnd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 в. до н. э. – 3 в. н. э.); эпоху </w:t>
            </w:r>
            <w:proofErr w:type="spellStart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Гуптов</w:t>
            </w:r>
            <w:proofErr w:type="spellEnd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(4–6 вв.). </w:t>
            </w:r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глубокой древности на территории Индии существовала высокоразвитая цивилизация, названная </w:t>
            </w:r>
            <w:proofErr w:type="spellStart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Хараппской</w:t>
            </w:r>
            <w:proofErr w:type="spellEnd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основному месту раскопок. В долине Инда, в поселениях </w:t>
            </w:r>
            <w:proofErr w:type="spellStart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Мохенджо-Даро</w:t>
            </w:r>
            <w:proofErr w:type="spellEnd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Хараппа (на территории современного Пакистана) сохранились руины городов бронзового века (2500–1500 гг. </w:t>
            </w:r>
            <w:proofErr w:type="gramStart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 э.) </w:t>
            </w:r>
            <w:proofErr w:type="gramStart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строгой планировкой улиц, системой водоснабжения,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орцами и общественными зданиями. Там </w:t>
            </w:r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найдены небольшие статуэтки, изображавшие жрецов, танцовщиц, богиню плодородия, исполненные в технике бронзового литья; ювелирные украшения, печати с изображениями животных; щедро орнаментированные керамические изделия. Культура древних поселений погибла </w:t>
            </w:r>
            <w:proofErr w:type="gramStart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</w:t>
            </w:r>
            <w:proofErr w:type="gramEnd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2-го тыс. до н. э. в результате вторжения в долину Инда </w:t>
            </w:r>
            <w:proofErr w:type="spellStart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</w:t>
            </w:r>
            <w:proofErr w:type="spellEnd"/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племён, принадлежавших к иранской ветви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индоевропейской группы, носителей т. н. ведийской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8" w:rsidRDefault="00A52DE8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="00C0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0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карта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 Индии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Дом в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Мохенджо-Даро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Реконструкция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 тыс. до н.э.</w:t>
            </w:r>
          </w:p>
          <w:p w:rsid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C0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Большая купальня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III тыс. до н.э.  Из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Мохенджо-Дар</w:t>
            </w:r>
            <w:proofErr w:type="spellEnd"/>
          </w:p>
          <w:p w:rsidR="009E5378" w:rsidRDefault="00A52DE8" w:rsidP="00A5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C00F1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Богиня-мать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 тыс. до н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.э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Мохенджо-Даро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Терракота</w:t>
            </w:r>
          </w:p>
          <w:p w:rsidR="00A52DE8" w:rsidRPr="006D05D9" w:rsidRDefault="00A52DE8" w:rsidP="00A5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9F" w:rsidTr="00C00F1E">
        <w:trPr>
          <w:trHeight w:val="592"/>
        </w:trPr>
        <w:tc>
          <w:tcPr>
            <w:tcW w:w="1809" w:type="dxa"/>
          </w:tcPr>
          <w:p w:rsidR="003C0F9F" w:rsidRDefault="00A52DE8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proofErr w:type="gramStart"/>
            <w:r w:rsidRPr="00A52DE8">
              <w:rPr>
                <w:rFonts w:ascii="Times New Roman" w:hAnsi="Times New Roman" w:cs="Times New Roman"/>
                <w:sz w:val="24"/>
                <w:szCs w:val="24"/>
              </w:rPr>
              <w:t>Мирово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2DE8">
              <w:rPr>
                <w:rFonts w:ascii="Times New Roman" w:hAnsi="Times New Roman" w:cs="Times New Roman"/>
                <w:sz w:val="24"/>
                <w:szCs w:val="24"/>
              </w:rPr>
              <w:t>сприятие</w:t>
            </w:r>
            <w:proofErr w:type="gramEnd"/>
            <w:r w:rsidRPr="00A52DE8">
              <w:rPr>
                <w:rFonts w:ascii="Times New Roman" w:hAnsi="Times New Roman" w:cs="Times New Roman"/>
                <w:sz w:val="24"/>
                <w:szCs w:val="24"/>
              </w:rPr>
              <w:t xml:space="preserve"> индусов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DE8" w:rsidRDefault="00A52DE8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круговорот рождения и гибели Вселенной.</w:t>
            </w:r>
          </w:p>
        </w:tc>
        <w:tc>
          <w:tcPr>
            <w:tcW w:w="9781" w:type="dxa"/>
          </w:tcPr>
          <w:p w:rsidR="003C0F9F" w:rsidRDefault="003C0F9F" w:rsidP="003C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Индуиз</w:t>
            </w:r>
            <w:proofErr w:type="gramStart"/>
            <w:r w:rsidRPr="00FA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E73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FA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сплав верований, традиций, норм поведения дравидских народов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B66" w:rsidRDefault="003C0F9F" w:rsidP="00E7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r w:rsidR="00FA25F3">
              <w:rPr>
                <w:rFonts w:ascii="Times New Roman" w:hAnsi="Times New Roman" w:cs="Times New Roman"/>
                <w:sz w:val="24"/>
                <w:szCs w:val="24"/>
              </w:rPr>
              <w:t xml:space="preserve">мировосприятия индусов – вера в некий Абсолют. Вселенная является его частью и </w:t>
            </w:r>
            <w:proofErr w:type="spellStart"/>
            <w:proofErr w:type="gramStart"/>
            <w:r w:rsidR="00FA2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FA25F3">
              <w:rPr>
                <w:rFonts w:ascii="Times New Roman" w:hAnsi="Times New Roman" w:cs="Times New Roman"/>
                <w:sz w:val="24"/>
                <w:szCs w:val="24"/>
              </w:rPr>
              <w:t xml:space="preserve"> пребывает в постоянном круговороте гибели и возрождения. Вера в бесконечное перерождение в соответствии с законом </w:t>
            </w:r>
            <w:r w:rsidR="00FA25F3" w:rsidRPr="00E73B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кармы</w:t>
            </w:r>
            <w:r w:rsidR="00FA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5F3">
              <w:rPr>
                <w:rFonts w:ascii="Times New Roman" w:hAnsi="Times New Roman" w:cs="Times New Roman"/>
                <w:sz w:val="24"/>
                <w:szCs w:val="24"/>
              </w:rPr>
              <w:t>Деяние человека предписано</w:t>
            </w:r>
            <w:r w:rsidR="00FA25F3" w:rsidRPr="00E73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драхмой</w:t>
            </w:r>
            <w:r w:rsidR="00FA25F3">
              <w:rPr>
                <w:rFonts w:ascii="Times New Roman" w:hAnsi="Times New Roman" w:cs="Times New Roman"/>
                <w:sz w:val="24"/>
                <w:szCs w:val="24"/>
              </w:rPr>
              <w:t xml:space="preserve"> – морально – этическими нормами</w:t>
            </w:r>
            <w:r w:rsidR="00E73B66">
              <w:rPr>
                <w:rFonts w:ascii="Times New Roman" w:hAnsi="Times New Roman" w:cs="Times New Roman"/>
                <w:sz w:val="24"/>
                <w:szCs w:val="24"/>
              </w:rPr>
              <w:t xml:space="preserve"> кастового поведения.</w:t>
            </w:r>
          </w:p>
          <w:p w:rsidR="00E73B66" w:rsidRDefault="00E73B66" w:rsidP="00A22F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>Жители Древней Индии поклонялись многим бог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 Древняя религия – индуизм</w:t>
            </w:r>
          </w:p>
          <w:p w:rsidR="00E73B66" w:rsidRDefault="00E73B66" w:rsidP="00E7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>сохранилась до наших дней. Большинство населения Индии и сегодня является приверженцами индуизма.</w:t>
            </w:r>
          </w:p>
          <w:p w:rsidR="00E73B66" w:rsidRPr="00E73B66" w:rsidRDefault="00E73B66" w:rsidP="00E7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 из множества богов на главное место в индуизме выдвинулись </w:t>
            </w:r>
            <w:r w:rsidRPr="00E73B66">
              <w:rPr>
                <w:rFonts w:ascii="Times New Roman" w:hAnsi="Times New Roman" w:cs="Times New Roman"/>
                <w:b/>
                <w:sz w:val="24"/>
                <w:szCs w:val="24"/>
              </w:rPr>
              <w:t>три бога</w:t>
            </w: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>. Они образуют неразрывное единство</w:t>
            </w:r>
            <w:r w:rsidRPr="00E73B66">
              <w:rPr>
                <w:rFonts w:ascii="Times New Roman" w:hAnsi="Times New Roman" w:cs="Times New Roman"/>
                <w:b/>
                <w:sz w:val="24"/>
                <w:szCs w:val="24"/>
              </w:rPr>
              <w:t>. Бог Брахма</w:t>
            </w: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 xml:space="preserve"> - создатель и правитель мира. Он дал людям законы. </w:t>
            </w:r>
            <w:r w:rsidRPr="00E73B66">
              <w:rPr>
                <w:rFonts w:ascii="Times New Roman" w:hAnsi="Times New Roman" w:cs="Times New Roman"/>
                <w:b/>
                <w:sz w:val="24"/>
                <w:szCs w:val="24"/>
              </w:rPr>
              <w:t>Бог Вишну</w:t>
            </w: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 xml:space="preserve"> спасает людей от разных бедствий, например от потопа. </w:t>
            </w:r>
            <w:r w:rsidRPr="00E73B66">
              <w:rPr>
                <w:rFonts w:ascii="Times New Roman" w:hAnsi="Times New Roman" w:cs="Times New Roman"/>
                <w:b/>
                <w:sz w:val="24"/>
                <w:szCs w:val="24"/>
              </w:rPr>
              <w:t>Бог Шива</w:t>
            </w: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 xml:space="preserve"> - грозный носитель космической энергии, которая и созидает, и разрушает. Шива может погубить, а может и спасти. Индийцы любили и бога-пастушка Кришну</w:t>
            </w:r>
            <w:r>
              <w:t>.</w:t>
            </w:r>
          </w:p>
          <w:p w:rsidR="00E73B66" w:rsidRPr="003C0F9F" w:rsidRDefault="00E73B66" w:rsidP="00E7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C0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Богиня реки Ганг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V 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  Северная Индия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Терракота</w:t>
            </w:r>
          </w:p>
          <w:p w:rsidR="00A52DE8" w:rsidRDefault="00C00F1E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№ 7,8,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</w:t>
            </w:r>
          </w:p>
          <w:p w:rsidR="00C00F1E" w:rsidRPr="00A52DE8" w:rsidRDefault="00C00F1E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Пантеон  - тирада богов</w:t>
            </w:r>
          </w:p>
          <w:p w:rsidR="00A52DE8" w:rsidRDefault="00C00F1E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Брахма,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VIII-IX вв.  Штат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Химачал-Прадеш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Индия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Латунь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Вишну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VII в.  Пакистан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Бронза</w:t>
            </w:r>
          </w:p>
          <w:p w:rsidR="003C0F9F" w:rsidRPr="006D05D9" w:rsidRDefault="003C0F9F" w:rsidP="006D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1E" w:rsidTr="00C00F1E">
        <w:trPr>
          <w:trHeight w:val="592"/>
        </w:trPr>
        <w:tc>
          <w:tcPr>
            <w:tcW w:w="1809" w:type="dxa"/>
          </w:tcPr>
          <w:p w:rsidR="00C00F1E" w:rsidRDefault="00C00F1E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00F1E" w:rsidRDefault="00C00F1E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жертве космического гиганта, породившего вселенную.</w:t>
            </w:r>
          </w:p>
          <w:p w:rsidR="00C00F1E" w:rsidRDefault="00C00F1E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1E" w:rsidRDefault="00C00F1E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Шивы.</w:t>
            </w:r>
          </w:p>
        </w:tc>
        <w:tc>
          <w:tcPr>
            <w:tcW w:w="9781" w:type="dxa"/>
          </w:tcPr>
          <w:p w:rsidR="00C00F1E" w:rsidRDefault="00C00F1E" w:rsidP="003C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Сердцевина арийского культа </w:t>
            </w:r>
            <w:r w:rsidRPr="00C00F1E">
              <w:rPr>
                <w:rFonts w:ascii="Times New Roman" w:hAnsi="Times New Roman" w:cs="Times New Roman"/>
                <w:sz w:val="24"/>
                <w:szCs w:val="24"/>
              </w:rPr>
              <w:t>: вселенная и касты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зникли из тела космического гига</w:t>
            </w:r>
            <w:r w:rsidRPr="00C00F1E">
              <w:rPr>
                <w:rFonts w:ascii="Times New Roman" w:hAnsi="Times New Roman" w:cs="Times New Roman"/>
                <w:sz w:val="24"/>
                <w:szCs w:val="24"/>
              </w:rPr>
              <w:t>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принесшего себя в жертву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Брахма).</w:t>
            </w:r>
          </w:p>
          <w:p w:rsidR="00C00F1E" w:rsidRDefault="00C00F1E" w:rsidP="00C00F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этой жертвы, полостью принесённой,</w:t>
            </w:r>
          </w:p>
          <w:p w:rsidR="00C00F1E" w:rsidRDefault="00C00F1E" w:rsidP="00C00F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Гимны и напевы родились…</w:t>
            </w:r>
          </w:p>
          <w:p w:rsidR="00C00F1E" w:rsidRDefault="00C00F1E" w:rsidP="00C00F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Быки родились из неё,</w:t>
            </w:r>
          </w:p>
          <w:p w:rsidR="001F5B38" w:rsidRDefault="00C00F1E" w:rsidP="001F5B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="001F5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неё родились козы и овцы…</w:t>
            </w:r>
          </w:p>
          <w:p w:rsidR="001F5B38" w:rsidRDefault="00C00F1E" w:rsidP="00C00F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головы развилось небо, </w:t>
            </w:r>
          </w:p>
          <w:p w:rsidR="001F5B38" w:rsidRDefault="00C00F1E" w:rsidP="001F5B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ног – земля,</w:t>
            </w:r>
          </w:p>
          <w:p w:rsidR="001F5B38" w:rsidRDefault="00C00F1E" w:rsidP="001F5B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стороны света – из уха,</w:t>
            </w:r>
          </w:p>
          <w:p w:rsidR="00C00F1E" w:rsidRDefault="00C00F1E" w:rsidP="001F5B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5B38">
              <w:rPr>
                <w:rFonts w:ascii="Times New Roman" w:hAnsi="Times New Roman" w:cs="Times New Roman"/>
                <w:i/>
                <w:sz w:val="24"/>
                <w:szCs w:val="24"/>
              </w:rPr>
              <w:t>Так она устроили миры.</w:t>
            </w:r>
          </w:p>
          <w:p w:rsidR="001F5B38" w:rsidRDefault="001F5B38" w:rsidP="001F5B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Веды. «Гимн о первозданном человеке</w:t>
            </w:r>
          </w:p>
          <w:p w:rsidR="001F5B38" w:rsidRDefault="001F5B38" w:rsidP="001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38">
              <w:rPr>
                <w:rFonts w:ascii="Times New Roman" w:hAnsi="Times New Roman" w:cs="Times New Roman"/>
                <w:sz w:val="24"/>
                <w:szCs w:val="24"/>
              </w:rPr>
              <w:t>Вера в жертву, со временем уступает идее спасения.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 – спаситель Шива. </w:t>
            </w:r>
          </w:p>
          <w:p w:rsidR="001F5B38" w:rsidRPr="001F5B38" w:rsidRDefault="001F5B38" w:rsidP="00A22F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Мистическим аналогом тела – жертвы и горы служит индуистский храм, такой как храм Шивы </w:t>
            </w:r>
            <w:proofErr w:type="spellStart"/>
            <w:r w:rsidRPr="001F5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Кадарья</w:t>
            </w:r>
            <w:proofErr w:type="spellEnd"/>
            <w:r w:rsidRPr="001F5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F5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Махадева</w:t>
            </w:r>
            <w:proofErr w:type="spellEnd"/>
            <w:r w:rsidRPr="001F5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1F5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Кхаджурахо</w:t>
            </w:r>
            <w:proofErr w:type="spellEnd"/>
            <w:r w:rsidRPr="001F5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E2079" w:rsidRDefault="009E2079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F1E" w:rsidRDefault="00414A97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9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9E2079" w:rsidRDefault="009E2079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Изображения храма Шивы</w:t>
            </w:r>
          </w:p>
          <w:p w:rsidR="009E2079" w:rsidRDefault="009E2079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E2079" w:rsidRDefault="009E2079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E2079" w:rsidRDefault="009E2079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E2079" w:rsidRDefault="009E2079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E2079" w:rsidRDefault="009E2079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E2079" w:rsidRDefault="009E2079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E2079" w:rsidRDefault="00414A97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9E2079" w:rsidRPr="009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9E2079" w:rsidRPr="009E2079" w:rsidRDefault="009E2079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 и изображение храма</w:t>
            </w:r>
          </w:p>
          <w:p w:rsidR="009E2079" w:rsidRPr="009E2079" w:rsidRDefault="009E2079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E2079" w:rsidTr="00C00F1E">
        <w:trPr>
          <w:trHeight w:val="592"/>
        </w:trPr>
        <w:tc>
          <w:tcPr>
            <w:tcW w:w="1809" w:type="dxa"/>
          </w:tcPr>
          <w:p w:rsidR="009E2079" w:rsidRDefault="009E2079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9E2079" w:rsidRPr="009E2079" w:rsidRDefault="00822F58" w:rsidP="00A22F6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Кхаджурахо</w:t>
            </w:r>
            <w:proofErr w:type="spellEnd"/>
            <w:r w:rsidRPr="009E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2079"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Центральной Индии – место, где расположен огромный храмовый комплекс. Он был построен в 950-1050 гг. и включает свыше 80 сооружений. Храмы (их сохранилось лишь 24) воздвигнуты по воле могущественных правителей династии </w:t>
            </w:r>
            <w:proofErr w:type="spellStart"/>
            <w:r w:rsidRPr="009E2079">
              <w:rPr>
                <w:rFonts w:ascii="Times New Roman" w:hAnsi="Times New Roman" w:cs="Times New Roman"/>
                <w:sz w:val="24"/>
                <w:szCs w:val="24"/>
              </w:rPr>
              <w:t>Чанделла</w:t>
            </w:r>
            <w:proofErr w:type="spellEnd"/>
            <w:r w:rsidRPr="009E2079">
              <w:rPr>
                <w:rFonts w:ascii="Times New Roman" w:hAnsi="Times New Roman" w:cs="Times New Roman"/>
                <w:sz w:val="24"/>
                <w:szCs w:val="24"/>
              </w:rPr>
              <w:t xml:space="preserve">. Они пожелали украсить свою столицу сооружениями, в которых соединялись бы лучшие черты индуистской архитектуры. После падения династии (XII век) храмы, окруженные искусственными водоемами, пришли в запустение и в течение семи веков зарастали джунглями. Систематические раскопки были начаты в 1906 году. </w:t>
            </w:r>
          </w:p>
        </w:tc>
        <w:tc>
          <w:tcPr>
            <w:tcW w:w="3402" w:type="dxa"/>
          </w:tcPr>
          <w:p w:rsidR="009E2079" w:rsidRDefault="009E2079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079" w:rsidRDefault="00414A97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spellEnd"/>
            <w:r w:rsidR="009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9E2079" w:rsidRPr="009E2079" w:rsidRDefault="009E2079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Изображения уцелевших храмов</w:t>
            </w:r>
          </w:p>
        </w:tc>
      </w:tr>
      <w:tr w:rsidR="009E2079" w:rsidTr="00C00F1E">
        <w:trPr>
          <w:trHeight w:val="592"/>
        </w:trPr>
        <w:tc>
          <w:tcPr>
            <w:tcW w:w="1809" w:type="dxa"/>
          </w:tcPr>
          <w:p w:rsidR="009E2079" w:rsidRDefault="009E2079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36E56" w:rsidRPr="00436E56" w:rsidRDefault="00436E56" w:rsidP="00436E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каждом храме в основании высокой, украшенной орнаментом башни было устроено </w:t>
            </w:r>
            <w:proofErr w:type="spellStart"/>
            <w:r w:rsidRPr="00436E56">
              <w:rPr>
                <w:rFonts w:ascii="Times New Roman" w:hAnsi="Times New Roman" w:cs="Times New Roman"/>
                <w:bCs/>
                <w:sz w:val="24"/>
                <w:szCs w:val="24"/>
              </w:rPr>
              <w:t>пещерообразное</w:t>
            </w:r>
            <w:proofErr w:type="spellEnd"/>
            <w:r w:rsidRPr="00436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святилище, в недрах которого хранилось изображение божества. </w:t>
            </w:r>
            <w:proofErr w:type="gramStart"/>
            <w:r w:rsidRPr="00436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сложены из золотистого песчаника и густо покрыты резными узорами – сплошные полосы рельефов поднимаются от зала </w:t>
            </w:r>
            <w:proofErr w:type="spellStart"/>
            <w:r w:rsidRPr="00436E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мандапа</w:t>
            </w:r>
            <w:proofErr w:type="spellEnd"/>
            <w:r w:rsidRPr="00436E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36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высокой главной башне </w:t>
            </w:r>
            <w:proofErr w:type="spellStart"/>
            <w:r w:rsidRPr="00436E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шикхаре</w:t>
            </w:r>
            <w:proofErr w:type="spellEnd"/>
            <w:r w:rsidRPr="00436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End"/>
          </w:p>
          <w:p w:rsidR="009E2079" w:rsidRPr="009E2079" w:rsidRDefault="009E2079" w:rsidP="00436E5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079" w:rsidRDefault="00414A97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3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436E56" w:rsidRPr="00436E56" w:rsidRDefault="00436E56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6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Изображения стен храмов</w:t>
            </w:r>
          </w:p>
        </w:tc>
      </w:tr>
      <w:tr w:rsidR="00436E56" w:rsidTr="00C00F1E">
        <w:trPr>
          <w:trHeight w:val="592"/>
        </w:trPr>
        <w:tc>
          <w:tcPr>
            <w:tcW w:w="1809" w:type="dxa"/>
          </w:tcPr>
          <w:p w:rsidR="00436E56" w:rsidRDefault="00436E56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14A97" w:rsidRPr="00414A97" w:rsidRDefault="00A22F6E" w:rsidP="00414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>Храмы были обнаружены в 1838 году инженером Британской армии при картографировании этой местности. . Храмы не использовались для богослужений, т. к. были осквернены в свое время</w:t>
            </w:r>
            <w:r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мусульманскими </w:t>
            </w:r>
            <w:proofErr w:type="spellStart"/>
            <w:r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>захватчиками</w:t>
            </w:r>
            <w:proofErr w:type="gramStart"/>
            <w:r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14A97"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="00414A97"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>есмотря</w:t>
            </w:r>
            <w:proofErr w:type="spellEnd"/>
            <w:r w:rsidR="00414A97"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 то, что найденные храмы поразили инженера </w:t>
            </w:r>
            <w:r w:rsidR="00414A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="00414A97"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>воей</w:t>
            </w:r>
            <w:proofErr w:type="spellEnd"/>
            <w:r w:rsidR="00414A97"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красотой, широко известными в то время они так и не </w:t>
            </w:r>
            <w:proofErr w:type="spellStart"/>
            <w:r w:rsidR="00414A97"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>стали.Это</w:t>
            </w:r>
            <w:proofErr w:type="spellEnd"/>
            <w:r w:rsidR="00414A97"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произошло по религиозным соображениям...</w:t>
            </w:r>
          </w:p>
          <w:p w:rsidR="00436E56" w:rsidRPr="00436E56" w:rsidRDefault="00414A97" w:rsidP="00414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Всемирная известность пришла к храмам только в 20-м веке.</w:t>
            </w:r>
          </w:p>
        </w:tc>
        <w:tc>
          <w:tcPr>
            <w:tcW w:w="3402" w:type="dxa"/>
          </w:tcPr>
          <w:p w:rsidR="00436E56" w:rsidRDefault="00414A97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№13 – </w:t>
            </w:r>
          </w:p>
          <w:p w:rsidR="00414A97" w:rsidRPr="00414A97" w:rsidRDefault="00414A97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A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Изображение храмов</w:t>
            </w:r>
          </w:p>
        </w:tc>
      </w:tr>
      <w:tr w:rsidR="00414A97" w:rsidTr="00414A97">
        <w:trPr>
          <w:trHeight w:val="1481"/>
        </w:trPr>
        <w:tc>
          <w:tcPr>
            <w:tcW w:w="1809" w:type="dxa"/>
          </w:tcPr>
          <w:p w:rsidR="00414A97" w:rsidRDefault="00414A97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14A97" w:rsidRPr="00414A97" w:rsidRDefault="00414A97" w:rsidP="00414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Храм </w:t>
            </w:r>
            <w:proofErr w:type="spellStart"/>
            <w:r w:rsidRPr="00414A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Лакшмана</w:t>
            </w:r>
            <w:proofErr w:type="spellEnd"/>
            <w:r w:rsidRPr="00414A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414A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Lakshman</w:t>
            </w:r>
            <w:proofErr w:type="spellEnd"/>
            <w:r w:rsidRPr="00414A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4A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Temple</w:t>
            </w:r>
            <w:proofErr w:type="spellEnd"/>
            <w:r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- самый старый храм западной группы. Построен он был приблизительно в 950 году н.э. </w:t>
            </w:r>
          </w:p>
          <w:p w:rsidR="00000000" w:rsidRDefault="00A22F6E" w:rsidP="00A22F6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храма лежит на массивной плите украшенной интересными барельефами, повествующими о военных походах армии великой </w:t>
            </w:r>
            <w:proofErr w:type="spellStart"/>
            <w:r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>Чандельской</w:t>
            </w:r>
            <w:proofErr w:type="spellEnd"/>
            <w:r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династии.</w:t>
            </w:r>
          </w:p>
          <w:p w:rsidR="00414A97" w:rsidRPr="00414A97" w:rsidRDefault="00414A97" w:rsidP="00A22F6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 центре барельефа изображен </w:t>
            </w:r>
            <w:proofErr w:type="spellStart"/>
            <w:r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>Вараха</w:t>
            </w:r>
            <w:proofErr w:type="spellEnd"/>
            <w:r w:rsidRPr="00414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— одно из воплощений Бога Вишну. </w:t>
            </w:r>
          </w:p>
          <w:p w:rsidR="00414A97" w:rsidRPr="00414A97" w:rsidRDefault="00414A97" w:rsidP="00414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A97" w:rsidRDefault="00414A97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№ 14,15, -16-</w:t>
            </w:r>
          </w:p>
          <w:p w:rsidR="00414A97" w:rsidRPr="00414A97" w:rsidRDefault="00414A97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A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Изображения храма, его основания и рельефов.</w:t>
            </w:r>
          </w:p>
        </w:tc>
      </w:tr>
      <w:tr w:rsidR="00414A97" w:rsidTr="00414A97">
        <w:trPr>
          <w:trHeight w:val="370"/>
        </w:trPr>
        <w:tc>
          <w:tcPr>
            <w:tcW w:w="1809" w:type="dxa"/>
          </w:tcPr>
          <w:p w:rsidR="00414A97" w:rsidRDefault="00414A97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14A97" w:rsidRPr="00414A97" w:rsidRDefault="00414A97" w:rsidP="00414A9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14A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Барельеф</w:t>
            </w:r>
            <w:proofErr w:type="gramEnd"/>
            <w:r w:rsidRPr="00414A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посвященный </w:t>
            </w:r>
            <w:proofErr w:type="spellStart"/>
            <w:r w:rsidRPr="00414A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Ганешу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(рассказать легенду)</w:t>
            </w:r>
          </w:p>
        </w:tc>
        <w:tc>
          <w:tcPr>
            <w:tcW w:w="3402" w:type="dxa"/>
          </w:tcPr>
          <w:p w:rsidR="00414A97" w:rsidRDefault="00414A97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№ 17 - </w:t>
            </w:r>
          </w:p>
        </w:tc>
      </w:tr>
      <w:tr w:rsidR="00414A97" w:rsidTr="00414A97">
        <w:trPr>
          <w:trHeight w:val="341"/>
        </w:trPr>
        <w:tc>
          <w:tcPr>
            <w:tcW w:w="1809" w:type="dxa"/>
          </w:tcPr>
          <w:p w:rsidR="00414A97" w:rsidRDefault="00414A97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14A97" w:rsidRPr="00414A97" w:rsidRDefault="00414A97" w:rsidP="00414A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4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Водостоки храма</w:t>
            </w:r>
          </w:p>
        </w:tc>
        <w:tc>
          <w:tcPr>
            <w:tcW w:w="3402" w:type="dxa"/>
          </w:tcPr>
          <w:p w:rsidR="00414A97" w:rsidRDefault="00414A97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18</w:t>
            </w:r>
          </w:p>
        </w:tc>
      </w:tr>
      <w:tr w:rsidR="00414A97" w:rsidTr="00414A97">
        <w:trPr>
          <w:trHeight w:val="341"/>
        </w:trPr>
        <w:tc>
          <w:tcPr>
            <w:tcW w:w="1809" w:type="dxa"/>
          </w:tcPr>
          <w:p w:rsidR="00414A97" w:rsidRDefault="00414A97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14A97" w:rsidRPr="00414A97" w:rsidRDefault="00414A97" w:rsidP="00414A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Внутреннее убранство храма</w:t>
            </w:r>
          </w:p>
        </w:tc>
        <w:tc>
          <w:tcPr>
            <w:tcW w:w="3402" w:type="dxa"/>
          </w:tcPr>
          <w:p w:rsidR="00414A97" w:rsidRDefault="00414A97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19</w:t>
            </w:r>
          </w:p>
        </w:tc>
      </w:tr>
      <w:tr w:rsidR="00414A97" w:rsidTr="00414A97">
        <w:trPr>
          <w:trHeight w:val="341"/>
        </w:trPr>
        <w:tc>
          <w:tcPr>
            <w:tcW w:w="1809" w:type="dxa"/>
          </w:tcPr>
          <w:p w:rsidR="00414A97" w:rsidRDefault="00414A97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14A97" w:rsidRDefault="00E67169" w:rsidP="00414A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414A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 статуей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Вараха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E671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рассказать легенду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000000" w:rsidRPr="00E67169" w:rsidRDefault="00A22F6E" w:rsidP="00E671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Статуя выполнена из песчаника и тщательно отполирована. Тело Вепря украшено барельефом из 674 фигур основных богов и богинь индуистского пантеона. Статуя возвышается над змеем </w:t>
            </w:r>
            <w:proofErr w:type="spellStart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Шеша</w:t>
            </w:r>
            <w:proofErr w:type="spellEnd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 тысячеголовым змеем, царем всех </w:t>
            </w:r>
            <w:proofErr w:type="spellStart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Нагов</w:t>
            </w:r>
            <w:proofErr w:type="spellEnd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E67169" w:rsidRPr="00414A97" w:rsidRDefault="00E67169" w:rsidP="00414A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A97" w:rsidRDefault="00E67169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№ 20,21 , 22-</w:t>
            </w:r>
          </w:p>
          <w:p w:rsidR="00E67169" w:rsidRPr="00E67169" w:rsidRDefault="00E67169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71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Изображения павильона и статуи</w:t>
            </w:r>
          </w:p>
        </w:tc>
      </w:tr>
      <w:tr w:rsidR="00414A97" w:rsidTr="00414A97">
        <w:trPr>
          <w:trHeight w:val="341"/>
        </w:trPr>
        <w:tc>
          <w:tcPr>
            <w:tcW w:w="1809" w:type="dxa"/>
          </w:tcPr>
          <w:p w:rsidR="00414A97" w:rsidRDefault="00414A97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67169" w:rsidRPr="00E67169" w:rsidRDefault="00E67169" w:rsidP="00E671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Самой крупной и знаменитой постройкой является </w:t>
            </w:r>
            <w:r w:rsidRPr="00E671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храм </w:t>
            </w:r>
            <w:proofErr w:type="spellStart"/>
            <w:r w:rsidRPr="00E671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Кандарья-Махадева</w:t>
            </w:r>
            <w:proofErr w:type="spellEnd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посвященный Шиве – одному из трех верховных богов</w:t>
            </w:r>
            <w:proofErr w:type="gramStart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  <w:p w:rsidR="00414A97" w:rsidRPr="00414A97" w:rsidRDefault="00E67169" w:rsidP="00E671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Построен он был в XI в. 31-метровый в высоту </w:t>
            </w:r>
            <w:r w:rsidRPr="00E671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храм Шивы</w:t>
            </w:r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олицетворяет собой священную гору Меру, окруженную многочисленными колоннами-шпилями (всего 84). В святилище находится особое изображение бога – </w:t>
            </w:r>
            <w:proofErr w:type="spellStart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Шива-Линга</w:t>
            </w:r>
            <w:proofErr w:type="spellEnd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сделанное из мрамора. Поднятый на высокую платформу храм состоит из портика, зала для верующих и святилища.</w:t>
            </w:r>
          </w:p>
        </w:tc>
        <w:tc>
          <w:tcPr>
            <w:tcW w:w="3402" w:type="dxa"/>
          </w:tcPr>
          <w:p w:rsidR="00414A97" w:rsidRDefault="00E67169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№ 23 – </w:t>
            </w:r>
            <w:r w:rsidRPr="00E671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изображение храма</w:t>
            </w:r>
          </w:p>
        </w:tc>
      </w:tr>
    </w:tbl>
    <w:p w:rsidR="00E67169" w:rsidRDefault="00E67169">
      <w:r>
        <w:br w:type="page"/>
      </w:r>
    </w:p>
    <w:tbl>
      <w:tblPr>
        <w:tblStyle w:val="a4"/>
        <w:tblW w:w="14992" w:type="dxa"/>
        <w:tblLayout w:type="fixed"/>
        <w:tblLook w:val="04A0"/>
      </w:tblPr>
      <w:tblGrid>
        <w:gridCol w:w="1809"/>
        <w:gridCol w:w="9781"/>
        <w:gridCol w:w="3402"/>
      </w:tblGrid>
      <w:tr w:rsidR="00414A97" w:rsidTr="00414A97">
        <w:trPr>
          <w:trHeight w:val="341"/>
        </w:trPr>
        <w:tc>
          <w:tcPr>
            <w:tcW w:w="1809" w:type="dxa"/>
          </w:tcPr>
          <w:p w:rsidR="00414A97" w:rsidRDefault="00414A97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67169" w:rsidRPr="00E67169" w:rsidRDefault="00E67169" w:rsidP="00E671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Святилище венчает самая высокая башня, </w:t>
            </w:r>
          </w:p>
          <w:p w:rsidR="00E67169" w:rsidRPr="00E67169" w:rsidRDefault="00E67169" w:rsidP="00E671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олицетворяющая</w:t>
            </w:r>
            <w:proofErr w:type="gramEnd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гору Меру.</w:t>
            </w:r>
          </w:p>
          <w:p w:rsidR="00E67169" w:rsidRPr="00E67169" w:rsidRDefault="00E67169" w:rsidP="00E671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Огромная золотая гора считается центром земли и Вселенной;</w:t>
            </w:r>
          </w:p>
          <w:p w:rsidR="00E67169" w:rsidRPr="00E67169" w:rsidRDefault="00E67169" w:rsidP="00E671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ней живут высшие боги (Индра, Брахма, Вишну, Шива и другие)</w:t>
            </w:r>
            <w:proofErr w:type="gramStart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.Э</w:t>
            </w:r>
            <w:proofErr w:type="gramEnd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 космическая вертикаль, соединяющая небо и землю.</w:t>
            </w:r>
          </w:p>
          <w:p w:rsidR="00E67169" w:rsidRPr="00E67169" w:rsidRDefault="00E67169" w:rsidP="00E671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</w:t>
            </w:r>
            <w:proofErr w:type="spellStart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Кхаджурахо</w:t>
            </w:r>
            <w:proofErr w:type="spellEnd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есть </w:t>
            </w:r>
            <w:proofErr w:type="spellStart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шиваистские</w:t>
            </w:r>
            <w:proofErr w:type="spellEnd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вишнуитские</w:t>
            </w:r>
            <w:proofErr w:type="spellEnd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джайнские</w:t>
            </w:r>
            <w:proofErr w:type="spellEnd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храмы.</w:t>
            </w:r>
          </w:p>
          <w:p w:rsidR="00414A97" w:rsidRPr="00414A97" w:rsidRDefault="00414A97" w:rsidP="00414A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C0CCB" w:rsidRDefault="00E67169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№ 24 – </w:t>
            </w:r>
            <w:r w:rsidR="004C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A97" w:rsidRPr="003718F9" w:rsidRDefault="004C0CCB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изображения храмов</w:t>
            </w:r>
          </w:p>
          <w:p w:rsidR="00E67169" w:rsidRDefault="00E67169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A97" w:rsidTr="00414A97">
        <w:trPr>
          <w:trHeight w:val="341"/>
        </w:trPr>
        <w:tc>
          <w:tcPr>
            <w:tcW w:w="1809" w:type="dxa"/>
          </w:tcPr>
          <w:p w:rsidR="00414A97" w:rsidRDefault="00414A97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67169" w:rsidRPr="00E67169" w:rsidRDefault="00E67169" w:rsidP="00E671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E671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Главная</w:t>
            </w:r>
            <w:proofErr w:type="gramEnd"/>
            <w:r w:rsidRPr="00E671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671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шикхар</w:t>
            </w:r>
            <w:r w:rsidRPr="00E671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proofErr w:type="spellEnd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.– возвышается над землей на 35,6 метров. Небольшие храмы-святилища пониже, но они тоже производят впечатление величественных сооружений. Высота цоколя, на котором стоят </w:t>
            </w:r>
            <w:proofErr w:type="spellStart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шикхара</w:t>
            </w:r>
            <w:proofErr w:type="spellEnd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святилища, составляет 4 метра.</w:t>
            </w:r>
          </w:p>
          <w:p w:rsidR="00E67169" w:rsidRPr="00E67169" w:rsidRDefault="00E67169" w:rsidP="00E671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1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Малые башни</w:t>
            </w:r>
            <w:proofErr w:type="gramStart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лавную башню окружают 85 маленьких, повторяющих ее силуэт. Они словно вырастают друг над другом, составляя целостную композицию, воспроизводящую горную цепь Гималаев.</w:t>
            </w:r>
          </w:p>
          <w:p w:rsidR="00E67169" w:rsidRPr="00E67169" w:rsidRDefault="00E67169" w:rsidP="00E671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Скульптурный декор нарастает вверх по объём</w:t>
            </w:r>
            <w:proofErr w:type="gramStart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у(</w:t>
            </w:r>
            <w:proofErr w:type="gramEnd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«набухающая форма)очень правдиво передаёт форму, фигуры кажутся живыми, эффект усиливает резьба. Украшения располагаются в определённой последовательности </w:t>
            </w:r>
            <w:proofErr w:type="gramStart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:м</w:t>
            </w:r>
            <w:proofErr w:type="gramEnd"/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ногоступенчатый  цоколь украшают резные полосы из цветов и растений, животные, птицы, духи природы. </w:t>
            </w:r>
          </w:p>
          <w:p w:rsidR="00000000" w:rsidRPr="00E67169" w:rsidRDefault="00A22F6E" w:rsidP="00A22F6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Высота большинства статуй –</w:t>
            </w:r>
            <w:r w:rsidRPr="00E67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75-90 см; они представляют многообразные картины земной и небесной жизни, изваянные с великолепным чувством пластики тела и тончайшей проработкой деталей. Одну группу составляют статуи небесных танцовщиц в ленивых позах, другую – любовные пары.</w:t>
            </w:r>
          </w:p>
          <w:p w:rsidR="00414A97" w:rsidRPr="00414A97" w:rsidRDefault="00414A97" w:rsidP="00414A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A97" w:rsidRDefault="003718F9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№ 25 – 30</w:t>
            </w:r>
          </w:p>
          <w:p w:rsidR="003718F9" w:rsidRPr="003718F9" w:rsidRDefault="003718F9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зображения </w:t>
            </w:r>
            <w:r w:rsidRPr="00371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архитектурных особенностей храма</w:t>
            </w:r>
          </w:p>
        </w:tc>
      </w:tr>
      <w:tr w:rsidR="00414A97" w:rsidTr="00414A97">
        <w:trPr>
          <w:trHeight w:val="341"/>
        </w:trPr>
        <w:tc>
          <w:tcPr>
            <w:tcW w:w="1809" w:type="dxa"/>
          </w:tcPr>
          <w:p w:rsidR="00414A97" w:rsidRDefault="00414A97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3718F9" w:rsidRPr="003718F9" w:rsidRDefault="003718F9" w:rsidP="003718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Любовные сцены связаны с </w:t>
            </w:r>
            <w:proofErr w:type="spell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тантрийскими</w:t>
            </w:r>
            <w:proofErr w:type="spell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верованиями, в основе которых лежат представления о животворящей силе единения женского и мужского начал. На стенах храмовых построек они символизировали благополучие и плодородие. Откровенные эротические изображения, живые и утонченные, шокировали английских археологов, приступивших в начале XX века </w:t>
            </w:r>
            <w:proofErr w:type="gram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раскопками. </w:t>
            </w:r>
          </w:p>
          <w:p w:rsidR="00414A97" w:rsidRPr="00414A97" w:rsidRDefault="00414A97" w:rsidP="00414A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A97" w:rsidRDefault="003718F9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31-</w:t>
            </w:r>
          </w:p>
          <w:p w:rsidR="003718F9" w:rsidRPr="003718F9" w:rsidRDefault="003718F9" w:rsidP="00A52D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Изображение </w:t>
            </w:r>
            <w:proofErr w:type="spellStart"/>
            <w:r w:rsidRPr="00371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горильефов</w:t>
            </w:r>
            <w:proofErr w:type="spellEnd"/>
            <w:r w:rsidRPr="00371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храма с любовными сценами</w:t>
            </w:r>
          </w:p>
        </w:tc>
      </w:tr>
      <w:tr w:rsidR="003718F9" w:rsidTr="00414A97">
        <w:trPr>
          <w:trHeight w:val="341"/>
        </w:trPr>
        <w:tc>
          <w:tcPr>
            <w:tcW w:w="1809" w:type="dxa"/>
          </w:tcPr>
          <w:p w:rsidR="003718F9" w:rsidRDefault="003718F9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3718F9" w:rsidRPr="00414A97" w:rsidRDefault="003718F9" w:rsidP="00414A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Внутренний декор храма</w:t>
            </w:r>
          </w:p>
        </w:tc>
        <w:tc>
          <w:tcPr>
            <w:tcW w:w="3402" w:type="dxa"/>
          </w:tcPr>
          <w:p w:rsidR="003718F9" w:rsidRDefault="003718F9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№32</w:t>
            </w:r>
          </w:p>
        </w:tc>
      </w:tr>
      <w:tr w:rsidR="003718F9" w:rsidTr="00414A97">
        <w:trPr>
          <w:trHeight w:val="341"/>
        </w:trPr>
        <w:tc>
          <w:tcPr>
            <w:tcW w:w="1809" w:type="dxa"/>
          </w:tcPr>
          <w:p w:rsidR="003718F9" w:rsidRDefault="003718F9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00000" w:rsidRPr="003718F9" w:rsidRDefault="00A22F6E" w:rsidP="003718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 входом в храм изгибается, вырезанная из единого куска камня, гирлянда.</w:t>
            </w:r>
            <w:proofErr w:type="gramStart"/>
            <w:r w:rsidRPr="003718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обеих сторон портика вырезаны 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крокодилы, глядящие друг на друга с небольших колонны. Скульптуры соединены мелкими фигурками, богато украшенными тонкой резьбой.</w:t>
            </w:r>
          </w:p>
          <w:p w:rsidR="00000000" w:rsidRPr="003718F9" w:rsidRDefault="00A22F6E" w:rsidP="00A22F6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возведении каменного храма строители воспроизводили конструкции древних деревянных храмов</w:t>
            </w:r>
            <w:r w:rsidRPr="0037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3718F9" w:rsidRPr="00414A97" w:rsidRDefault="003718F9" w:rsidP="00414A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18F9" w:rsidRDefault="003718F9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№ 33- </w:t>
            </w:r>
            <w:r w:rsidRPr="00371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изображение портала храма</w:t>
            </w:r>
          </w:p>
        </w:tc>
      </w:tr>
    </w:tbl>
    <w:p w:rsidR="003718F9" w:rsidRDefault="003718F9">
      <w:r>
        <w:br w:type="page"/>
      </w:r>
    </w:p>
    <w:tbl>
      <w:tblPr>
        <w:tblStyle w:val="a4"/>
        <w:tblW w:w="14992" w:type="dxa"/>
        <w:tblLayout w:type="fixed"/>
        <w:tblLook w:val="04A0"/>
      </w:tblPr>
      <w:tblGrid>
        <w:gridCol w:w="1809"/>
        <w:gridCol w:w="9781"/>
        <w:gridCol w:w="3402"/>
      </w:tblGrid>
      <w:tr w:rsidR="003718F9" w:rsidTr="00414A97">
        <w:trPr>
          <w:trHeight w:val="341"/>
        </w:trPr>
        <w:tc>
          <w:tcPr>
            <w:tcW w:w="1809" w:type="dxa"/>
          </w:tcPr>
          <w:p w:rsidR="003718F9" w:rsidRDefault="003718F9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00000" w:rsidRPr="003718F9" w:rsidRDefault="00A22F6E" w:rsidP="00A22F6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возведении блоки из песча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ника вытачивали и собирали на земле, а затем поднимали и осторожно устанавливали. Камень украшали </w:t>
            </w:r>
            <w:proofErr w:type="gram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резьбой</w:t>
            </w:r>
            <w:proofErr w:type="gram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 на земле, так и после установки.</w:t>
            </w:r>
          </w:p>
          <w:p w:rsidR="00000000" w:rsidRPr="003718F9" w:rsidRDefault="00A22F6E" w:rsidP="00A22F6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камень наносился ярко </w:t>
            </w:r>
            <w:proofErr w:type="spellStart"/>
            <w:proofErr w:type="gramStart"/>
            <w:r w:rsid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</w:t>
            </w:r>
            <w:proofErr w:type="gramEnd"/>
            <w:r w:rsid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скpaшен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</w:t>
            </w:r>
            <w:proofErr w:type="spell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слой гипса. Под прямыми лучами солнца рельеф отбрасывает резкие тени, усил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ивая и без </w:t>
            </w:r>
            <w:proofErr w:type="spell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proofErr w:type="gram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</w:t>
            </w:r>
            <w:proofErr w:type="gram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гo</w:t>
            </w:r>
            <w:proofErr w:type="spell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выразительную и динамичную пластику храма. Храм, несмотря на массивные пропорции и тяжесть каменной кладки, органично вписывается в окружающую природу, составляя как бы ее часть. </w:t>
            </w:r>
          </w:p>
          <w:p w:rsidR="003718F9" w:rsidRPr="003718F9" w:rsidRDefault="003718F9" w:rsidP="003718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18F9" w:rsidRDefault="003718F9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34</w:t>
            </w:r>
          </w:p>
        </w:tc>
      </w:tr>
      <w:tr w:rsidR="003718F9" w:rsidTr="00414A97">
        <w:trPr>
          <w:trHeight w:val="341"/>
        </w:trPr>
        <w:tc>
          <w:tcPr>
            <w:tcW w:w="1809" w:type="dxa"/>
          </w:tcPr>
          <w:p w:rsidR="003718F9" w:rsidRDefault="003718F9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00000" w:rsidRPr="003718F9" w:rsidRDefault="00A22F6E" w:rsidP="00A22F6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вершины к цоколю он прочитывается как нисхождение божест</w:t>
            </w:r>
            <w:r w:rsidRPr="0037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 на землю, к людям. В обратном направлении – как восхождение человеческого духа в божественные сферы. Но в любом случае внешний декор отражает связь с </w:t>
            </w:r>
            <w:proofErr w:type="spellStart"/>
            <w:r w:rsidRPr="0037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тварным</w:t>
            </w:r>
            <w:proofErr w:type="spellEnd"/>
            <w:r w:rsidRPr="0037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миром. Декор же внутри храма с преобладанием в нем </w:t>
            </w:r>
            <w:proofErr w:type="spellStart"/>
            <w:r w:rsidRPr="0037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proofErr w:type="gramStart"/>
            <w:r w:rsidRPr="0037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eo</w:t>
            </w:r>
            <w:proofErr w:type="gramEnd"/>
            <w:r w:rsidRPr="0037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мeтрических</w:t>
            </w:r>
            <w:proofErr w:type="spellEnd"/>
            <w:r w:rsidRPr="0037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форм указывает на связь с мир</w:t>
            </w:r>
            <w:r w:rsidRPr="003718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ом божественным. </w:t>
            </w:r>
          </w:p>
          <w:p w:rsidR="003718F9" w:rsidRPr="003718F9" w:rsidRDefault="003718F9" w:rsidP="003718F9">
            <w:pPr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18F9" w:rsidRDefault="003718F9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3</w:t>
            </w:r>
          </w:p>
        </w:tc>
      </w:tr>
      <w:tr w:rsidR="003718F9" w:rsidTr="00414A97">
        <w:trPr>
          <w:trHeight w:val="341"/>
        </w:trPr>
        <w:tc>
          <w:tcPr>
            <w:tcW w:w="1809" w:type="dxa"/>
          </w:tcPr>
          <w:p w:rsidR="003718F9" w:rsidRDefault="003718F9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781" w:type="dxa"/>
          </w:tcPr>
          <w:p w:rsidR="00000000" w:rsidRPr="003718F9" w:rsidRDefault="00A22F6E" w:rsidP="00A22F6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Ранние цивилизации Древней Индии // </w:t>
            </w:r>
            <w:proofErr w:type="spell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Уколова</w:t>
            </w:r>
            <w:proofErr w:type="spell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В.И., </w:t>
            </w:r>
            <w:proofErr w:type="spell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Маринович</w:t>
            </w:r>
            <w:proofErr w:type="spell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Л.П. История Древнего мира</w:t>
            </w:r>
          </w:p>
          <w:p w:rsidR="00000000" w:rsidRPr="003718F9" w:rsidRDefault="00A22F6E" w:rsidP="00A22F6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Индия и Иран // А. </w:t>
            </w:r>
            <w:proofErr w:type="spell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Княжицкий</w:t>
            </w:r>
            <w:proofErr w:type="spell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С. </w:t>
            </w:r>
            <w:proofErr w:type="spell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Хурумов</w:t>
            </w:r>
            <w:proofErr w:type="spell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Древний мир. Мировая художественная культура</w:t>
            </w:r>
            <w:proofErr w:type="gram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</w:t>
            </w:r>
            <w:proofErr w:type="gram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 первобытности до Рима </w:t>
            </w:r>
          </w:p>
          <w:p w:rsidR="00000000" w:rsidRPr="003718F9" w:rsidRDefault="00A22F6E" w:rsidP="00A22F6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http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://</w:t>
            </w:r>
            <w:proofErr w:type="spell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mgteplo</w:t>
            </w:r>
            <w:proofErr w:type="spell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livejournal</w:t>
            </w:r>
            <w:proofErr w:type="spell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com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/313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html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#</w:t>
            </w:r>
            <w:proofErr w:type="spell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cutid</w:t>
            </w:r>
            <w:proofErr w:type="spell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000000" w:rsidRPr="003718F9" w:rsidRDefault="00A22F6E" w:rsidP="00A22F6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http://www.arhitekto.ru/txt/2razv9.shtml</w:t>
            </w:r>
          </w:p>
          <w:p w:rsidR="00000000" w:rsidRPr="003718F9" w:rsidRDefault="00A22F6E" w:rsidP="00A22F6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http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://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www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liveinternet</w:t>
            </w:r>
            <w:proofErr w:type="spell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users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zvezda</w:t>
            </w:r>
            <w:proofErr w:type="spell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</w:t>
            </w:r>
            <w:proofErr w:type="spell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vd</w:t>
            </w:r>
            <w:proofErr w:type="spell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post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201377621/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00000" w:rsidRPr="003718F9" w:rsidRDefault="00A22F6E" w:rsidP="00A22F6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http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://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school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xvatit</w:t>
            </w:r>
            <w:proofErr w:type="spell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com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index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php</w:t>
            </w:r>
            <w:proofErr w:type="spellEnd"/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title</w:t>
            </w:r>
            <w:r w:rsidRPr="003718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=%</w:t>
            </w:r>
          </w:p>
          <w:p w:rsidR="003718F9" w:rsidRPr="003718F9" w:rsidRDefault="003718F9" w:rsidP="003718F9">
            <w:pPr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18F9" w:rsidRDefault="003718F9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8F9" w:rsidTr="00414A97">
        <w:trPr>
          <w:trHeight w:val="341"/>
        </w:trPr>
        <w:tc>
          <w:tcPr>
            <w:tcW w:w="1809" w:type="dxa"/>
          </w:tcPr>
          <w:p w:rsidR="003718F9" w:rsidRDefault="00A22F6E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9781" w:type="dxa"/>
          </w:tcPr>
          <w:p w:rsidR="003718F9" w:rsidRDefault="00A22F6E" w:rsidP="00A22F6E">
            <w:pPr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Закрепление материала:</w:t>
            </w:r>
          </w:p>
          <w:p w:rsidR="00A22F6E" w:rsidRDefault="00A22F6E" w:rsidP="00A22F6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Каким образом архитектурные формы индуистского храма воспроизводят мифологию индусов?</w:t>
            </w:r>
          </w:p>
          <w:p w:rsidR="00A22F6E" w:rsidRDefault="00A22F6E" w:rsidP="00A22F6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Какую роль выполняет декор индуистского храма?</w:t>
            </w:r>
          </w:p>
          <w:p w:rsidR="00A22F6E" w:rsidRPr="00A22F6E" w:rsidRDefault="00A22F6E" w:rsidP="00A22F6E">
            <w:pPr>
              <w:pStyle w:val="a3"/>
              <w:ind w:left="14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18F9" w:rsidRDefault="003718F9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F6E" w:rsidTr="00414A97">
        <w:trPr>
          <w:trHeight w:val="341"/>
        </w:trPr>
        <w:tc>
          <w:tcPr>
            <w:tcW w:w="1809" w:type="dxa"/>
          </w:tcPr>
          <w:p w:rsidR="00A22F6E" w:rsidRDefault="00A22F6E" w:rsidP="009E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781" w:type="dxa"/>
          </w:tcPr>
          <w:p w:rsidR="00A22F6E" w:rsidRDefault="00A22F6E" w:rsidP="00A22F6E">
            <w:pPr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Стр.50-54</w:t>
            </w:r>
          </w:p>
          <w:p w:rsidR="00A22F6E" w:rsidRDefault="00A22F6E" w:rsidP="00A22F6E">
            <w:pPr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тетради : сделать описание главных богов и их атрибутов.</w:t>
            </w:r>
          </w:p>
        </w:tc>
        <w:tc>
          <w:tcPr>
            <w:tcW w:w="3402" w:type="dxa"/>
          </w:tcPr>
          <w:p w:rsidR="00A22F6E" w:rsidRDefault="00A22F6E" w:rsidP="00A5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5D9" w:rsidRPr="006D05D9" w:rsidRDefault="006D05D9" w:rsidP="00D30A5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6D05D9" w:rsidRPr="006D05D9" w:rsidSect="008355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709"/>
    <w:multiLevelType w:val="hybridMultilevel"/>
    <w:tmpl w:val="65F0FE86"/>
    <w:lvl w:ilvl="0" w:tplc="005C14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4CB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EDE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087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6FF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401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651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811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A84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27B86"/>
    <w:multiLevelType w:val="hybridMultilevel"/>
    <w:tmpl w:val="23CEF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C2EB8"/>
    <w:multiLevelType w:val="hybridMultilevel"/>
    <w:tmpl w:val="1066900C"/>
    <w:lvl w:ilvl="0" w:tplc="BC2429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0F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806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CF9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2BE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21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095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E57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F4F6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B595B"/>
    <w:multiLevelType w:val="hybridMultilevel"/>
    <w:tmpl w:val="B4024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E5F69"/>
    <w:multiLevelType w:val="hybridMultilevel"/>
    <w:tmpl w:val="09847202"/>
    <w:lvl w:ilvl="0" w:tplc="554826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6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28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A6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60EC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4E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83B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4B5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A2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925EB1"/>
    <w:multiLevelType w:val="hybridMultilevel"/>
    <w:tmpl w:val="D5E679A6"/>
    <w:lvl w:ilvl="0" w:tplc="5EB01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ECB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02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AC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2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85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CD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85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2D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E66FB"/>
    <w:multiLevelType w:val="hybridMultilevel"/>
    <w:tmpl w:val="ECBA2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3045C4"/>
    <w:multiLevelType w:val="hybridMultilevel"/>
    <w:tmpl w:val="536CB452"/>
    <w:lvl w:ilvl="0" w:tplc="1DA6BF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0D7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A5F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609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EE2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813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6CD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03D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C59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E253F"/>
    <w:multiLevelType w:val="hybridMultilevel"/>
    <w:tmpl w:val="4E8A55C6"/>
    <w:lvl w:ilvl="0" w:tplc="19E0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05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82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03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6E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89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CF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66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4C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05A7"/>
    <w:rsid w:val="00005D06"/>
    <w:rsid w:val="001224DF"/>
    <w:rsid w:val="001F5B38"/>
    <w:rsid w:val="00230446"/>
    <w:rsid w:val="00240CCD"/>
    <w:rsid w:val="002B2689"/>
    <w:rsid w:val="002D20BA"/>
    <w:rsid w:val="00333AB7"/>
    <w:rsid w:val="00340D8E"/>
    <w:rsid w:val="0035272C"/>
    <w:rsid w:val="003718F9"/>
    <w:rsid w:val="003C0F9F"/>
    <w:rsid w:val="00414A97"/>
    <w:rsid w:val="00436E56"/>
    <w:rsid w:val="0046085B"/>
    <w:rsid w:val="004C0CCB"/>
    <w:rsid w:val="00580260"/>
    <w:rsid w:val="00590E22"/>
    <w:rsid w:val="005D61CB"/>
    <w:rsid w:val="005E0EBA"/>
    <w:rsid w:val="00634ACA"/>
    <w:rsid w:val="00692C49"/>
    <w:rsid w:val="006A5172"/>
    <w:rsid w:val="006D05D9"/>
    <w:rsid w:val="006E375A"/>
    <w:rsid w:val="00705AB8"/>
    <w:rsid w:val="007073BE"/>
    <w:rsid w:val="007C3CDA"/>
    <w:rsid w:val="007C3ECB"/>
    <w:rsid w:val="007D5139"/>
    <w:rsid w:val="00802080"/>
    <w:rsid w:val="00822F58"/>
    <w:rsid w:val="00835542"/>
    <w:rsid w:val="00853F6C"/>
    <w:rsid w:val="0088041A"/>
    <w:rsid w:val="008A2E4D"/>
    <w:rsid w:val="008D7D25"/>
    <w:rsid w:val="009221B6"/>
    <w:rsid w:val="009E2079"/>
    <w:rsid w:val="009E5378"/>
    <w:rsid w:val="00A1419C"/>
    <w:rsid w:val="00A22F6E"/>
    <w:rsid w:val="00A52DE8"/>
    <w:rsid w:val="00A86C75"/>
    <w:rsid w:val="00AB3C21"/>
    <w:rsid w:val="00AD3EED"/>
    <w:rsid w:val="00B41424"/>
    <w:rsid w:val="00B431AE"/>
    <w:rsid w:val="00BA4C96"/>
    <w:rsid w:val="00C00F1E"/>
    <w:rsid w:val="00D05AB2"/>
    <w:rsid w:val="00D25A6E"/>
    <w:rsid w:val="00D30A54"/>
    <w:rsid w:val="00DA1FCF"/>
    <w:rsid w:val="00DF0180"/>
    <w:rsid w:val="00E67169"/>
    <w:rsid w:val="00E73B66"/>
    <w:rsid w:val="00ED05A7"/>
    <w:rsid w:val="00ED5AA9"/>
    <w:rsid w:val="00FA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D9"/>
    <w:pPr>
      <w:ind w:left="720"/>
      <w:contextualSpacing/>
    </w:pPr>
  </w:style>
  <w:style w:type="table" w:styleId="a4">
    <w:name w:val="Table Grid"/>
    <w:basedOn w:val="a1"/>
    <w:uiPriority w:val="59"/>
    <w:rsid w:val="006D0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8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60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7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2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9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2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7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3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7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5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0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0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DA6B-8247-4F9E-8033-256F4475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7</cp:revision>
  <cp:lastPrinted>2010-09-29T19:15:00Z</cp:lastPrinted>
  <dcterms:created xsi:type="dcterms:W3CDTF">2001-12-31T23:34:00Z</dcterms:created>
  <dcterms:modified xsi:type="dcterms:W3CDTF">2002-01-01T04:43:00Z</dcterms:modified>
</cp:coreProperties>
</file>