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C5" w:rsidRDefault="00AB2313" w:rsidP="00AB2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28. Музыка в быту</w:t>
      </w:r>
    </w:p>
    <w:p w:rsidR="00000007" w:rsidRDefault="00000007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Б</w:t>
      </w:r>
    </w:p>
    <w:p w:rsidR="00000007" w:rsidRPr="00000007" w:rsidRDefault="00000007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Колыбельные, трудовые, обрядовые, лирические, солдатские, хороводные</w:t>
      </w:r>
    </w:p>
    <w:p w:rsidR="00AB2313" w:rsidRDefault="00000007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76FA3">
        <w:rPr>
          <w:rFonts w:ascii="Times New Roman" w:hAnsi="Times New Roman" w:cs="Times New Roman"/>
          <w:sz w:val="28"/>
          <w:szCs w:val="28"/>
        </w:rPr>
        <w:t>Х</w:t>
      </w:r>
      <w:r w:rsidR="00676FA3" w:rsidRPr="00676FA3">
        <w:rPr>
          <w:rFonts w:ascii="Times New Roman" w:hAnsi="Times New Roman" w:cs="Times New Roman"/>
          <w:sz w:val="28"/>
          <w:szCs w:val="28"/>
        </w:rPr>
        <w:t xml:space="preserve">оровод, полонез, полька, краковяк, </w:t>
      </w:r>
      <w:proofErr w:type="spellStart"/>
      <w:r w:rsidR="00676FA3" w:rsidRPr="00676FA3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="00676FA3" w:rsidRPr="00676F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FA3" w:rsidRPr="00676FA3">
        <w:rPr>
          <w:rFonts w:ascii="Times New Roman" w:hAnsi="Times New Roman" w:cs="Times New Roman"/>
          <w:sz w:val="28"/>
          <w:szCs w:val="28"/>
        </w:rPr>
        <w:t>крыжачок</w:t>
      </w:r>
      <w:proofErr w:type="spellEnd"/>
      <w:r w:rsidR="00676FA3" w:rsidRPr="00676FA3">
        <w:rPr>
          <w:rFonts w:ascii="Times New Roman" w:hAnsi="Times New Roman" w:cs="Times New Roman"/>
          <w:sz w:val="28"/>
          <w:szCs w:val="28"/>
        </w:rPr>
        <w:t xml:space="preserve">, гопак, барыня, </w:t>
      </w:r>
      <w:proofErr w:type="spellStart"/>
      <w:r w:rsidR="00676FA3" w:rsidRPr="00676FA3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="00676FA3" w:rsidRPr="00676FA3">
        <w:rPr>
          <w:rFonts w:ascii="Times New Roman" w:hAnsi="Times New Roman" w:cs="Times New Roman"/>
          <w:sz w:val="28"/>
          <w:szCs w:val="28"/>
        </w:rPr>
        <w:t>, калинка, камаринская, казачок, лезгинка</w:t>
      </w:r>
      <w:proofErr w:type="gramEnd"/>
    </w:p>
    <w:p w:rsidR="00676FA3" w:rsidRDefault="00676FA3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Pr="00676FA3">
        <w:rPr>
          <w:rFonts w:ascii="Times New Roman" w:hAnsi="Times New Roman" w:cs="Times New Roman"/>
          <w:sz w:val="28"/>
          <w:szCs w:val="28"/>
        </w:rPr>
        <w:t xml:space="preserve">арабанда, жига, </w:t>
      </w:r>
      <w:proofErr w:type="spellStart"/>
      <w:r w:rsidRPr="00676FA3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676FA3">
        <w:rPr>
          <w:rFonts w:ascii="Times New Roman" w:hAnsi="Times New Roman" w:cs="Times New Roman"/>
          <w:sz w:val="28"/>
          <w:szCs w:val="28"/>
        </w:rPr>
        <w:t>, куранта, гавот, менуэт</w:t>
      </w:r>
    </w:p>
    <w:p w:rsidR="00676FA3" w:rsidRDefault="00676FA3" w:rsidP="00676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 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 А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10. В</w:t>
      </w:r>
    </w:p>
    <w:p w:rsidR="00676FA3" w:rsidRDefault="00676FA3" w:rsidP="00676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73E97">
        <w:rPr>
          <w:rFonts w:ascii="Times New Roman" w:hAnsi="Times New Roman" w:cs="Times New Roman"/>
          <w:sz w:val="28"/>
          <w:szCs w:val="28"/>
        </w:rPr>
        <w:t>1) романс</w:t>
      </w:r>
    </w:p>
    <w:p w:rsidR="00273E97" w:rsidRDefault="00273E97" w:rsidP="00676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марш</w:t>
      </w:r>
    </w:p>
    <w:p w:rsidR="00273E97" w:rsidRDefault="00273E97" w:rsidP="00676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опера</w:t>
      </w:r>
    </w:p>
    <w:p w:rsidR="00273E97" w:rsidRDefault="00273E97" w:rsidP="00676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народный танец</w:t>
      </w:r>
    </w:p>
    <w:p w:rsidR="00273E97" w:rsidRPr="00676FA3" w:rsidRDefault="00273E97" w:rsidP="00676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вальс</w:t>
      </w:r>
    </w:p>
    <w:p w:rsidR="00AB2313" w:rsidRDefault="00AB2313" w:rsidP="00AB2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2313" w:rsidRDefault="00AB2313" w:rsidP="00AB2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29. Массовые, общедоступные искусства. Фотография. Музыка в кино.</w:t>
      </w:r>
    </w:p>
    <w:p w:rsidR="00AB2313" w:rsidRDefault="00BB3955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Фотография, кино, телевидение, полиграфия…</w:t>
      </w:r>
    </w:p>
    <w:p w:rsidR="00BB3955" w:rsidRDefault="00BB3955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2313" w:rsidRDefault="00BB3955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BB3955">
        <w:rPr>
          <w:rFonts w:ascii="Times New Roman" w:hAnsi="Times New Roman" w:cs="Times New Roman"/>
          <w:sz w:val="28"/>
          <w:szCs w:val="28"/>
        </w:rPr>
        <w:t>бщие жанры – портрет, пейзаж, натюрморт, картина</w:t>
      </w:r>
    </w:p>
    <w:p w:rsidR="00BB3955" w:rsidRDefault="00BB3955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B3955">
        <w:rPr>
          <w:rFonts w:ascii="Times New Roman" w:hAnsi="Times New Roman" w:cs="Times New Roman"/>
          <w:sz w:val="28"/>
          <w:szCs w:val="28"/>
        </w:rPr>
        <w:t xml:space="preserve">Эдвард </w:t>
      </w:r>
      <w:proofErr w:type="spellStart"/>
      <w:r w:rsidRPr="00BB3955">
        <w:rPr>
          <w:rFonts w:ascii="Times New Roman" w:hAnsi="Times New Roman" w:cs="Times New Roman"/>
          <w:sz w:val="28"/>
          <w:szCs w:val="28"/>
        </w:rPr>
        <w:t>Стейхен</w:t>
      </w:r>
      <w:proofErr w:type="spellEnd"/>
      <w:r w:rsidRPr="00BB3955">
        <w:rPr>
          <w:rFonts w:ascii="Times New Roman" w:hAnsi="Times New Roman" w:cs="Times New Roman"/>
          <w:sz w:val="28"/>
          <w:szCs w:val="28"/>
        </w:rPr>
        <w:t xml:space="preserve">, Прокудин-Горский Сергей Михайлович, Йозеф </w:t>
      </w:r>
      <w:proofErr w:type="spellStart"/>
      <w:r w:rsidRPr="00BB3955">
        <w:rPr>
          <w:rFonts w:ascii="Times New Roman" w:hAnsi="Times New Roman" w:cs="Times New Roman"/>
          <w:sz w:val="28"/>
          <w:szCs w:val="28"/>
        </w:rPr>
        <w:t>Судек</w:t>
      </w:r>
      <w:proofErr w:type="spellEnd"/>
      <w:r w:rsidRPr="00BB3955">
        <w:rPr>
          <w:rFonts w:ascii="Times New Roman" w:hAnsi="Times New Roman" w:cs="Times New Roman"/>
          <w:sz w:val="28"/>
          <w:szCs w:val="28"/>
        </w:rPr>
        <w:t>, Александр Родченко</w:t>
      </w:r>
    </w:p>
    <w:p w:rsidR="00BB3955" w:rsidRDefault="00BB3955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7. 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 В</w:t>
      </w:r>
    </w:p>
    <w:p w:rsidR="00BB3955" w:rsidRDefault="00BB3955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114AD">
        <w:rPr>
          <w:rFonts w:ascii="Times New Roman" w:hAnsi="Times New Roman" w:cs="Times New Roman"/>
          <w:sz w:val="28"/>
          <w:szCs w:val="28"/>
        </w:rPr>
        <w:t>С</w:t>
      </w:r>
      <w:r w:rsidRPr="00BB3955">
        <w:rPr>
          <w:rFonts w:ascii="Times New Roman" w:hAnsi="Times New Roman" w:cs="Times New Roman"/>
          <w:sz w:val="28"/>
          <w:szCs w:val="28"/>
        </w:rPr>
        <w:t>войства зримой литературы, движущая живопись, цветомузыка</w:t>
      </w:r>
    </w:p>
    <w:p w:rsidR="003114AD" w:rsidRDefault="003114AD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1) Йозеф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Судек</w:t>
      </w:r>
      <w:proofErr w:type="spellEnd"/>
    </w:p>
    <w:p w:rsidR="003114AD" w:rsidRDefault="003114AD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Прокудин-Горский Сергей Михайлович</w:t>
      </w:r>
    </w:p>
    <w:p w:rsidR="003114AD" w:rsidRDefault="003114AD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 w:rsidR="00F449A9">
        <w:rPr>
          <w:rFonts w:ascii="Times New Roman" w:hAnsi="Times New Roman" w:cs="Times New Roman"/>
          <w:sz w:val="28"/>
          <w:szCs w:val="28"/>
        </w:rPr>
        <w:t>Стейхен</w:t>
      </w:r>
      <w:proofErr w:type="spellEnd"/>
      <w:r w:rsidR="00F449A9">
        <w:rPr>
          <w:rFonts w:ascii="Times New Roman" w:hAnsi="Times New Roman" w:cs="Times New Roman"/>
          <w:sz w:val="28"/>
          <w:szCs w:val="28"/>
        </w:rPr>
        <w:t xml:space="preserve"> Эдвард</w:t>
      </w:r>
    </w:p>
    <w:p w:rsidR="00F449A9" w:rsidRDefault="00F449A9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Родченко Александр Михайлович</w:t>
      </w:r>
    </w:p>
    <w:p w:rsidR="000B72D6" w:rsidRDefault="00F449A9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Рождественская Екатерина</w:t>
      </w:r>
    </w:p>
    <w:p w:rsidR="000B72D6" w:rsidRDefault="000B72D6" w:rsidP="00AB2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2313" w:rsidRDefault="00AB2313" w:rsidP="00AB2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3955">
        <w:rPr>
          <w:rFonts w:ascii="Times New Roman" w:hAnsi="Times New Roman" w:cs="Times New Roman"/>
          <w:b/>
          <w:sz w:val="28"/>
          <w:szCs w:val="28"/>
          <w:u w:val="single"/>
        </w:rPr>
        <w:t>30. Изобразительная природа кино</w:t>
      </w:r>
    </w:p>
    <w:p w:rsidR="00F449A9" w:rsidRDefault="00F53E02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F53E02">
        <w:rPr>
          <w:rFonts w:ascii="Times New Roman" w:hAnsi="Times New Roman" w:cs="Times New Roman"/>
          <w:sz w:val="28"/>
          <w:szCs w:val="28"/>
        </w:rPr>
        <w:t xml:space="preserve">ежиссер Михаил </w:t>
      </w:r>
      <w:proofErr w:type="spellStart"/>
      <w:r w:rsidRPr="00F53E02">
        <w:rPr>
          <w:rFonts w:ascii="Times New Roman" w:hAnsi="Times New Roman" w:cs="Times New Roman"/>
          <w:sz w:val="28"/>
          <w:szCs w:val="28"/>
        </w:rPr>
        <w:t>Калатозов</w:t>
      </w:r>
      <w:proofErr w:type="spellEnd"/>
      <w:r w:rsidRPr="00F53E02">
        <w:rPr>
          <w:rFonts w:ascii="Times New Roman" w:hAnsi="Times New Roman" w:cs="Times New Roman"/>
          <w:sz w:val="28"/>
          <w:szCs w:val="28"/>
        </w:rPr>
        <w:t xml:space="preserve">, оператор Сергей </w:t>
      </w:r>
      <w:proofErr w:type="spellStart"/>
      <w:r w:rsidRPr="00F53E02">
        <w:rPr>
          <w:rFonts w:ascii="Times New Roman" w:hAnsi="Times New Roman" w:cs="Times New Roman"/>
          <w:sz w:val="28"/>
          <w:szCs w:val="28"/>
        </w:rPr>
        <w:t>Урусевский</w:t>
      </w:r>
      <w:proofErr w:type="spellEnd"/>
    </w:p>
    <w:p w:rsidR="00F53E02" w:rsidRDefault="00F53E02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611D">
        <w:rPr>
          <w:rFonts w:ascii="Times New Roman" w:hAnsi="Times New Roman" w:cs="Times New Roman"/>
          <w:sz w:val="28"/>
          <w:szCs w:val="28"/>
        </w:rPr>
        <w:t>Б</w:t>
      </w:r>
    </w:p>
    <w:p w:rsidR="001A611D" w:rsidRPr="001A611D" w:rsidRDefault="001A611D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1A611D">
        <w:rPr>
          <w:rFonts w:ascii="Times New Roman" w:hAnsi="Times New Roman" w:cs="Times New Roman"/>
          <w:sz w:val="28"/>
          <w:szCs w:val="28"/>
        </w:rPr>
        <w:t>ьеса «Вечно живые» Виктора Розова</w:t>
      </w:r>
    </w:p>
    <w:p w:rsidR="001A611D" w:rsidRDefault="001A611D" w:rsidP="00AB231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</w:t>
      </w:r>
      <w:r w:rsidRPr="001A611D">
        <w:rPr>
          <w:rFonts w:ascii="Times New Roman" w:hAnsi="Times New Roman" w:cs="Times New Roman"/>
          <w:sz w:val="28"/>
          <w:szCs w:val="28"/>
        </w:rPr>
        <w:t>зык образов, психологизм героев, повторы деталей, ракурсов, отсылки к прежним временам, воспоминания</w:t>
      </w:r>
    </w:p>
    <w:p w:rsidR="00AB2313" w:rsidRPr="001A611D" w:rsidRDefault="001A611D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</w:t>
      </w:r>
      <w:r w:rsidRPr="001A611D">
        <w:rPr>
          <w:rFonts w:ascii="Times New Roman" w:hAnsi="Times New Roman" w:cs="Times New Roman"/>
          <w:sz w:val="28"/>
          <w:szCs w:val="28"/>
        </w:rPr>
        <w:t>пизод с подарком, бомбежка, гибель Бориса, сцена с ребенком, встреча на вокзале</w:t>
      </w:r>
    </w:p>
    <w:p w:rsidR="001A611D" w:rsidRPr="001A611D" w:rsidRDefault="001A611D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A611D">
        <w:rPr>
          <w:rFonts w:ascii="Times New Roman" w:hAnsi="Times New Roman" w:cs="Times New Roman"/>
          <w:sz w:val="28"/>
          <w:szCs w:val="28"/>
        </w:rPr>
        <w:t xml:space="preserve"> Одухотворяет фильм, вносит новые эмоции, выражает идею фильма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2313" w:rsidRDefault="001A611D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A61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ередает общее настроение картины; напоминает</w:t>
      </w:r>
      <w:r w:rsidRPr="001A611D">
        <w:rPr>
          <w:rFonts w:ascii="Times New Roman" w:hAnsi="Times New Roman" w:cs="Times New Roman"/>
          <w:sz w:val="28"/>
          <w:szCs w:val="28"/>
        </w:rPr>
        <w:t xml:space="preserve"> о прошедшем времени, другой эпохе; дополняет характеристику героев; ярче проявляет их взаимоотношения, заменяет диалоги; раскрывает подтекст фильма; выражает отношение авторов к героям и событиям</w:t>
      </w:r>
    </w:p>
    <w:p w:rsidR="001A611D" w:rsidRDefault="001A611D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B224B">
        <w:rPr>
          <w:rFonts w:ascii="Times New Roman" w:hAnsi="Times New Roman" w:cs="Times New Roman"/>
          <w:sz w:val="28"/>
          <w:szCs w:val="28"/>
        </w:rPr>
        <w:t>В</w:t>
      </w:r>
      <w:r w:rsidR="00BB224B">
        <w:rPr>
          <w:rFonts w:ascii="Times New Roman" w:hAnsi="Times New Roman" w:cs="Times New Roman"/>
          <w:sz w:val="28"/>
          <w:szCs w:val="28"/>
        </w:rPr>
        <w:tab/>
      </w:r>
      <w:r w:rsidR="00BB224B"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gramStart"/>
      <w:r w:rsidR="00BB224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B224B">
        <w:rPr>
          <w:rFonts w:ascii="Times New Roman" w:hAnsi="Times New Roman" w:cs="Times New Roman"/>
          <w:sz w:val="28"/>
          <w:szCs w:val="28"/>
        </w:rPr>
        <w:tab/>
      </w:r>
      <w:r w:rsidR="00BB224B">
        <w:rPr>
          <w:rFonts w:ascii="Times New Roman" w:hAnsi="Times New Roman" w:cs="Times New Roman"/>
          <w:sz w:val="28"/>
          <w:szCs w:val="28"/>
        </w:rPr>
        <w:tab/>
      </w:r>
    </w:p>
    <w:p w:rsidR="00BB224B" w:rsidRDefault="00BB224B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1) Я шагаю по Москве. Андрей Петров</w:t>
      </w:r>
    </w:p>
    <w:p w:rsidR="00BB224B" w:rsidRDefault="00BB224B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17 мгновений весны.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Микаэл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Таривердиев</w:t>
      </w:r>
    </w:p>
    <w:p w:rsidR="00BB224B" w:rsidRDefault="00BB224B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Александр невский. С.С.Прокофьев</w:t>
      </w:r>
    </w:p>
    <w:p w:rsidR="00BB224B" w:rsidRDefault="00BB224B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</w:t>
      </w:r>
      <w:r w:rsidR="000B72D6">
        <w:rPr>
          <w:rFonts w:ascii="Times New Roman" w:hAnsi="Times New Roman" w:cs="Times New Roman"/>
          <w:sz w:val="28"/>
          <w:szCs w:val="28"/>
        </w:rPr>
        <w:t>Вертикаль. В.Высоцкий</w:t>
      </w:r>
    </w:p>
    <w:p w:rsidR="000B72D6" w:rsidRDefault="000B72D6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Профессионал.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Э.Морриконе</w:t>
      </w:r>
      <w:proofErr w:type="spellEnd"/>
    </w:p>
    <w:p w:rsidR="000B72D6" w:rsidRPr="001A611D" w:rsidRDefault="000B72D6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2D6" w:rsidRDefault="000B72D6" w:rsidP="00AB2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2313" w:rsidRDefault="00AB2313" w:rsidP="00AB2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31. Тайные смыслы образов искусства или загадки музыкальных</w:t>
      </w:r>
      <w:r w:rsidR="000000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хитов.</w:t>
      </w:r>
    </w:p>
    <w:p w:rsidR="00AB2313" w:rsidRDefault="000B72D6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В</w:t>
      </w:r>
      <w:r w:rsidR="00F56C96">
        <w:rPr>
          <w:rFonts w:ascii="Times New Roman" w:hAnsi="Times New Roman" w:cs="Times New Roman"/>
          <w:sz w:val="28"/>
          <w:szCs w:val="28"/>
        </w:rPr>
        <w:tab/>
      </w:r>
      <w:r w:rsidR="00F56C96">
        <w:rPr>
          <w:rFonts w:ascii="Times New Roman" w:hAnsi="Times New Roman" w:cs="Times New Roman"/>
          <w:sz w:val="28"/>
          <w:szCs w:val="28"/>
        </w:rPr>
        <w:tab/>
        <w:t>3. Б</w:t>
      </w:r>
    </w:p>
    <w:p w:rsidR="00F56C96" w:rsidRPr="00F56C96" w:rsidRDefault="00F56C96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F56C96">
        <w:rPr>
          <w:rFonts w:ascii="Times New Roman" w:hAnsi="Times New Roman" w:cs="Times New Roman"/>
          <w:sz w:val="28"/>
          <w:szCs w:val="28"/>
        </w:rPr>
        <w:t xml:space="preserve">отому что самое популярное произведение: звучало как музыкальная подложка в телевизионных программах, рекламах, </w:t>
      </w:r>
      <w:proofErr w:type="spellStart"/>
      <w:r w:rsidRPr="00F56C96">
        <w:rPr>
          <w:rFonts w:ascii="Times New Roman" w:hAnsi="Times New Roman" w:cs="Times New Roman"/>
          <w:sz w:val="28"/>
          <w:szCs w:val="28"/>
        </w:rPr>
        <w:t>саундтреках</w:t>
      </w:r>
      <w:proofErr w:type="spellEnd"/>
      <w:r w:rsidRPr="00F56C96">
        <w:rPr>
          <w:rFonts w:ascii="Times New Roman" w:hAnsi="Times New Roman" w:cs="Times New Roman"/>
          <w:sz w:val="28"/>
          <w:szCs w:val="28"/>
        </w:rPr>
        <w:t>, в художественных и документальных фильмах; на «Адажио» сделаны транскрипции во всех стилях</w:t>
      </w:r>
    </w:p>
    <w:p w:rsidR="00AB2313" w:rsidRDefault="00F56C96" w:rsidP="00F56C96">
      <w:pPr>
        <w:tabs>
          <w:tab w:val="left" w:pos="1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</w:t>
      </w:r>
      <w:r w:rsidRPr="00F56C96">
        <w:rPr>
          <w:rFonts w:ascii="Times New Roman" w:hAnsi="Times New Roman" w:cs="Times New Roman"/>
          <w:sz w:val="28"/>
          <w:szCs w:val="28"/>
        </w:rPr>
        <w:t>елодия нисходящая; интонации в конце фраз скорбные; тембр органа строгий; лад минорный, траурный; ритм похож на мерную поступь шагов; можно сравнить с движением по тернистому жизненному пути; передается глубокая тоска и одиночество</w:t>
      </w:r>
    </w:p>
    <w:p w:rsidR="00F56C96" w:rsidRPr="00F56C96" w:rsidRDefault="00F56C96" w:rsidP="00F56C96">
      <w:pPr>
        <w:tabs>
          <w:tab w:val="left" w:pos="1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6. 1) </w:t>
      </w:r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r w:rsidRPr="00F56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Divo</w:t>
      </w:r>
      <w:proofErr w:type="spellEnd"/>
    </w:p>
    <w:p w:rsidR="00F56C96" w:rsidRPr="00F56C96" w:rsidRDefault="00F56C96" w:rsidP="00F56C96">
      <w:pPr>
        <w:tabs>
          <w:tab w:val="left" w:pos="1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C96">
        <w:rPr>
          <w:rFonts w:ascii="Times New Roman" w:hAnsi="Times New Roman" w:cs="Times New Roman"/>
          <w:sz w:val="28"/>
          <w:szCs w:val="28"/>
        </w:rPr>
        <w:t xml:space="preserve">    2) Лара </w:t>
      </w:r>
      <w:proofErr w:type="spellStart"/>
      <w:r w:rsidRPr="00F56C96">
        <w:rPr>
          <w:rFonts w:ascii="Times New Roman" w:hAnsi="Times New Roman" w:cs="Times New Roman"/>
          <w:sz w:val="28"/>
          <w:szCs w:val="28"/>
        </w:rPr>
        <w:t>Фабиан</w:t>
      </w:r>
      <w:proofErr w:type="spellEnd"/>
    </w:p>
    <w:p w:rsidR="00F56C96" w:rsidRDefault="00F56C96" w:rsidP="00F56C96">
      <w:pPr>
        <w:tabs>
          <w:tab w:val="left" w:pos="1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Николай Басков</w:t>
      </w:r>
    </w:p>
    <w:p w:rsidR="00F56C96" w:rsidRDefault="00F56C96" w:rsidP="00F56C96">
      <w:pPr>
        <w:tabs>
          <w:tab w:val="left" w:pos="1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Сара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Брайтман</w:t>
      </w:r>
      <w:proofErr w:type="spellEnd"/>
    </w:p>
    <w:p w:rsidR="00F56C96" w:rsidRDefault="00F56C96" w:rsidP="00F56C96">
      <w:pPr>
        <w:tabs>
          <w:tab w:val="left" w:pos="1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Полина Гагарина</w:t>
      </w:r>
    </w:p>
    <w:p w:rsidR="00F56C96" w:rsidRPr="00F56C96" w:rsidRDefault="00F56C96" w:rsidP="00F56C96">
      <w:pPr>
        <w:tabs>
          <w:tab w:val="left" w:pos="1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13" w:rsidRDefault="00AB2313" w:rsidP="00AB2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32. Вопрос к себе, как первый шаг к творчеству</w:t>
      </w:r>
    </w:p>
    <w:p w:rsidR="00AB2313" w:rsidRDefault="00F56C96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2679">
        <w:rPr>
          <w:rFonts w:ascii="Times New Roman" w:hAnsi="Times New Roman" w:cs="Times New Roman"/>
          <w:sz w:val="28"/>
          <w:szCs w:val="28"/>
        </w:rPr>
        <w:t>Б</w:t>
      </w:r>
    </w:p>
    <w:p w:rsidR="00342679" w:rsidRDefault="00342679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342679">
        <w:rPr>
          <w:rFonts w:ascii="Times New Roman" w:hAnsi="Times New Roman" w:cs="Times New Roman"/>
          <w:sz w:val="28"/>
          <w:szCs w:val="28"/>
        </w:rPr>
        <w:t>оторый не ждет, когда ему зададут вопрос, чтобы начать свой поиск; который сам умеет задавать себе вопросы и самостоятельно искать на них ответы</w:t>
      </w:r>
    </w:p>
    <w:p w:rsidR="00342679" w:rsidRDefault="00342679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</w:t>
      </w:r>
    </w:p>
    <w:p w:rsidR="00342679" w:rsidRDefault="00342679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1) Пабло Пикассо. Девочка на шаре</w:t>
      </w:r>
    </w:p>
    <w:p w:rsidR="00342679" w:rsidRPr="00342679" w:rsidRDefault="00342679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Нестеров Михаил Васильевич. Философы</w:t>
      </w:r>
    </w:p>
    <w:p w:rsidR="00AB2313" w:rsidRDefault="00AB2313" w:rsidP="00AB2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2313" w:rsidRDefault="00AB2313" w:rsidP="00AB2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33. Литературные страницы</w:t>
      </w:r>
    </w:p>
    <w:p w:rsidR="00342679" w:rsidRDefault="00342679" w:rsidP="00AB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71B5">
        <w:rPr>
          <w:rFonts w:ascii="Times New Roman" w:hAnsi="Times New Roman" w:cs="Times New Roman"/>
          <w:sz w:val="28"/>
          <w:szCs w:val="28"/>
        </w:rPr>
        <w:t>Л</w:t>
      </w:r>
      <w:r w:rsidR="001071B5" w:rsidRPr="001071B5">
        <w:rPr>
          <w:rFonts w:ascii="Times New Roman" w:hAnsi="Times New Roman" w:cs="Times New Roman"/>
          <w:sz w:val="28"/>
          <w:szCs w:val="28"/>
        </w:rPr>
        <w:t>иванский и американский философ, художник, поэт и писатель, выдающийся арабский писатель и философ XX века</w:t>
      </w:r>
    </w:p>
    <w:p w:rsidR="001071B5" w:rsidRDefault="001071B5" w:rsidP="00107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Книга «Пророк» - восточные притчи, переведенные на 100 языков</w:t>
      </w:r>
    </w:p>
    <w:p w:rsidR="001071B5" w:rsidRPr="001071B5" w:rsidRDefault="001071B5" w:rsidP="001071B5">
      <w:pPr>
        <w:pStyle w:val="a3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071B5">
        <w:rPr>
          <w:rFonts w:ascii="Times New Roman" w:hAnsi="Times New Roman" w:cs="Times New Roman"/>
          <w:color w:val="auto"/>
          <w:sz w:val="28"/>
          <w:szCs w:val="28"/>
        </w:rPr>
        <w:t>это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71B5">
        <w:rPr>
          <w:rFonts w:ascii="Times New Roman" w:hAnsi="Times New Roman" w:cs="Times New Roman"/>
          <w:color w:val="auto"/>
          <w:sz w:val="28"/>
          <w:szCs w:val="28"/>
        </w:rPr>
        <w:t>небольшой рассказ в стихах или прозе в аллег</w:t>
      </w:r>
      <w:r>
        <w:rPr>
          <w:rFonts w:ascii="Times New Roman" w:hAnsi="Times New Roman" w:cs="Times New Roman"/>
          <w:color w:val="auto"/>
          <w:sz w:val="28"/>
          <w:szCs w:val="28"/>
        </w:rPr>
        <w:t>орической, назидательной форме,</w:t>
      </w:r>
    </w:p>
    <w:p w:rsidR="001071B5" w:rsidRPr="001071B5" w:rsidRDefault="001071B5" w:rsidP="00107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071B5">
        <w:rPr>
          <w:rFonts w:ascii="Times New Roman" w:hAnsi="Times New Roman" w:cs="Times New Roman"/>
          <w:color w:val="000000"/>
          <w:sz w:val="28"/>
          <w:szCs w:val="28"/>
        </w:rPr>
        <w:t>заключающий</w:t>
      </w:r>
      <w:proofErr w:type="gramEnd"/>
      <w:r w:rsidRPr="001071B5">
        <w:rPr>
          <w:rFonts w:ascii="Times New Roman" w:hAnsi="Times New Roman" w:cs="Times New Roman"/>
          <w:color w:val="000000"/>
          <w:sz w:val="28"/>
          <w:szCs w:val="28"/>
        </w:rPr>
        <w:t xml:space="preserve"> в себе моральное или религиозное поучение (''премудрость'')</w:t>
      </w:r>
    </w:p>
    <w:sectPr w:rsidR="001071B5" w:rsidRPr="001071B5" w:rsidSect="00AB2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313"/>
    <w:rsid w:val="00000007"/>
    <w:rsid w:val="000B72D6"/>
    <w:rsid w:val="001071B5"/>
    <w:rsid w:val="001A611D"/>
    <w:rsid w:val="00273E97"/>
    <w:rsid w:val="003114AD"/>
    <w:rsid w:val="00342679"/>
    <w:rsid w:val="004F2AC5"/>
    <w:rsid w:val="00676FA3"/>
    <w:rsid w:val="007315E3"/>
    <w:rsid w:val="00AB2313"/>
    <w:rsid w:val="00BB224B"/>
    <w:rsid w:val="00BB3955"/>
    <w:rsid w:val="00F449A9"/>
    <w:rsid w:val="00F53E02"/>
    <w:rsid w:val="00F5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1B5"/>
    <w:pPr>
      <w:spacing w:before="70" w:after="70" w:line="190" w:lineRule="atLeast"/>
    </w:pPr>
    <w:rPr>
      <w:rFonts w:ascii="Tahoma" w:eastAsia="Times New Roman" w:hAnsi="Tahoma" w:cs="Tahoma"/>
      <w:color w:val="3D472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89865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E9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2013-05-25T16:16:00Z</dcterms:created>
  <dcterms:modified xsi:type="dcterms:W3CDTF">2013-05-25T21:00:00Z</dcterms:modified>
</cp:coreProperties>
</file>