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5" w:rsidRDefault="00D83871" w:rsidP="00D8387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32. Вопрос к себе, как первый шаг к творчеству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1. С чего начинается любое творчество?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с цели</w:t>
      </w:r>
      <w:r>
        <w:rPr>
          <w:rFonts w:ascii="Times New Roman" w:hAnsi="Times New Roman" w:cs="Times New Roman"/>
          <w:sz w:val="56"/>
          <w:szCs w:val="56"/>
        </w:rPr>
        <w:br/>
        <w:t>Б) с вопроса</w:t>
      </w:r>
      <w:r>
        <w:rPr>
          <w:rFonts w:ascii="Times New Roman" w:hAnsi="Times New Roman" w:cs="Times New Roman"/>
          <w:sz w:val="56"/>
          <w:szCs w:val="56"/>
        </w:rPr>
        <w:br/>
        <w:t>В) с интереса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2. У какого человека есть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потеницал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к творчеству?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 Кому принадлежит знаменитая фраза «Я знаю только то, что я ничего не знаю»?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Сократ</w:t>
      </w:r>
      <w:r>
        <w:rPr>
          <w:rFonts w:ascii="Times New Roman" w:hAnsi="Times New Roman" w:cs="Times New Roman"/>
          <w:sz w:val="56"/>
          <w:szCs w:val="56"/>
        </w:rPr>
        <w:br/>
        <w:t>Б) Платон</w:t>
      </w:r>
      <w:r>
        <w:rPr>
          <w:rFonts w:ascii="Times New Roman" w:hAnsi="Times New Roman" w:cs="Times New Roman"/>
          <w:sz w:val="56"/>
          <w:szCs w:val="56"/>
        </w:rPr>
        <w:br/>
        <w:t>В) Аристотель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4. Кому принадлежат данные картины и кто их авторы</w:t>
      </w:r>
    </w:p>
    <w:p w:rsidR="00D83871" w:rsidRDefault="00D83871" w:rsidP="00D8387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_______________________</w:t>
      </w:r>
    </w:p>
    <w:p w:rsidR="00D83871" w:rsidRPr="00D83871" w:rsidRDefault="00D83871" w:rsidP="00D8387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Б) _______________________</w:t>
      </w:r>
    </w:p>
    <w:sectPr w:rsidR="00D83871" w:rsidRPr="00D83871" w:rsidSect="004F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3871"/>
    <w:rsid w:val="004F2AC5"/>
    <w:rsid w:val="007315E3"/>
    <w:rsid w:val="00C06D46"/>
    <w:rsid w:val="00D8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2013-05-25T20:15:00Z</dcterms:created>
  <dcterms:modified xsi:type="dcterms:W3CDTF">2013-05-25T20:54:00Z</dcterms:modified>
</cp:coreProperties>
</file>