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4B" w:rsidRDefault="00B4689A" w:rsidP="00B468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8.23.  Звучащий цвет и зримый звук</w:t>
      </w:r>
    </w:p>
    <w:p w:rsidR="00B4689A" w:rsidRDefault="00B4689A" w:rsidP="00B468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Вспомни высказывание художника Василия Васильевича Кандинского о красках </w:t>
      </w:r>
      <w:r>
        <w:rPr>
          <w:rFonts w:ascii="Times New Roman" w:hAnsi="Times New Roman" w:cs="Times New Roman"/>
          <w:i/>
          <w:sz w:val="32"/>
          <w:szCs w:val="32"/>
        </w:rPr>
        <w:t xml:space="preserve">(«Краски следует применять не потому, что ни существуют или не существуют… </w:t>
      </w:r>
      <w:r w:rsidRPr="00B4689A">
        <w:rPr>
          <w:rFonts w:ascii="Times New Roman" w:hAnsi="Times New Roman" w:cs="Times New Roman"/>
          <w:i/>
          <w:sz w:val="32"/>
          <w:szCs w:val="32"/>
        </w:rPr>
        <w:t>в природе</w:t>
      </w:r>
      <w:r>
        <w:rPr>
          <w:rFonts w:ascii="Times New Roman" w:hAnsi="Times New Roman" w:cs="Times New Roman"/>
          <w:i/>
          <w:sz w:val="32"/>
          <w:szCs w:val="32"/>
        </w:rPr>
        <w:t>, а потому, что именно в этом звучании они необходимы в картине»)</w:t>
      </w: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 какому направлению можно отнести произведения В.В.Кандинского? </w:t>
      </w:r>
      <w:r>
        <w:rPr>
          <w:rFonts w:ascii="Times New Roman" w:hAnsi="Times New Roman" w:cs="Times New Roman"/>
          <w:i/>
          <w:sz w:val="32"/>
          <w:szCs w:val="32"/>
        </w:rPr>
        <w:t>(к абстракционизму)</w:t>
      </w: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Что такое абстракция? Назови характерные особенности данного направления </w:t>
      </w:r>
      <w:r>
        <w:rPr>
          <w:rFonts w:ascii="Times New Roman" w:hAnsi="Times New Roman" w:cs="Times New Roman"/>
          <w:i/>
          <w:sz w:val="32"/>
          <w:szCs w:val="32"/>
        </w:rPr>
        <w:t xml:space="preserve">(дословно – удаление, отвлечение; характерен отказ от изображения реальных предметов, их формы; беспредметные композиции (линии, точки, пятна, плоскости, геометрические фигуры); эксперименты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цветом; отражение внутреннего мира художника в хаотических, неорганизованных образах)</w:t>
      </w: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Почему абстракционизм имел успех в обществе? </w:t>
      </w:r>
      <w:r>
        <w:rPr>
          <w:rFonts w:ascii="Times New Roman" w:hAnsi="Times New Roman" w:cs="Times New Roman"/>
          <w:i/>
          <w:sz w:val="32"/>
          <w:szCs w:val="32"/>
        </w:rPr>
        <w:t xml:space="preserve">(это направление было откликом на общую дисгармонию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современного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мир;  призывал «уступить инициативу формам, краскам, цвету»)</w:t>
      </w: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Чем отличился В.В.Кандинский? </w:t>
      </w:r>
      <w:r>
        <w:rPr>
          <w:rFonts w:ascii="Times New Roman" w:hAnsi="Times New Roman" w:cs="Times New Roman"/>
          <w:i/>
          <w:sz w:val="32"/>
          <w:szCs w:val="32"/>
        </w:rPr>
        <w:t>(он изучал воздействие цвета на человека и описал свойства красок)</w:t>
      </w: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4689A" w:rsidRDefault="00B4689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Опиши теорию В.В.Кандинского </w:t>
      </w:r>
      <w:r>
        <w:rPr>
          <w:rFonts w:ascii="Times New Roman" w:hAnsi="Times New Roman" w:cs="Times New Roman"/>
          <w:i/>
          <w:sz w:val="32"/>
          <w:szCs w:val="32"/>
        </w:rPr>
        <w:t>(краски имеют три свойства: цвет, тон, интенсивность;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689A">
        <w:rPr>
          <w:rFonts w:ascii="Times New Roman" w:hAnsi="Times New Roman" w:cs="Times New Roman"/>
          <w:i/>
          <w:sz w:val="32"/>
          <w:szCs w:val="32"/>
        </w:rPr>
        <w:t>желтый и синий</w:t>
      </w:r>
      <w:r>
        <w:rPr>
          <w:rFonts w:ascii="Times New Roman" w:hAnsi="Times New Roman" w:cs="Times New Roman"/>
          <w:i/>
          <w:sz w:val="32"/>
          <w:szCs w:val="32"/>
        </w:rPr>
        <w:t xml:space="preserve"> – иллюзия движения; два круга желтый и синий одинаковой величины воспринимаются по-разному: «желтый круг излучает, приобретает движение от центра</w:t>
      </w:r>
      <w:r w:rsidR="008069A8">
        <w:rPr>
          <w:rFonts w:ascii="Times New Roman" w:hAnsi="Times New Roman" w:cs="Times New Roman"/>
          <w:i/>
          <w:sz w:val="32"/>
          <w:szCs w:val="32"/>
        </w:rPr>
        <w:t xml:space="preserve"> и почти видимо приближается к человеку, а синий приобретает концентрическое движение, подобно улитке, и удаляется от человека; первый круг как бы пронзает глаза, а </w:t>
      </w:r>
      <w:r w:rsidR="00244C0B">
        <w:rPr>
          <w:rFonts w:ascii="Times New Roman" w:hAnsi="Times New Roman" w:cs="Times New Roman"/>
          <w:i/>
          <w:sz w:val="32"/>
          <w:szCs w:val="32"/>
        </w:rPr>
        <w:t xml:space="preserve">во </w:t>
      </w:r>
      <w:r w:rsidR="008069A8">
        <w:rPr>
          <w:rFonts w:ascii="Times New Roman" w:hAnsi="Times New Roman" w:cs="Times New Roman"/>
          <w:i/>
          <w:sz w:val="32"/>
          <w:szCs w:val="32"/>
        </w:rPr>
        <w:t>второй круг</w:t>
      </w:r>
      <w:r w:rsidR="00244C0B">
        <w:rPr>
          <w:rFonts w:ascii="Times New Roman" w:hAnsi="Times New Roman" w:cs="Times New Roman"/>
          <w:i/>
          <w:sz w:val="32"/>
          <w:szCs w:val="32"/>
        </w:rPr>
        <w:t xml:space="preserve"> глаз как бы погружается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="00244C0B">
        <w:rPr>
          <w:rFonts w:ascii="Times New Roman" w:hAnsi="Times New Roman" w:cs="Times New Roman"/>
          <w:i/>
          <w:sz w:val="32"/>
          <w:szCs w:val="32"/>
        </w:rPr>
        <w:t>; Кандинский считал, что смешение желтого и синего тормозит движение; зеленый – цвет неподвижности и покоя, равновесия, но в нем скрыта возможность жизни, потому что он составлен из активных цветов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Докажи, что Кандинский устанавливал «духовное действие красок» </w:t>
      </w:r>
      <w:r>
        <w:rPr>
          <w:rFonts w:ascii="Times New Roman" w:hAnsi="Times New Roman" w:cs="Times New Roman"/>
          <w:i/>
          <w:sz w:val="32"/>
          <w:szCs w:val="32"/>
        </w:rPr>
        <w:t>(интенсивный желтый в геометрической форме беспокоит человека, колет, будоражит; цвет – это клавиш, глаз – молоточек, душа – многострунный рояль)</w:t>
      </w:r>
      <w:proofErr w:type="gramEnd"/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8. Как делятся цвета по эмоциональному воздействию? </w:t>
      </w:r>
      <w:r>
        <w:rPr>
          <w:rFonts w:ascii="Times New Roman" w:hAnsi="Times New Roman" w:cs="Times New Roman"/>
          <w:i/>
          <w:sz w:val="32"/>
          <w:szCs w:val="32"/>
        </w:rPr>
        <w:t>(на теплые и холодные, светлые и темные)</w:t>
      </w:r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44C0B" w:rsidRDefault="00244C0B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распределяются цвета по эмоциональному воздействию? </w:t>
      </w:r>
      <w:r>
        <w:rPr>
          <w:rFonts w:ascii="Times New Roman" w:hAnsi="Times New Roman" w:cs="Times New Roman"/>
          <w:i/>
          <w:sz w:val="32"/>
          <w:szCs w:val="32"/>
        </w:rPr>
        <w:t xml:space="preserve">(желтый, оранжевый, красный, коричневый – теплые </w:t>
      </w:r>
      <w:r w:rsidR="007E53C7">
        <w:rPr>
          <w:rFonts w:ascii="Times New Roman" w:hAnsi="Times New Roman" w:cs="Times New Roman"/>
          <w:i/>
          <w:sz w:val="32"/>
          <w:szCs w:val="32"/>
        </w:rPr>
        <w:t>цвета солнца, огня, земли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Назови композиции В.В.Кандинского с музыкальными названиями </w:t>
      </w:r>
      <w:r>
        <w:rPr>
          <w:rFonts w:ascii="Times New Roman" w:hAnsi="Times New Roman" w:cs="Times New Roman"/>
          <w:i/>
          <w:sz w:val="32"/>
          <w:szCs w:val="32"/>
        </w:rPr>
        <w:t>(«Увертюра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 Фиолетовый клин», «Контрастные звуки», «Черный аккомпанемент», «Желтый звук»)</w:t>
      </w:r>
      <w:proofErr w:type="gramEnd"/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Кто является создателем «Поэмы огня»? </w:t>
      </w:r>
      <w:r>
        <w:rPr>
          <w:rFonts w:ascii="Times New Roman" w:hAnsi="Times New Roman" w:cs="Times New Roman"/>
          <w:i/>
          <w:sz w:val="32"/>
          <w:szCs w:val="32"/>
        </w:rPr>
        <w:t>(русский композитор, педагог и пианист Александр Николаевич Скрябин)</w:t>
      </w: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Чем оно примечательно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оно предполагает использование цветного света во время исполнения музыки)</w:t>
      </w: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Какой сюжет лежит в основе симфонического произведения? </w:t>
      </w:r>
      <w:r>
        <w:rPr>
          <w:rFonts w:ascii="Times New Roman" w:hAnsi="Times New Roman" w:cs="Times New Roman"/>
          <w:i/>
          <w:sz w:val="32"/>
          <w:szCs w:val="32"/>
        </w:rPr>
        <w:t xml:space="preserve">(древнегреческий миф о Прометее, который похитил огонь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Богов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подарил  его людям)</w:t>
      </w: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Что означает слово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прометей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»? </w:t>
      </w:r>
      <w:r>
        <w:rPr>
          <w:rFonts w:ascii="Times New Roman" w:hAnsi="Times New Roman" w:cs="Times New Roman"/>
          <w:i/>
          <w:sz w:val="32"/>
          <w:szCs w:val="32"/>
        </w:rPr>
        <w:t xml:space="preserve">(с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греческого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– провидец, смотрящий вперед)</w:t>
      </w: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53C7" w:rsidRDefault="007E53C7" w:rsidP="00B468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Какие еще музыкальные произведения посвящены теме Прометея? </w:t>
      </w:r>
      <w:r w:rsidRPr="000633FA">
        <w:rPr>
          <w:rFonts w:ascii="Times New Roman" w:hAnsi="Times New Roman" w:cs="Times New Roman"/>
          <w:i/>
          <w:sz w:val="32"/>
          <w:szCs w:val="32"/>
        </w:rPr>
        <w:t>(</w:t>
      </w:r>
      <w:r w:rsidR="000633FA" w:rsidRPr="000633FA">
        <w:rPr>
          <w:rFonts w:ascii="Times New Roman" w:hAnsi="Times New Roman" w:cs="Times New Roman"/>
          <w:i/>
          <w:sz w:val="32"/>
          <w:szCs w:val="32"/>
        </w:rPr>
        <w:t>симфония № 5 и финал симфонии № 3 («Героическая») Л.в</w:t>
      </w:r>
      <w:proofErr w:type="gramStart"/>
      <w:r w:rsidR="000633FA" w:rsidRPr="000633FA">
        <w:rPr>
          <w:rFonts w:ascii="Times New Roman" w:hAnsi="Times New Roman" w:cs="Times New Roman"/>
          <w:i/>
          <w:sz w:val="32"/>
          <w:szCs w:val="32"/>
        </w:rPr>
        <w:t>.Б</w:t>
      </w:r>
      <w:proofErr w:type="gramEnd"/>
      <w:r w:rsidR="000633FA" w:rsidRPr="000633FA">
        <w:rPr>
          <w:rFonts w:ascii="Times New Roman" w:hAnsi="Times New Roman" w:cs="Times New Roman"/>
          <w:i/>
          <w:sz w:val="32"/>
          <w:szCs w:val="32"/>
        </w:rPr>
        <w:t>етховена</w:t>
      </w:r>
      <w:r w:rsidRPr="000633FA">
        <w:rPr>
          <w:rFonts w:ascii="Times New Roman" w:hAnsi="Times New Roman" w:cs="Times New Roman"/>
          <w:i/>
          <w:sz w:val="32"/>
          <w:szCs w:val="32"/>
        </w:rPr>
        <w:t>)</w:t>
      </w: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Какова была идея А.Н.Скрябина? </w:t>
      </w:r>
      <w:r>
        <w:rPr>
          <w:rFonts w:ascii="Times New Roman" w:hAnsi="Times New Roman" w:cs="Times New Roman"/>
          <w:i/>
          <w:sz w:val="32"/>
          <w:szCs w:val="32"/>
        </w:rPr>
        <w:t>(выразить энергию, движение жизни, творчества и стремление «пропеть гимн дерзновенной воле человека»)</w:t>
      </w: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Как композитор определил содержание симфонической поэмы «Прометей»?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(Прометей – символ, встречающийся в разных формах во всех древних учениях; это активная энергия Вселенной, творческий принцип, это огонь, свет, жизнь, борьба, усилие, мысль)</w:t>
      </w:r>
      <w:proofErr w:type="gramEnd"/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Какие образные характеристики имеют музыкальные темы? </w:t>
      </w:r>
      <w:r>
        <w:rPr>
          <w:rFonts w:ascii="Times New Roman" w:hAnsi="Times New Roman" w:cs="Times New Roman"/>
          <w:i/>
          <w:sz w:val="32"/>
          <w:szCs w:val="32"/>
        </w:rPr>
        <w:t>(«тема творческих устремлений», «тема воли», «тема разума», «тема наслаждения»…)</w:t>
      </w: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Опиши музыкальный и цветовой образ интродукции </w:t>
      </w:r>
      <w:r>
        <w:rPr>
          <w:rFonts w:ascii="Times New Roman" w:hAnsi="Times New Roman" w:cs="Times New Roman"/>
          <w:i/>
          <w:sz w:val="32"/>
          <w:szCs w:val="32"/>
        </w:rPr>
        <w:t>(таинственное повествование сравнивается с темным, сине-лиловым серям хаосом; на фоне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прометеевской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гармонии» звучит мелодия – символ дерзновенной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мечты самого Прометея; соло трубы прорезает живое дыхание космической стихии)</w:t>
      </w: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33FA" w:rsidRDefault="000633FA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64B3C">
        <w:rPr>
          <w:rFonts w:ascii="Times New Roman" w:hAnsi="Times New Roman" w:cs="Times New Roman"/>
          <w:sz w:val="32"/>
          <w:szCs w:val="32"/>
        </w:rPr>
        <w:t xml:space="preserve">. Как обозначена главная партия? </w:t>
      </w:r>
      <w:r w:rsidR="00764B3C">
        <w:rPr>
          <w:rFonts w:ascii="Times New Roman" w:hAnsi="Times New Roman" w:cs="Times New Roman"/>
          <w:i/>
          <w:sz w:val="32"/>
          <w:szCs w:val="32"/>
        </w:rPr>
        <w:t>(цветовая строка – ярко-синяя)</w:t>
      </w: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Каким цветом звучит разработка? </w:t>
      </w:r>
      <w:r>
        <w:rPr>
          <w:rFonts w:ascii="Times New Roman" w:hAnsi="Times New Roman" w:cs="Times New Roman"/>
          <w:i/>
          <w:sz w:val="32"/>
          <w:szCs w:val="32"/>
        </w:rPr>
        <w:t>(ярко-красным – психологически насыщенная)</w:t>
      </w:r>
      <w:proofErr w:type="gramEnd"/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Как звучит реприза? </w:t>
      </w:r>
      <w:r>
        <w:rPr>
          <w:rFonts w:ascii="Times New Roman" w:hAnsi="Times New Roman" w:cs="Times New Roman"/>
          <w:i/>
          <w:sz w:val="32"/>
          <w:szCs w:val="32"/>
        </w:rPr>
        <w:t>(кульминация экспозиции звучит органным колокольным звоном; происходит озарение всего зала ослепительными лучами белого света)</w:t>
      </w: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 пиши звучание коды </w:t>
      </w:r>
      <w:r>
        <w:rPr>
          <w:rFonts w:ascii="Times New Roman" w:hAnsi="Times New Roman" w:cs="Times New Roman"/>
          <w:i/>
          <w:sz w:val="32"/>
          <w:szCs w:val="32"/>
        </w:rPr>
        <w:t>(неожиданно резкое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4B3C">
        <w:rPr>
          <w:rFonts w:ascii="Times New Roman" w:hAnsi="Times New Roman" w:cs="Times New Roman"/>
          <w:i/>
          <w:sz w:val="32"/>
          <w:szCs w:val="32"/>
        </w:rPr>
        <w:t>завершение поэмы, будто внезапн</w:t>
      </w:r>
      <w:r>
        <w:rPr>
          <w:rFonts w:ascii="Times New Roman" w:hAnsi="Times New Roman" w:cs="Times New Roman"/>
          <w:i/>
          <w:sz w:val="32"/>
          <w:szCs w:val="32"/>
        </w:rPr>
        <w:t>о угасшее пламя грандиозного космического пожара</w:t>
      </w:r>
      <w:r w:rsidRPr="00764B3C">
        <w:rPr>
          <w:rFonts w:ascii="Times New Roman" w:hAnsi="Times New Roman" w:cs="Times New Roman"/>
          <w:i/>
          <w:sz w:val="32"/>
          <w:szCs w:val="32"/>
        </w:rPr>
        <w:t>)</w:t>
      </w: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Удалось ли А.Н.Скрябину технически реализовать световой проект? </w:t>
      </w:r>
      <w:r>
        <w:rPr>
          <w:rFonts w:ascii="Times New Roman" w:hAnsi="Times New Roman" w:cs="Times New Roman"/>
          <w:i/>
          <w:sz w:val="32"/>
          <w:szCs w:val="32"/>
        </w:rPr>
        <w:t>(нет; композитор мечтал воплотить движущиеся линии и формы, громадные огненные столбы, текучую архитектуру)</w:t>
      </w: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Кто смог реализовать данный проект и каким образом? </w:t>
      </w:r>
      <w:r>
        <w:rPr>
          <w:rFonts w:ascii="Times New Roman" w:hAnsi="Times New Roman" w:cs="Times New Roman"/>
          <w:i/>
          <w:sz w:val="32"/>
          <w:szCs w:val="32"/>
        </w:rPr>
        <w:t xml:space="preserve">(художникам русского авангарда,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владеющих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абстрактной живописью и цветовыми установками)</w:t>
      </w: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4B3C" w:rsidRDefault="00764B3C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26. При помощи какого аппарата удалось воспроизвести и увидеть симфоническую поэму «Прометей»?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70105E">
        <w:rPr>
          <w:rFonts w:ascii="Times New Roman" w:hAnsi="Times New Roman" w:cs="Times New Roman"/>
          <w:i/>
          <w:sz w:val="32"/>
          <w:szCs w:val="32"/>
        </w:rPr>
        <w:t xml:space="preserve">аппарат «Цветомузыка», оптический синтезатор </w:t>
      </w:r>
      <w:r w:rsidR="0070105E" w:rsidRPr="0070105E">
        <w:rPr>
          <w:rFonts w:ascii="Times New Roman" w:hAnsi="Times New Roman" w:cs="Times New Roman"/>
          <w:i/>
          <w:sz w:val="32"/>
          <w:szCs w:val="32"/>
        </w:rPr>
        <w:t>звука,</w:t>
      </w:r>
      <w:r w:rsidR="0070105E">
        <w:rPr>
          <w:rFonts w:ascii="Times New Roman" w:hAnsi="Times New Roman" w:cs="Times New Roman"/>
          <w:i/>
          <w:sz w:val="32"/>
          <w:szCs w:val="32"/>
        </w:rPr>
        <w:t xml:space="preserve"> который был назван в честь композитора - АНС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70105E" w:rsidRDefault="0070105E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0105E" w:rsidRDefault="0070105E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Назови композиторов, которые сочиняли современную электронную музыку? </w:t>
      </w:r>
      <w:r>
        <w:rPr>
          <w:rFonts w:ascii="Times New Roman" w:hAnsi="Times New Roman" w:cs="Times New Roman"/>
          <w:i/>
          <w:sz w:val="32"/>
          <w:szCs w:val="32"/>
        </w:rPr>
        <w:t xml:space="preserve">(Эдуард Артемьев, Алексей Рыбников, Жан Мишель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Жарр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…)</w:t>
      </w:r>
    </w:p>
    <w:p w:rsidR="0070105E" w:rsidRDefault="0070105E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0105E" w:rsidRPr="0070105E" w:rsidRDefault="0070105E" w:rsidP="00B468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70105E" w:rsidRPr="0070105E" w:rsidSect="00B46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89A"/>
    <w:rsid w:val="000633FA"/>
    <w:rsid w:val="00244C0B"/>
    <w:rsid w:val="0057314B"/>
    <w:rsid w:val="0070105E"/>
    <w:rsid w:val="00764B3C"/>
    <w:rsid w:val="007E53C7"/>
    <w:rsid w:val="008069A8"/>
    <w:rsid w:val="00B4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9870-9C58-4EA5-93F0-AD3BCED2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2013-01-09T12:45:00Z</dcterms:created>
  <dcterms:modified xsi:type="dcterms:W3CDTF">2013-01-09T16:01:00Z</dcterms:modified>
</cp:coreProperties>
</file>