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A" w:rsidRDefault="00677CBE" w:rsidP="0067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BE">
        <w:rPr>
          <w:rFonts w:ascii="Times New Roman" w:hAnsi="Times New Roman" w:cs="Times New Roman"/>
          <w:b/>
          <w:sz w:val="28"/>
          <w:szCs w:val="28"/>
        </w:rPr>
        <w:t>8. 19.  Искусство – проводник духовной энергии</w:t>
      </w:r>
    </w:p>
    <w:p w:rsidR="00677CBE" w:rsidRDefault="00677CBE" w:rsidP="0067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чем состоит специфика художественной коммуникации? </w:t>
      </w:r>
      <w:r>
        <w:rPr>
          <w:rFonts w:ascii="Times New Roman" w:hAnsi="Times New Roman" w:cs="Times New Roman"/>
          <w:i/>
          <w:sz w:val="28"/>
          <w:szCs w:val="28"/>
        </w:rPr>
        <w:t>(художественные произведения создают эффект присутствия, непосредственного контакта, общения с авторами, исполнителями, героями произведений)</w:t>
      </w: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Нужно ил человеку знание языков искусства? </w:t>
      </w:r>
      <w:r>
        <w:rPr>
          <w:rFonts w:ascii="Times New Roman" w:hAnsi="Times New Roman" w:cs="Times New Roman"/>
          <w:i/>
          <w:sz w:val="28"/>
          <w:szCs w:val="28"/>
        </w:rPr>
        <w:t>(да; каждое искусство имеет свой особый язык, поэтому смысл произведения раскрывается тому, кто владеет языком, на котором оно написано)</w:t>
      </w: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чем состоит особая сила искусства? </w:t>
      </w:r>
      <w:r>
        <w:rPr>
          <w:rFonts w:ascii="Times New Roman" w:hAnsi="Times New Roman" w:cs="Times New Roman"/>
          <w:i/>
          <w:sz w:val="28"/>
          <w:szCs w:val="28"/>
        </w:rPr>
        <w:t>(не только в том, что оно доводит до нас информацию, а в том, что оно является проводником духовной энергии)</w:t>
      </w: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влияет искусство на человека? </w:t>
      </w:r>
      <w:r>
        <w:rPr>
          <w:rFonts w:ascii="Times New Roman" w:hAnsi="Times New Roman" w:cs="Times New Roman"/>
          <w:i/>
          <w:sz w:val="28"/>
          <w:szCs w:val="28"/>
        </w:rPr>
        <w:t>(благотворно влияет на эмоции человека, вдохновляет, вселяет надежду, заставляет сопереживать)</w:t>
      </w: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является автором Картины «Шинель отца»? </w:t>
      </w:r>
      <w:r>
        <w:rPr>
          <w:rFonts w:ascii="Times New Roman" w:hAnsi="Times New Roman" w:cs="Times New Roman"/>
          <w:i/>
          <w:sz w:val="28"/>
          <w:szCs w:val="28"/>
        </w:rPr>
        <w:t>(Виктор Ефимович  Попков)</w:t>
      </w: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BE" w:rsidRDefault="00677CB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Опиши картину «Шинель отца» </w:t>
      </w:r>
      <w:r>
        <w:rPr>
          <w:rFonts w:ascii="Times New Roman" w:hAnsi="Times New Roman" w:cs="Times New Roman"/>
          <w:i/>
          <w:sz w:val="28"/>
          <w:szCs w:val="28"/>
        </w:rPr>
        <w:t>(на картине</w:t>
      </w:r>
      <w:r w:rsidR="004E570E">
        <w:rPr>
          <w:rFonts w:ascii="Times New Roman" w:hAnsi="Times New Roman" w:cs="Times New Roman"/>
          <w:i/>
          <w:sz w:val="28"/>
          <w:szCs w:val="28"/>
        </w:rPr>
        <w:t xml:space="preserve"> – своеобразный автопортрет художника в старой шинели отца, погибшего на войне; на дальнем плане – тени вдов в скорбно малиновом цвете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 чем говорит картина? </w:t>
      </w:r>
      <w:r>
        <w:rPr>
          <w:rFonts w:ascii="Times New Roman" w:hAnsi="Times New Roman" w:cs="Times New Roman"/>
          <w:i/>
          <w:sz w:val="28"/>
          <w:szCs w:val="28"/>
        </w:rPr>
        <w:t>(картина передает личные переживания художника; картина восстанавливает духовное родство поколений, преемственность героических традиций, отдает благодарную дань военному прошлому)</w:t>
      </w: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Каким символом является шинель? </w:t>
      </w:r>
      <w:r>
        <w:rPr>
          <w:rFonts w:ascii="Times New Roman" w:hAnsi="Times New Roman" w:cs="Times New Roman"/>
          <w:i/>
          <w:sz w:val="28"/>
          <w:szCs w:val="28"/>
        </w:rPr>
        <w:t>(символом всех скорбящих по погибшим на войне)</w:t>
      </w: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Может ли искусство являться каналом связи между народами и эпохами? </w:t>
      </w:r>
      <w:r>
        <w:rPr>
          <w:rFonts w:ascii="Times New Roman" w:hAnsi="Times New Roman" w:cs="Times New Roman"/>
          <w:i/>
          <w:sz w:val="28"/>
          <w:szCs w:val="28"/>
        </w:rPr>
        <w:t>(да;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0E">
        <w:rPr>
          <w:rFonts w:ascii="Times New Roman" w:hAnsi="Times New Roman" w:cs="Times New Roman"/>
          <w:i/>
          <w:sz w:val="28"/>
          <w:szCs w:val="28"/>
        </w:rPr>
        <w:t>поэтому язык искусства служит комм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E570E">
        <w:rPr>
          <w:rFonts w:ascii="Times New Roman" w:hAnsi="Times New Roman" w:cs="Times New Roman"/>
          <w:i/>
          <w:sz w:val="28"/>
          <w:szCs w:val="28"/>
        </w:rPr>
        <w:t>никации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70E" w:rsidRDefault="004E570E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Может ли произведение искусства потерять свою силу художественного воздействия на человека, если каждый человек воспринимает его по-своему? </w:t>
      </w:r>
      <w:r>
        <w:rPr>
          <w:rFonts w:ascii="Times New Roman" w:hAnsi="Times New Roman" w:cs="Times New Roman"/>
          <w:i/>
          <w:sz w:val="28"/>
          <w:szCs w:val="28"/>
        </w:rPr>
        <w:t xml:space="preserve">(нет; </w:t>
      </w:r>
      <w:r w:rsidR="006E1B36">
        <w:rPr>
          <w:rFonts w:ascii="Times New Roman" w:hAnsi="Times New Roman" w:cs="Times New Roman"/>
          <w:i/>
          <w:sz w:val="28"/>
          <w:szCs w:val="28"/>
        </w:rPr>
        <w:t xml:space="preserve">хотя </w:t>
      </w:r>
      <w:r>
        <w:rPr>
          <w:rFonts w:ascii="Times New Roman" w:hAnsi="Times New Roman" w:cs="Times New Roman"/>
          <w:i/>
          <w:sz w:val="28"/>
          <w:szCs w:val="28"/>
        </w:rPr>
        <w:t>каждый человек по-своему трактует</w:t>
      </w:r>
      <w:r w:rsidR="006E1B36">
        <w:rPr>
          <w:rFonts w:ascii="Times New Roman" w:hAnsi="Times New Roman" w:cs="Times New Roman"/>
          <w:i/>
          <w:sz w:val="28"/>
          <w:szCs w:val="28"/>
        </w:rPr>
        <w:t xml:space="preserve"> образы, возникшие при восприятии произведения искусства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Кто является автором картины «Утро стрелецкой казни»? </w:t>
      </w:r>
      <w:r>
        <w:rPr>
          <w:rFonts w:ascii="Times New Roman" w:hAnsi="Times New Roman" w:cs="Times New Roman"/>
          <w:i/>
          <w:sz w:val="28"/>
          <w:szCs w:val="28"/>
        </w:rPr>
        <w:t>(Василий Иванович Суриков)</w:t>
      </w:r>
    </w:p>
    <w:p w:rsidR="006E1B36" w:rsidRP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чем заключается смысл картины «Утро стрелецкой казни»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(изображен народ, его сила и страдания в сложную, противоречивую, переломную эпоху русской истории в эпоху царствования Петра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 говорил А.С.Пушкин об этом времени? </w:t>
      </w:r>
      <w:r>
        <w:rPr>
          <w:rFonts w:ascii="Times New Roman" w:hAnsi="Times New Roman" w:cs="Times New Roman"/>
          <w:i/>
          <w:sz w:val="28"/>
          <w:szCs w:val="28"/>
        </w:rPr>
        <w:t>(«начало славных дней Петра мрачили мятежи и казни»)</w:t>
      </w: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1B36" w:rsidRDefault="006E1B36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Опиши картину «Утро стрелецкой казни» </w:t>
      </w:r>
      <w:r>
        <w:rPr>
          <w:rFonts w:ascii="Times New Roman" w:hAnsi="Times New Roman" w:cs="Times New Roman"/>
          <w:i/>
          <w:sz w:val="28"/>
          <w:szCs w:val="28"/>
        </w:rPr>
        <w:t>(Москва.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Красная площадь. У Лобного места, на фоне храма Василия Блаженного расположились мятежные стрельцы. Художник противопоставляет две сферы образов: </w:t>
      </w:r>
      <w:r w:rsidR="00EF3BB2">
        <w:rPr>
          <w:rFonts w:ascii="Times New Roman" w:hAnsi="Times New Roman" w:cs="Times New Roman"/>
          <w:i/>
          <w:sz w:val="28"/>
          <w:szCs w:val="28"/>
        </w:rPr>
        <w:t xml:space="preserve">Петр – с гневным непримиримым выражением лица возвышается </w:t>
      </w:r>
      <w:proofErr w:type="gramStart"/>
      <w:r w:rsidR="00EF3BB2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="00EF3BB2">
        <w:rPr>
          <w:rFonts w:ascii="Times New Roman" w:hAnsi="Times New Roman" w:cs="Times New Roman"/>
          <w:i/>
          <w:sz w:val="28"/>
          <w:szCs w:val="28"/>
        </w:rPr>
        <w:t xml:space="preserve"> своими поданными; слева – стрельцы в белых рубахах с погребальными свечами. </w:t>
      </w:r>
      <w:proofErr w:type="gramStart"/>
      <w:r w:rsidR="00EF3BB2">
        <w:rPr>
          <w:rFonts w:ascii="Times New Roman" w:hAnsi="Times New Roman" w:cs="Times New Roman"/>
          <w:i/>
          <w:sz w:val="28"/>
          <w:szCs w:val="28"/>
        </w:rPr>
        <w:t>Каждый  по-своему переживает последние минуты жизни: один - в состоянии страха и отчаяния, другой – в бессильной злобе, непокорности судьбе, третий – в слезах и молитвах; зрители сопереживают этим людям, проникаются их душевным состоянием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F3BB2" w:rsidRDefault="00EF3BB2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3BB2" w:rsidRDefault="00EF3BB2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Сопоставьте два примера (сообщения): одно – из математики, другое – из области искусства. Какую информацию несет каждое из них? Аргументируйте свое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(……………………)</w:t>
      </w:r>
      <w:proofErr w:type="gramEnd"/>
    </w:p>
    <w:p w:rsidR="008C0648" w:rsidRDefault="008C0648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Могут ли быть текстами картины или музыкальные сочинения?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Почему их можно считать текстами? </w:t>
      </w:r>
      <w:r>
        <w:rPr>
          <w:rFonts w:ascii="Times New Roman" w:hAnsi="Times New Roman" w:cs="Times New Roman"/>
          <w:i/>
          <w:iCs/>
          <w:sz w:val="28"/>
          <w:szCs w:val="28"/>
        </w:rPr>
        <w:t>(потому что творцы произведений передают нам свои сообщения)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Как происходит передача сообщение в искусстве?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(как письма; в качестве отправителем сообщений в искусстве выступают художник, композитор, писатель, а в качестве получателей – зритель, читатель, слушатель)  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Что является кодом или шифром в письменном или устном сообщении? </w:t>
      </w:r>
      <w:r>
        <w:rPr>
          <w:rFonts w:ascii="Times New Roman" w:hAnsi="Times New Roman" w:cs="Times New Roman"/>
          <w:i/>
          <w:iCs/>
          <w:sz w:val="28"/>
          <w:szCs w:val="28"/>
        </w:rPr>
        <w:t>(в письменном или устном сообщении кодом является естественный язык, на котором общаются люди той или иной национальности)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Что является кодом сообщений для произведений искусства?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сообщении в произведениях искусства таким кодом становится язык искусства, его символы, понятные для разных национальностей и народов)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можно «прочитать» картину «Жестокие романсы» Иллариона Михайловича Прянишникова? </w:t>
      </w:r>
      <w:r>
        <w:rPr>
          <w:rFonts w:ascii="Times New Roman" w:hAnsi="Times New Roman" w:cs="Times New Roman"/>
          <w:i/>
          <w:iCs/>
          <w:sz w:val="28"/>
          <w:szCs w:val="28"/>
        </w:rPr>
        <w:t>(комичная сцена: молодой человек, завитый барашком в новом сюртучке, поет под гитару, стараясь пленить сердце девушки.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Девушка, копируя «благородных господ» в одежде и манере, смущается; будто слышишь русский старинный романс.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Картина рассказывает не только о героях, а также о комнате, убранстве, одежде, прическах того времени)</w:t>
      </w:r>
      <w:proofErr w:type="gramEnd"/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Кто написал перевод стихотворение «Гитара» Гарсии Лорки? </w:t>
      </w:r>
      <w:r>
        <w:rPr>
          <w:rFonts w:ascii="Times New Roman" w:hAnsi="Times New Roman" w:cs="Times New Roman"/>
          <w:i/>
          <w:iCs/>
          <w:sz w:val="28"/>
          <w:szCs w:val="28"/>
        </w:rPr>
        <w:t>(Марина Цветаева)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различаются впечатления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рода информации: </w:t>
      </w:r>
    </w:p>
    <w:p w:rsidR="008C0648" w:rsidRDefault="008C0648" w:rsidP="008C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сообщения в газете или журнале о состоявшемся концерте или открывшейся выставке  </w:t>
      </w:r>
    </w:p>
    <w:p w:rsidR="008C0648" w:rsidRPr="0058560A" w:rsidRDefault="008C0648" w:rsidP="008C06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воспринятых вами произведений музыкального, изобразительного искусства, поэтического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(………………..)</w:t>
      </w:r>
      <w:proofErr w:type="gramEnd"/>
    </w:p>
    <w:p w:rsidR="008C0648" w:rsidRPr="00EF3BB2" w:rsidRDefault="008C0648" w:rsidP="00677C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C0648" w:rsidRPr="00EF3BB2" w:rsidSect="00677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CBE"/>
    <w:rsid w:val="004451CA"/>
    <w:rsid w:val="004E570E"/>
    <w:rsid w:val="00677CBE"/>
    <w:rsid w:val="006E1B36"/>
    <w:rsid w:val="008C0648"/>
    <w:rsid w:val="00E01BB9"/>
    <w:rsid w:val="00E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51F2-2BF8-4457-B360-84ADF136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3779</Characters>
  <Application>Microsoft Office Word</Application>
  <DocSecurity>0</DocSecurity>
  <Lines>92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2013-01-05T16:49:00Z</dcterms:created>
  <dcterms:modified xsi:type="dcterms:W3CDTF">2013-08-02T09:38:00Z</dcterms:modified>
</cp:coreProperties>
</file>