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BB" w:rsidRDefault="00D36646" w:rsidP="0047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9.7.  </w:t>
      </w:r>
      <w:r w:rsidR="004752BB">
        <w:rPr>
          <w:rFonts w:ascii="Times New Roman" w:hAnsi="Times New Roman" w:cs="Times New Roman"/>
          <w:b/>
          <w:sz w:val="28"/>
          <w:szCs w:val="28"/>
        </w:rPr>
        <w:t>Храмовый синтез искусств в исламе и в буддизме.</w:t>
      </w:r>
    </w:p>
    <w:p w:rsidR="004752BB" w:rsidRPr="004752BB" w:rsidRDefault="004752BB" w:rsidP="0047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D09" w:rsidRDefault="00F85341" w:rsidP="00F8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символизирует мусульманский храм (мечеть)? (</w:t>
      </w:r>
      <w:r>
        <w:rPr>
          <w:rFonts w:ascii="Times New Roman" w:hAnsi="Times New Roman" w:cs="Times New Roman"/>
          <w:i/>
          <w:sz w:val="28"/>
          <w:szCs w:val="28"/>
        </w:rPr>
        <w:t>своим великим куполом символизирует единого Бога (Аллаха) и минаретом (башня около мечети)  - го пророка (Магомета)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52BB" w:rsidRDefault="004752BB" w:rsidP="00F8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341" w:rsidRDefault="00F85341" w:rsidP="00F8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 главные архитектурные элементы мечети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громный купол; архитектурные «сталактиты» - ниши, нависающие друг над другом; на стенах декоративно оформленные изречения из Корана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52BB" w:rsidRDefault="004752BB" w:rsidP="00F8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341" w:rsidRDefault="00F85341" w:rsidP="00F8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символизируют данные элементы? (</w:t>
      </w:r>
      <w:r>
        <w:rPr>
          <w:rFonts w:ascii="Times New Roman" w:hAnsi="Times New Roman" w:cs="Times New Roman"/>
          <w:i/>
          <w:sz w:val="28"/>
          <w:szCs w:val="28"/>
        </w:rPr>
        <w:t>бесконечное и непостижимое небо; божественную совершенную красоту; минарет – божественное величие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52BB" w:rsidRDefault="004752BB" w:rsidP="00F8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341" w:rsidRDefault="00F85341" w:rsidP="00F8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33B72">
        <w:rPr>
          <w:rFonts w:ascii="Times New Roman" w:hAnsi="Times New Roman" w:cs="Times New Roman"/>
          <w:sz w:val="28"/>
          <w:szCs w:val="28"/>
        </w:rPr>
        <w:t>Какие виды искусства получили преимущество в религиозной культуре ислама? (</w:t>
      </w:r>
      <w:r w:rsidR="00933B72">
        <w:rPr>
          <w:rFonts w:ascii="Times New Roman" w:hAnsi="Times New Roman" w:cs="Times New Roman"/>
          <w:i/>
          <w:sz w:val="28"/>
          <w:szCs w:val="28"/>
        </w:rPr>
        <w:t>архитектура – дворцы и мечети; поэзия, звучащая под аккомпанемент струнных инструментов</w:t>
      </w:r>
      <w:r w:rsidR="00933B72">
        <w:rPr>
          <w:rFonts w:ascii="Times New Roman" w:hAnsi="Times New Roman" w:cs="Times New Roman"/>
          <w:sz w:val="28"/>
          <w:szCs w:val="28"/>
        </w:rPr>
        <w:t>)</w:t>
      </w:r>
    </w:p>
    <w:p w:rsidR="004752BB" w:rsidRDefault="004752BB" w:rsidP="00F8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B72" w:rsidRDefault="00933B72" w:rsidP="00F8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Каков художественный стиль ислама и почему? (</w:t>
      </w:r>
      <w:r>
        <w:rPr>
          <w:rFonts w:ascii="Times New Roman" w:hAnsi="Times New Roman" w:cs="Times New Roman"/>
          <w:i/>
          <w:sz w:val="28"/>
          <w:szCs w:val="28"/>
        </w:rPr>
        <w:t>декоративный орнаментальный; изображение божества и любого живого существа считалось святотатством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52BB" w:rsidRDefault="004752BB" w:rsidP="00F8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B72" w:rsidRDefault="00933B72" w:rsidP="00F8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Какое значение имеет орнамент в исламе? (</w:t>
      </w:r>
      <w:r>
        <w:rPr>
          <w:rFonts w:ascii="Times New Roman" w:hAnsi="Times New Roman" w:cs="Times New Roman"/>
          <w:i/>
          <w:sz w:val="28"/>
          <w:szCs w:val="28"/>
        </w:rPr>
        <w:t>служит способом художественного выражения исламского мироощущения; строится на ритмическом повторении основных мотивов; повторение в мусульманстве считается надежным способом постижения истины и выражения преданности Аллаху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52BB" w:rsidRDefault="004752BB" w:rsidP="00F8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B72" w:rsidRDefault="00933B72" w:rsidP="00F8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Из чего сооружался буддийский храм? (</w:t>
      </w:r>
      <w:r>
        <w:rPr>
          <w:rFonts w:ascii="Times New Roman" w:hAnsi="Times New Roman" w:cs="Times New Roman"/>
          <w:i/>
          <w:sz w:val="28"/>
          <w:szCs w:val="28"/>
        </w:rPr>
        <w:t>из мощных обтесанных камней и плит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52BB" w:rsidRDefault="004752BB" w:rsidP="00F8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B72" w:rsidRDefault="00933B72" w:rsidP="00F8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Назови характерные архитектурные особенности буддийских храмов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752BB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тсутствуют арки и своды;</w:t>
      </w:r>
      <w:r w:rsidR="00603352">
        <w:rPr>
          <w:rFonts w:ascii="Times New Roman" w:hAnsi="Times New Roman" w:cs="Times New Roman"/>
          <w:i/>
          <w:sz w:val="28"/>
          <w:szCs w:val="28"/>
        </w:rPr>
        <w:t xml:space="preserve"> пышные и тяжелые орнаментальные скульптуры; на кровлях висят многочисленные колокольчики, которые считались защитой святилища от проникновения злых духов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52BB" w:rsidRDefault="004752BB" w:rsidP="00F8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352" w:rsidRDefault="00603352" w:rsidP="00F8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 проходят буддийские праздники? (</w:t>
      </w:r>
      <w:r>
        <w:rPr>
          <w:rFonts w:ascii="Times New Roman" w:hAnsi="Times New Roman" w:cs="Times New Roman"/>
          <w:i/>
          <w:sz w:val="28"/>
          <w:szCs w:val="28"/>
        </w:rPr>
        <w:t>сопровождаются шествиями с театрализованными представлениями, музыкой и ритуальными танцами на открытом воздухе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3352" w:rsidRPr="00F85341" w:rsidRDefault="00603352" w:rsidP="00F8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3352" w:rsidRPr="00F85341" w:rsidSect="00F853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341"/>
    <w:rsid w:val="00231D09"/>
    <w:rsid w:val="004752BB"/>
    <w:rsid w:val="00603352"/>
    <w:rsid w:val="006638EF"/>
    <w:rsid w:val="00933B72"/>
    <w:rsid w:val="00D36646"/>
    <w:rsid w:val="00EE3D39"/>
    <w:rsid w:val="00F8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280CF-7FD2-4FF3-A833-9A61ADF2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2012-11-22T17:44:00Z</cp:lastPrinted>
  <dcterms:created xsi:type="dcterms:W3CDTF">2012-10-01T18:24:00Z</dcterms:created>
  <dcterms:modified xsi:type="dcterms:W3CDTF">2012-11-22T17:45:00Z</dcterms:modified>
</cp:coreProperties>
</file>