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E78E0" w:rsidTr="00E22F9A">
        <w:tc>
          <w:tcPr>
            <w:tcW w:w="14786" w:type="dxa"/>
            <w:gridSpan w:val="3"/>
          </w:tcPr>
          <w:p w:rsidR="009E78E0" w:rsidRPr="00533A7D" w:rsidRDefault="009E78E0" w:rsidP="009E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A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класс</w:t>
            </w:r>
          </w:p>
          <w:p w:rsidR="009E78E0" w:rsidRPr="007B6A8C" w:rsidRDefault="009E78E0" w:rsidP="00884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309" w:rsidTr="00884309">
        <w:tc>
          <w:tcPr>
            <w:tcW w:w="4928" w:type="dxa"/>
          </w:tcPr>
          <w:p w:rsidR="00884309" w:rsidRPr="007B6A8C" w:rsidRDefault="00884309" w:rsidP="00E0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  <w:tc>
          <w:tcPr>
            <w:tcW w:w="4929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4929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</w:t>
            </w:r>
          </w:p>
        </w:tc>
      </w:tr>
      <w:tr w:rsidR="00884309" w:rsidTr="00884309">
        <w:tc>
          <w:tcPr>
            <w:tcW w:w="4928" w:type="dxa"/>
          </w:tcPr>
          <w:p w:rsidR="00884309" w:rsidRPr="007B6A8C" w:rsidRDefault="00884309" w:rsidP="00E04B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929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929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84309" w:rsidTr="00884309">
        <w:tc>
          <w:tcPr>
            <w:tcW w:w="4928" w:type="dxa"/>
          </w:tcPr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эмоционально воспринимать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музыку разного образного содержания, различных жанров;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различать и эмоционально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откликаться на музыку разных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жанров: песню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танец, песню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марш, танец, марш; воспринимать их характерные особенности;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эмоционально выражать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свое отношение к музыкальным произведениям доступного содержания;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различать жанры народной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музыки и основные ее особенности;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размышлять и рассуждать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о характере музыкальных произведений, о чувствах, передаваемых в музыке;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передавать эмоциональное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песенного</w:t>
            </w:r>
            <w:proofErr w:type="gram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 (народного и профессионального)</w:t>
            </w:r>
          </w:p>
          <w:p w:rsidR="00884309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в пении, движении, элементах </w:t>
            </w:r>
            <w:proofErr w:type="spell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929" w:type="dxa"/>
          </w:tcPr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слушать музыкальное произведение, выделять в нем его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особенности, определять жанр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находить сходство и различие интонаций, тем и образов, основных музыкальных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форм;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понимать основные дирижерские жесты: внимание, дыхание, начало, окончание,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плавное</w:t>
            </w:r>
            <w:proofErr w:type="gram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нотной записи;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различать певческие голоса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и звучание музыкальных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инструментов;</w:t>
            </w:r>
          </w:p>
          <w:p w:rsidR="00884309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– выражать свои эмоции в исполнении; передавать особенности музыки </w:t>
            </w:r>
            <w:proofErr w:type="gram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коллективном </w:t>
            </w:r>
            <w:proofErr w:type="spell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исполнять </w:t>
            </w:r>
            <w:proofErr w:type="spellStart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7B6A8C">
              <w:rPr>
                <w:rFonts w:ascii="Times New Roman" w:hAnsi="Times New Roman" w:cs="Times New Roman"/>
                <w:sz w:val="24"/>
                <w:szCs w:val="24"/>
              </w:rPr>
              <w:t xml:space="preserve"> и песни, следить за интонированием и соблюдением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певческой установки;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воспринимать темповые, динамические особенности музыки; различать простые ритмические группы;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сопоставлять музыкальные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особенности народной и профессиональной музыки;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выразительно и ритмично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двигаться под музыку разного</w:t>
            </w:r>
            <w:r w:rsidR="00AC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характера, передавая изменения настроения в разных частях произведения;</w:t>
            </w:r>
          </w:p>
          <w:p w:rsidR="00884309" w:rsidRPr="007B6A8C" w:rsidRDefault="007B6A8C" w:rsidP="009E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– участвовать в музыкальных</w:t>
            </w:r>
            <w:r w:rsidR="00533A7D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драматизациях.</w:t>
            </w:r>
          </w:p>
        </w:tc>
      </w:tr>
      <w:tr w:rsidR="00884309" w:rsidTr="00884309">
        <w:tc>
          <w:tcPr>
            <w:tcW w:w="4928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="007B6A8C"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29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</w:t>
            </w:r>
            <w:r w:rsidRPr="007B6A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4929" w:type="dxa"/>
          </w:tcPr>
          <w:p w:rsidR="00884309" w:rsidRPr="007B6A8C" w:rsidRDefault="00884309" w:rsidP="008843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84309" w:rsidTr="00884309">
        <w:tc>
          <w:tcPr>
            <w:tcW w:w="4928" w:type="dxa"/>
          </w:tcPr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определять жанровые разновидности народных песен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(плясовые, хороводные, шуточные);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соотносить исполнение музыки с жизненными впечатлениями (например, с разными состояниями природы);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воплощать выразительные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профессионального и народного творчества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в пении, движении, импровизациях;</w:t>
            </w:r>
          </w:p>
          <w:p w:rsidR="00884309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воспринимать нравственное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музыкальных произведений.</w:t>
            </w:r>
          </w:p>
        </w:tc>
        <w:tc>
          <w:tcPr>
            <w:tcW w:w="4929" w:type="dxa"/>
          </w:tcPr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пользоваться записью, принятой в относительной сольмизации;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исполнять </w:t>
            </w:r>
            <w:proofErr w:type="spellStart"/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попевки</w:t>
            </w:r>
            <w:proofErr w:type="spellEnd"/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, ориентируясь на нотную запись;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определять одноголосное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и многоголосное изложение в музыке;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различать на слух и чувствовать выразительность звучания оркестров (симфонического, народных инструментов, духового), звучания музыкальных</w:t>
            </w:r>
          </w:p>
          <w:p w:rsidR="00884309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инструментов; соотносить их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тембры с характером героев,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хоров (детского и взрослого),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дисканта, сопрано, тенора и баса.</w:t>
            </w:r>
          </w:p>
        </w:tc>
        <w:tc>
          <w:tcPr>
            <w:tcW w:w="4929" w:type="dxa"/>
          </w:tcPr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проявлять инициативу в</w:t>
            </w:r>
            <w:r w:rsidR="00831E71" w:rsidRPr="00831E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831E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узыкально –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исполнительской</w:t>
            </w:r>
            <w:r w:rsidR="00831E71" w:rsidRPr="00831E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понимать роль различных</w:t>
            </w:r>
            <w:r w:rsidR="00831E71" w:rsidRPr="00831E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1E71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выразительных сре</w:t>
            </w:r>
            <w:proofErr w:type="gramStart"/>
            <w:r w:rsidR="00831E71">
              <w:rPr>
                <w:rFonts w:ascii="Times New Roman" w:hAnsi="Times New Roman" w:cs="Times New Roman"/>
                <w:iCs/>
                <w:sz w:val="24"/>
                <w:szCs w:val="24"/>
              </w:rPr>
              <w:t>дств в с</w:t>
            </w:r>
            <w:proofErr w:type="gramEnd"/>
            <w:r w:rsidR="00831E71">
              <w:rPr>
                <w:rFonts w:ascii="Times New Roman" w:hAnsi="Times New Roman" w:cs="Times New Roman"/>
                <w:iCs/>
                <w:sz w:val="24"/>
                <w:szCs w:val="24"/>
              </w:rPr>
              <w:t>оз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дании музыкального образа;</w:t>
            </w:r>
          </w:p>
          <w:p w:rsidR="007B6A8C" w:rsidRPr="007B6A8C" w:rsidRDefault="007B6A8C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сравнивать звучание одного</w:t>
            </w:r>
            <w:r w:rsidR="00831E71" w:rsidRPr="00831E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1E71">
              <w:rPr>
                <w:rFonts w:ascii="Times New Roman" w:hAnsi="Times New Roman" w:cs="Times New Roman"/>
                <w:iCs/>
                <w:sz w:val="24"/>
                <w:szCs w:val="24"/>
              </w:rPr>
              <w:t>и того же произведения в раз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ном исполнении;</w:t>
            </w:r>
          </w:p>
          <w:p w:rsidR="00884309" w:rsidRPr="00831E71" w:rsidRDefault="00831E71" w:rsidP="009E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узнавать пройденные музы</w:t>
            </w:r>
            <w:r w:rsidR="007B6A8C"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кальные произведения и их ав</w:t>
            </w:r>
            <w:r w:rsidRPr="00831E71">
              <w:rPr>
                <w:rFonts w:ascii="Times New Roman" w:hAnsi="Times New Roman" w:cs="Times New Roman"/>
                <w:iCs/>
                <w:sz w:val="24"/>
                <w:szCs w:val="24"/>
              </w:rPr>
              <w:t>торов.</w:t>
            </w:r>
          </w:p>
        </w:tc>
      </w:tr>
      <w:tr w:rsidR="007B6A8C" w:rsidTr="00884309">
        <w:tc>
          <w:tcPr>
            <w:tcW w:w="4928" w:type="dxa"/>
          </w:tcPr>
          <w:p w:rsidR="007B6A8C" w:rsidRPr="007B6A8C" w:rsidRDefault="007B6A8C" w:rsidP="007B6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7B6A8C" w:rsidRPr="007B6A8C" w:rsidRDefault="007B6A8C" w:rsidP="007B6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овладеть</w:t>
            </w:r>
          </w:p>
        </w:tc>
        <w:tc>
          <w:tcPr>
            <w:tcW w:w="4929" w:type="dxa"/>
          </w:tcPr>
          <w:p w:rsidR="007B6A8C" w:rsidRPr="007B6A8C" w:rsidRDefault="007B6A8C" w:rsidP="008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8C" w:rsidTr="00884309">
        <w:tc>
          <w:tcPr>
            <w:tcW w:w="4928" w:type="dxa"/>
          </w:tcPr>
          <w:p w:rsidR="007B6A8C" w:rsidRPr="007B6A8C" w:rsidRDefault="007B6A8C" w:rsidP="007B6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7B6A8C" w:rsidRPr="007B6A8C" w:rsidRDefault="007B6A8C" w:rsidP="007B6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представлениями о музыкальном искусстве и его видах,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связях с другими видами художественного творчества; об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авторской и народной музыке,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о музыке разных народов;</w:t>
            </w:r>
          </w:p>
          <w:p w:rsidR="007B6A8C" w:rsidRPr="007B6A8C" w:rsidRDefault="007B6A8C" w:rsidP="007B6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представлениями о творчестве композиторов: М.И. Глинки, П.И. Чайковского, С.С. Прокофьева, А.П. Бородина, Н.А. Римского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Корсакова, Э. Грига,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Г.В. Свиридова и др.;</w:t>
            </w:r>
          </w:p>
          <w:p w:rsidR="007B6A8C" w:rsidRPr="007B6A8C" w:rsidRDefault="007B6A8C" w:rsidP="007B6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представлениями о музыкальных жанрах: рондо, вариации и др.;</w:t>
            </w:r>
          </w:p>
          <w:p w:rsidR="007B6A8C" w:rsidRPr="007B6A8C" w:rsidRDefault="007B6A8C" w:rsidP="00AC3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– музыкальными понятиями: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реприза, скрипичный ключ,</w:t>
            </w:r>
            <w:r w:rsidR="00AC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iCs/>
                <w:sz w:val="24"/>
                <w:szCs w:val="24"/>
              </w:rPr>
              <w:t>нотный стан, тоника, трезвучие, тон, полутон, пауза, затакт и др.</w:t>
            </w:r>
            <w:proofErr w:type="gramEnd"/>
          </w:p>
        </w:tc>
        <w:tc>
          <w:tcPr>
            <w:tcW w:w="4929" w:type="dxa"/>
          </w:tcPr>
          <w:p w:rsidR="007B6A8C" w:rsidRPr="007B6A8C" w:rsidRDefault="007B6A8C" w:rsidP="008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309" w:rsidRDefault="00884309" w:rsidP="00884309">
      <w:pPr>
        <w:jc w:val="center"/>
      </w:pPr>
    </w:p>
    <w:p w:rsidR="00884309" w:rsidRDefault="00884309" w:rsidP="00884309">
      <w:pPr>
        <w:jc w:val="center"/>
      </w:pPr>
    </w:p>
    <w:sectPr w:rsidR="00884309" w:rsidSect="008E25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81"/>
    <w:rsid w:val="003C781C"/>
    <w:rsid w:val="00527181"/>
    <w:rsid w:val="00533A7D"/>
    <w:rsid w:val="005E5AA0"/>
    <w:rsid w:val="006B5421"/>
    <w:rsid w:val="007B6A8C"/>
    <w:rsid w:val="00831E71"/>
    <w:rsid w:val="00884309"/>
    <w:rsid w:val="008C6FF7"/>
    <w:rsid w:val="008E2579"/>
    <w:rsid w:val="00947BCB"/>
    <w:rsid w:val="009E78E0"/>
    <w:rsid w:val="00AC3FD2"/>
    <w:rsid w:val="00AC744D"/>
    <w:rsid w:val="00CD474B"/>
    <w:rsid w:val="00E84465"/>
    <w:rsid w:val="00F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1C"/>
  </w:style>
  <w:style w:type="paragraph" w:styleId="1">
    <w:name w:val="heading 1"/>
    <w:basedOn w:val="a"/>
    <w:next w:val="a"/>
    <w:link w:val="10"/>
    <w:uiPriority w:val="9"/>
    <w:qFormat/>
    <w:rsid w:val="0053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33A7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33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33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8</cp:revision>
  <dcterms:created xsi:type="dcterms:W3CDTF">2011-09-25T10:20:00Z</dcterms:created>
  <dcterms:modified xsi:type="dcterms:W3CDTF">2013-02-26T16:55:00Z</dcterms:modified>
</cp:coreProperties>
</file>