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3B" w:rsidRDefault="00AE6C9B" w:rsidP="000B09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ГОСУДАРСТВЕННОЕ БЮДЖЕТНОЕ ОБРАЗОВАТЕЛЬНОЕ УЧРЕЖДЕНИЕ</w:t>
      </w:r>
    </w:p>
    <w:p w:rsidR="00AE6C9B" w:rsidRDefault="00AE6C9B" w:rsidP="000B09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САРАТОВСКОЙ ОБЛАСТИ </w:t>
      </w:r>
    </w:p>
    <w:p w:rsidR="00AE6C9B" w:rsidRDefault="00AE6C9B" w:rsidP="000B09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СРЕДНЕГО    ПРОФЕССИОНАЛЬНОГО ОБРАЗОВАНИЯ</w:t>
      </w:r>
    </w:p>
    <w:p w:rsidR="00AE6C9B" w:rsidRDefault="00AE6C9B" w:rsidP="000B09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«ЭНГЕЛЬССКИЙ МЕХАНИКО-ТЕХНОЛОГИЧЕСКИЙ ТЕХНИКУМ»</w:t>
      </w:r>
    </w:p>
    <w:p w:rsidR="00831B49" w:rsidRDefault="00831B49" w:rsidP="000B0982">
      <w:pPr>
        <w:jc w:val="center"/>
        <w:rPr>
          <w:b/>
          <w:sz w:val="28"/>
          <w:szCs w:val="28"/>
          <w:lang w:val="ru-RU"/>
        </w:rPr>
      </w:pPr>
    </w:p>
    <w:p w:rsidR="00831B49" w:rsidRDefault="00831B49" w:rsidP="000B0982">
      <w:pPr>
        <w:jc w:val="center"/>
        <w:rPr>
          <w:b/>
          <w:sz w:val="28"/>
          <w:szCs w:val="28"/>
          <w:lang w:val="ru-RU"/>
        </w:rPr>
      </w:pPr>
    </w:p>
    <w:p w:rsidR="00831B49" w:rsidRDefault="00831B49" w:rsidP="000B0982">
      <w:pPr>
        <w:jc w:val="center"/>
        <w:rPr>
          <w:b/>
          <w:sz w:val="28"/>
          <w:szCs w:val="28"/>
          <w:lang w:val="ru-RU"/>
        </w:rPr>
      </w:pPr>
    </w:p>
    <w:p w:rsidR="00831B49" w:rsidRDefault="00831B49" w:rsidP="000B0982">
      <w:pPr>
        <w:jc w:val="center"/>
        <w:rPr>
          <w:b/>
          <w:sz w:val="28"/>
          <w:szCs w:val="28"/>
          <w:lang w:val="ru-RU"/>
        </w:rPr>
      </w:pPr>
    </w:p>
    <w:p w:rsidR="00831B49" w:rsidRDefault="00831B49" w:rsidP="000B0982">
      <w:pPr>
        <w:jc w:val="center"/>
        <w:rPr>
          <w:b/>
          <w:sz w:val="28"/>
          <w:szCs w:val="28"/>
          <w:lang w:val="ru-RU"/>
        </w:rPr>
      </w:pPr>
    </w:p>
    <w:p w:rsidR="00831B49" w:rsidRDefault="00831B49" w:rsidP="000B0982">
      <w:pPr>
        <w:jc w:val="center"/>
        <w:rPr>
          <w:b/>
          <w:sz w:val="28"/>
          <w:szCs w:val="28"/>
          <w:lang w:val="ru-RU"/>
        </w:rPr>
      </w:pPr>
    </w:p>
    <w:p w:rsidR="00831B49" w:rsidRDefault="00831B49" w:rsidP="000B0982">
      <w:pPr>
        <w:jc w:val="center"/>
        <w:rPr>
          <w:b/>
          <w:sz w:val="28"/>
          <w:szCs w:val="28"/>
          <w:lang w:val="ru-RU"/>
        </w:rPr>
      </w:pPr>
    </w:p>
    <w:p w:rsidR="00831B49" w:rsidRDefault="00831B49" w:rsidP="000B0982">
      <w:pPr>
        <w:jc w:val="center"/>
        <w:rPr>
          <w:b/>
          <w:sz w:val="28"/>
          <w:szCs w:val="28"/>
          <w:lang w:val="ru-RU"/>
        </w:rPr>
      </w:pPr>
    </w:p>
    <w:p w:rsidR="00831B49" w:rsidRDefault="00831B49" w:rsidP="000B0982">
      <w:pPr>
        <w:jc w:val="center"/>
        <w:rPr>
          <w:b/>
          <w:sz w:val="28"/>
          <w:szCs w:val="28"/>
          <w:lang w:val="ru-RU"/>
        </w:rPr>
      </w:pPr>
    </w:p>
    <w:p w:rsidR="00831B49" w:rsidRDefault="00B5374B" w:rsidP="000B09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ИННОВАЦИОННЫЙ ПРОЕКТ</w:t>
      </w:r>
    </w:p>
    <w:p w:rsidR="00B5374B" w:rsidRDefault="00B5374B" w:rsidP="000B09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тему:</w:t>
      </w:r>
    </w:p>
    <w:p w:rsidR="00831B49" w:rsidRDefault="00831B49" w:rsidP="00B5374B">
      <w:pPr>
        <w:rPr>
          <w:b/>
          <w:sz w:val="28"/>
          <w:szCs w:val="28"/>
          <w:lang w:val="ru-RU"/>
        </w:rPr>
      </w:pPr>
    </w:p>
    <w:p w:rsidR="00831B49" w:rsidRPr="00831B49" w:rsidRDefault="00831B49" w:rsidP="000B09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ЛИЧНОСТНО ОРИЕНТИРОВАННЫЙ УРОК</w:t>
      </w:r>
    </w:p>
    <w:p w:rsidR="00F8293B" w:rsidRDefault="00F8293B" w:rsidP="000B0982">
      <w:pPr>
        <w:jc w:val="center"/>
        <w:rPr>
          <w:sz w:val="28"/>
          <w:szCs w:val="28"/>
          <w:lang w:val="ru-RU"/>
        </w:rPr>
      </w:pPr>
    </w:p>
    <w:p w:rsidR="00831B49" w:rsidRDefault="00831B49" w:rsidP="00831B4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(использование личностно ориентированного обучения учащихся</w:t>
      </w:r>
    </w:p>
    <w:p w:rsidR="00831B49" w:rsidRDefault="00831B49" w:rsidP="00831B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на уроках бухгалтерского учета профессии НПО «Бухгалтер»)</w:t>
      </w: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Pr="00B5374B" w:rsidRDefault="00831B49" w:rsidP="00831B49">
      <w:pPr>
        <w:rPr>
          <w:b/>
          <w:sz w:val="28"/>
          <w:szCs w:val="28"/>
          <w:lang w:val="ru-RU"/>
        </w:rPr>
      </w:pPr>
      <w:r w:rsidRPr="00B5374B">
        <w:rPr>
          <w:b/>
          <w:sz w:val="28"/>
          <w:szCs w:val="28"/>
          <w:lang w:val="ru-RU"/>
        </w:rPr>
        <w:t xml:space="preserve">                                                                                          Выполнил</w:t>
      </w:r>
      <w:r w:rsidR="00B5374B">
        <w:rPr>
          <w:b/>
          <w:sz w:val="28"/>
          <w:szCs w:val="28"/>
          <w:lang w:val="ru-RU"/>
        </w:rPr>
        <w:t>а</w:t>
      </w:r>
      <w:r w:rsidRPr="00B5374B">
        <w:rPr>
          <w:b/>
          <w:sz w:val="28"/>
          <w:szCs w:val="28"/>
          <w:lang w:val="ru-RU"/>
        </w:rPr>
        <w:t>: Долгова Г. Н.</w:t>
      </w:r>
    </w:p>
    <w:p w:rsidR="00831B49" w:rsidRPr="00B5374B" w:rsidRDefault="00831B49" w:rsidP="00831B49">
      <w:pPr>
        <w:rPr>
          <w:b/>
          <w:sz w:val="28"/>
          <w:szCs w:val="28"/>
          <w:lang w:val="ru-RU"/>
        </w:rPr>
      </w:pPr>
      <w:r w:rsidRPr="00B5374B">
        <w:rPr>
          <w:b/>
          <w:sz w:val="28"/>
          <w:szCs w:val="28"/>
          <w:lang w:val="ru-RU"/>
        </w:rPr>
        <w:t xml:space="preserve">                                                                                          преподаватель специальных</w:t>
      </w:r>
    </w:p>
    <w:p w:rsidR="00831B49" w:rsidRPr="00B5374B" w:rsidRDefault="00831B49" w:rsidP="00831B49">
      <w:pPr>
        <w:rPr>
          <w:b/>
          <w:sz w:val="28"/>
          <w:szCs w:val="28"/>
          <w:lang w:val="ru-RU"/>
        </w:rPr>
      </w:pPr>
      <w:r w:rsidRPr="00B5374B">
        <w:rPr>
          <w:b/>
          <w:sz w:val="28"/>
          <w:szCs w:val="28"/>
          <w:lang w:val="ru-RU"/>
        </w:rPr>
        <w:t xml:space="preserve">                                                                                          дисциплин </w:t>
      </w:r>
    </w:p>
    <w:p w:rsidR="00B5374B" w:rsidRDefault="00B5374B" w:rsidP="00831B49">
      <w:pPr>
        <w:rPr>
          <w:sz w:val="28"/>
          <w:szCs w:val="28"/>
          <w:lang w:val="ru-RU"/>
        </w:rPr>
      </w:pPr>
    </w:p>
    <w:p w:rsidR="00B5374B" w:rsidRDefault="00B5374B" w:rsidP="00831B49">
      <w:pPr>
        <w:rPr>
          <w:sz w:val="28"/>
          <w:szCs w:val="28"/>
          <w:lang w:val="ru-RU"/>
        </w:rPr>
      </w:pPr>
    </w:p>
    <w:p w:rsidR="00B5374B" w:rsidRDefault="00B5374B" w:rsidP="00831B49">
      <w:pPr>
        <w:rPr>
          <w:sz w:val="28"/>
          <w:szCs w:val="28"/>
          <w:lang w:val="ru-RU"/>
        </w:rPr>
      </w:pPr>
    </w:p>
    <w:p w:rsidR="00B5374B" w:rsidRDefault="00B5374B" w:rsidP="00831B49">
      <w:pPr>
        <w:rPr>
          <w:sz w:val="28"/>
          <w:szCs w:val="28"/>
          <w:lang w:val="ru-RU"/>
        </w:rPr>
      </w:pPr>
    </w:p>
    <w:p w:rsidR="00831B49" w:rsidRDefault="00831B49" w:rsidP="00B537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831B49" w:rsidRDefault="00831B49" w:rsidP="00831B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831B49" w:rsidRDefault="00831B49" w:rsidP="00B537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Default="00831B49" w:rsidP="00831B49">
      <w:pPr>
        <w:rPr>
          <w:sz w:val="28"/>
          <w:szCs w:val="28"/>
          <w:lang w:val="ru-RU"/>
        </w:rPr>
      </w:pPr>
    </w:p>
    <w:p w:rsidR="00831B49" w:rsidRDefault="00831B49" w:rsidP="00831B49">
      <w:pPr>
        <w:rPr>
          <w:sz w:val="28"/>
          <w:szCs w:val="28"/>
          <w:lang w:val="ru-RU"/>
        </w:rPr>
      </w:pPr>
    </w:p>
    <w:p w:rsidR="000B0982" w:rsidRPr="00B5374B" w:rsidRDefault="00B5374B" w:rsidP="00831B49">
      <w:pPr>
        <w:jc w:val="center"/>
        <w:rPr>
          <w:b/>
          <w:sz w:val="28"/>
          <w:szCs w:val="28"/>
          <w:lang w:val="ru-RU"/>
        </w:rPr>
      </w:pPr>
      <w:r w:rsidRPr="00B5374B">
        <w:rPr>
          <w:b/>
          <w:sz w:val="28"/>
          <w:szCs w:val="28"/>
          <w:lang w:val="ru-RU"/>
        </w:rPr>
        <w:t xml:space="preserve">Энгельс </w:t>
      </w:r>
      <w:r w:rsidR="00831B49" w:rsidRPr="00B5374B">
        <w:rPr>
          <w:b/>
          <w:sz w:val="28"/>
          <w:szCs w:val="28"/>
          <w:lang w:val="ru-RU"/>
        </w:rPr>
        <w:t>, 2011</w:t>
      </w:r>
    </w:p>
    <w:p w:rsidR="00B5374B" w:rsidRDefault="00B5374B" w:rsidP="00831B49">
      <w:pPr>
        <w:jc w:val="center"/>
        <w:rPr>
          <w:sz w:val="28"/>
          <w:szCs w:val="28"/>
          <w:lang w:val="ru-RU"/>
        </w:rPr>
      </w:pPr>
    </w:p>
    <w:p w:rsidR="00B5374B" w:rsidRDefault="00B5374B" w:rsidP="00831B49">
      <w:pPr>
        <w:jc w:val="center"/>
        <w:rPr>
          <w:sz w:val="28"/>
          <w:szCs w:val="28"/>
          <w:lang w:val="ru-RU"/>
        </w:rPr>
      </w:pPr>
    </w:p>
    <w:p w:rsidR="00B5374B" w:rsidRDefault="00B5374B" w:rsidP="00831B49">
      <w:pPr>
        <w:jc w:val="center"/>
        <w:rPr>
          <w:sz w:val="28"/>
          <w:szCs w:val="28"/>
          <w:lang w:val="ru-RU"/>
        </w:rPr>
      </w:pPr>
    </w:p>
    <w:p w:rsidR="00232474" w:rsidRPr="00232474" w:rsidRDefault="00232474" w:rsidP="000B0982">
      <w:pPr>
        <w:rPr>
          <w:sz w:val="28"/>
          <w:szCs w:val="28"/>
          <w:lang w:val="ru-RU"/>
        </w:rPr>
      </w:pPr>
      <w:r w:rsidRPr="00232474">
        <w:rPr>
          <w:sz w:val="28"/>
          <w:szCs w:val="28"/>
          <w:lang w:val="ru-RU"/>
        </w:rPr>
        <w:t xml:space="preserve">    В результате модернизации</w:t>
      </w:r>
      <w:r>
        <w:rPr>
          <w:sz w:val="28"/>
          <w:szCs w:val="28"/>
          <w:lang w:val="ru-RU"/>
        </w:rPr>
        <w:t xml:space="preserve"> образования изменились подходы и методы в обучении. Сегодня социальный заказ в обществе направлен на подготовку высококвалифицированного рабочего. Но  современные технологии обучения постоянно меняются, поэтому воспитать такого рабочего, используя массовое обучение, невозможно. </w:t>
      </w:r>
      <w:r w:rsidR="00F8293B">
        <w:rPr>
          <w:sz w:val="28"/>
          <w:szCs w:val="28"/>
          <w:lang w:val="ru-RU"/>
        </w:rPr>
        <w:t>С этой целью, а также учитывая, что в учебное заведени</w:t>
      </w:r>
      <w:r w:rsidR="00C020DE">
        <w:rPr>
          <w:sz w:val="28"/>
          <w:szCs w:val="28"/>
          <w:lang w:val="ru-RU"/>
        </w:rPr>
        <w:t>е</w:t>
      </w:r>
      <w:r w:rsidR="00F8293B">
        <w:rPr>
          <w:sz w:val="28"/>
          <w:szCs w:val="28"/>
          <w:lang w:val="ru-RU"/>
        </w:rPr>
        <w:t xml:space="preserve"> приходят разные по уровню подготовки учащиеся, я использую в своей педагогической деятельности индивидуализацию обучения.</w:t>
      </w:r>
    </w:p>
    <w:p w:rsidR="000B0982" w:rsidRDefault="000B0982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Социально-экономические преобразования в стране  потребовали более взвешенного подхода к качеству подготовки учащихся. Поэтому  сегодня качество профессионального образования стоит  на первом месте.</w:t>
      </w:r>
    </w:p>
    <w:p w:rsidR="00C020DE" w:rsidRDefault="00C020DE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Решение поставленных задач  невозможно без учета индивидуальных особенностей учащихся, уровня их подготовленности, т.е. без личностно ориентированного подхода к обучению учащихся.</w:t>
      </w:r>
    </w:p>
    <w:p w:rsidR="006E7DBC" w:rsidRDefault="000B0982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Моя задача как педагога заключается в разработке средств и создание условий обучения, при которых учащийся может раскрыть свои учебно-познавательные возможности и с максимальной активностью продвинуться в усвоении программного материала. На своих уроках я реализую   современные педагогические технологии</w:t>
      </w:r>
      <w:r w:rsidR="00AF49DB">
        <w:rPr>
          <w:sz w:val="28"/>
          <w:szCs w:val="28"/>
          <w:lang w:val="ru-RU"/>
        </w:rPr>
        <w:t>, что дает положительные результаты моей педагогической деятельности. Но это требует качественной подготовки к каждому уроку и создание ком</w:t>
      </w:r>
      <w:r w:rsidR="00F86B47">
        <w:rPr>
          <w:sz w:val="28"/>
          <w:szCs w:val="28"/>
          <w:lang w:val="ru-RU"/>
        </w:rPr>
        <w:t>п</w:t>
      </w:r>
      <w:r w:rsidR="00AF49DB">
        <w:rPr>
          <w:sz w:val="28"/>
          <w:szCs w:val="28"/>
          <w:lang w:val="ru-RU"/>
        </w:rPr>
        <w:t>лекса методического обеспечения предмета.</w:t>
      </w:r>
    </w:p>
    <w:p w:rsidR="0036647E" w:rsidRDefault="006E7DBC" w:rsidP="00B537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36647E">
        <w:rPr>
          <w:b/>
          <w:sz w:val="28"/>
          <w:szCs w:val="28"/>
          <w:lang w:val="ru-RU"/>
        </w:rPr>
        <w:t xml:space="preserve">       </w:t>
      </w:r>
      <w:r w:rsidR="0036647E">
        <w:rPr>
          <w:sz w:val="28"/>
          <w:szCs w:val="28"/>
          <w:lang w:val="ru-RU"/>
        </w:rPr>
        <w:t>Конечный результат современного образования в соответствии с Законом «Об образовании» заключается в развитии всей совокупности качеств личности ученика.</w:t>
      </w:r>
    </w:p>
    <w:p w:rsidR="0036647E" w:rsidRPr="0036647E" w:rsidRDefault="0036647E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4016F4">
        <w:rPr>
          <w:sz w:val="28"/>
          <w:szCs w:val="28"/>
          <w:lang w:val="ru-RU"/>
        </w:rPr>
        <w:t>В своей педагогической деятельности очень важным считаю принцип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гуманизации процессов обучения и воспитания, который  предлагает создание условий для раскрытия и реализации возможностей каждого учащегося</w:t>
      </w:r>
      <w:r w:rsidR="004016F4">
        <w:rPr>
          <w:sz w:val="28"/>
          <w:szCs w:val="28"/>
          <w:lang w:val="ru-RU"/>
        </w:rPr>
        <w:t xml:space="preserve"> .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При реализации этого принципа на своих уроках я всегда учитываю: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1.уважение к детям, заинтересованность в их судьбе;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2.веру в ребенка;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3.сотрудничество в учебной деятельности;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4.терпимость к недостаткам детей;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5.равенство в правах преподавателя и учащегося;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6.право учащегося на собственную точку зрения;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7.право учащегося на ошибку;</w:t>
      </w:r>
    </w:p>
    <w:p w:rsidR="003C3844" w:rsidRDefault="003C3844" w:rsidP="0014683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8.построение отношений  по схеме: не запрещать, </w:t>
      </w:r>
      <w:r w:rsidR="0014683F">
        <w:rPr>
          <w:sz w:val="28"/>
          <w:szCs w:val="28"/>
          <w:lang w:val="ru-RU"/>
        </w:rPr>
        <w:t xml:space="preserve">а направлять; не принуждать, а </w:t>
      </w:r>
      <w:r>
        <w:rPr>
          <w:sz w:val="28"/>
          <w:szCs w:val="28"/>
          <w:lang w:val="ru-RU"/>
        </w:rPr>
        <w:t>убеждать; не командовать, а организовывать; не ограничивать, а предоставлять возможность выбора.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9.отсутствие прямого принуждения.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учение есть труд, то осуществлять его без принуждения не возможно. Однако оно должно быть гуманным и ненасильственным, а следовательно: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-учение должно быть интересным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-учение должно быть осознанным желанием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-необходимо предоставлять в учении большую самостоятельность</w:t>
      </w:r>
    </w:p>
    <w:p w:rsidR="003C3844" w:rsidRDefault="003C3844" w:rsidP="003C384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-прямые требования заменить советами, пожеланиями, замечаниями, доброжелательными указаниями.</w:t>
      </w:r>
    </w:p>
    <w:p w:rsidR="00A063D5" w:rsidRDefault="00A831B5" w:rsidP="004016F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При </w:t>
      </w:r>
      <w:r w:rsidR="004016F4">
        <w:rPr>
          <w:sz w:val="28"/>
          <w:szCs w:val="28"/>
          <w:lang w:val="ru-RU"/>
        </w:rPr>
        <w:t>подготовке учащихся по профессии «Бухгалтер»  я использую одно из направлений личностно ориентированного подхода- индивидуализацию обучения. Здесь центром учебного процесса является не учитель и не предмет, а ребенок.</w:t>
      </w:r>
    </w:p>
    <w:p w:rsidR="00A063D5" w:rsidRDefault="00A063D5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Я стараюсь видеть в ученике личность, способную развивать свои природные ум и любознательность. Личность способную делать выбор, принимать решение и нести за них ответственность; личность</w:t>
      </w:r>
      <w:r w:rsidR="0014683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способную вырабатывать собственные ценности в процессе учебной и другой деятельности.</w:t>
      </w:r>
    </w:p>
    <w:p w:rsidR="00085443" w:rsidRDefault="00A063D5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Урок является многофункциональной единицей образовательного процесса, где происходит обучение учителя и учащихся, направленное не только на активизацию познавательных возмо</w:t>
      </w:r>
      <w:r w:rsidR="00B551E1">
        <w:rPr>
          <w:sz w:val="28"/>
          <w:szCs w:val="28"/>
          <w:lang w:val="ru-RU"/>
        </w:rPr>
        <w:t xml:space="preserve">жностей, но и на </w:t>
      </w:r>
    </w:p>
    <w:p w:rsidR="00A063D5" w:rsidRDefault="00B551E1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систематическое, целенаправленное изучение личностных проявлений каждого учащегося.</w:t>
      </w:r>
      <w:r w:rsidR="00085443">
        <w:rPr>
          <w:sz w:val="28"/>
          <w:szCs w:val="28"/>
          <w:lang w:val="ru-RU"/>
        </w:rPr>
        <w:t xml:space="preserve">                          </w:t>
      </w:r>
    </w:p>
    <w:p w:rsidR="00B551E1" w:rsidRDefault="00B551E1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На уроке я работаю со все</w:t>
      </w:r>
      <w:r w:rsidR="00065AAD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="00065AAD">
        <w:rPr>
          <w:sz w:val="28"/>
          <w:szCs w:val="28"/>
          <w:lang w:val="ru-RU"/>
        </w:rPr>
        <w:t>группой</w:t>
      </w:r>
      <w:r>
        <w:rPr>
          <w:sz w:val="28"/>
          <w:szCs w:val="28"/>
          <w:lang w:val="ru-RU"/>
        </w:rPr>
        <w:t>, но при этом должна видеть и понимать каждого. Эта задача трудная, порой кажущая</w:t>
      </w:r>
      <w:r w:rsidR="0014683F">
        <w:rPr>
          <w:sz w:val="28"/>
          <w:szCs w:val="28"/>
          <w:lang w:val="ru-RU"/>
        </w:rPr>
        <w:t xml:space="preserve">ся </w:t>
      </w:r>
      <w:r>
        <w:rPr>
          <w:sz w:val="28"/>
          <w:szCs w:val="28"/>
          <w:lang w:val="ru-RU"/>
        </w:rPr>
        <w:t xml:space="preserve"> неразрешимой, но ее необходимо выполнять, т.е. в результате, на деле   строить и проводить личностно ориентированный урок. Но как сочетать</w:t>
      </w:r>
      <w:r w:rsidR="003A0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3A083D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главное – как реализовать столь  разноплановые задачи: с одной стороны, сообщать, закреплять, проверять эффективность усвоения знаний, а с другой- находить пути включения каждого ученика в процесс урока, используя его индивидуальные способности.</w:t>
      </w:r>
    </w:p>
    <w:p w:rsidR="00B551E1" w:rsidRDefault="00B551E1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 ли это? И при каких условиях?</w:t>
      </w:r>
    </w:p>
    <w:p w:rsidR="003A083D" w:rsidRDefault="003A083D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Справедливо отметить, что современный урок сегодня стал очень гибким, разнообразным по целям и задачам, по формам и методам преподавания, насыщенным по использованию новейших технических средств. И все же не всегда его можно назвать личностно ориентированным.</w:t>
      </w:r>
    </w:p>
    <w:p w:rsidR="003A083D" w:rsidRDefault="003A083D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 последнее время, чтобы повысить интерес к уроку, преподаватель иногда не ставит плохой оценки, даже если ответ учащегося того заслуживает. Стремясь помочь слабым, он нередко старается «не замечать» </w:t>
      </w:r>
      <w:r>
        <w:rPr>
          <w:sz w:val="28"/>
          <w:szCs w:val="28"/>
          <w:lang w:val="ru-RU"/>
        </w:rPr>
        <w:lastRenderedPageBreak/>
        <w:t>проявлений недисциплинированности, использует разнообразные развлекающие моменты: интеллектуальные игры в виде различных кроссвордов, тестов, творческих заданий на смекалку, сообразительность, вводит на уроке элементы соревновательности и т.п.</w:t>
      </w:r>
    </w:p>
    <w:p w:rsidR="003A083D" w:rsidRDefault="003A083D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Все это, конечно, делает урок более интересным, привлекательным, результативным с точки зрения поставленных целей. Но еще не дает достаточных оснований считать его личностно ориентированным уроком.</w:t>
      </w:r>
    </w:p>
    <w:p w:rsidR="003A083D" w:rsidRPr="00A063D5" w:rsidRDefault="003A083D" w:rsidP="00A063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Я считаю, что </w:t>
      </w:r>
      <w:r w:rsidRPr="00816D16">
        <w:rPr>
          <w:b/>
          <w:sz w:val="28"/>
          <w:szCs w:val="28"/>
          <w:lang w:val="ru-RU"/>
        </w:rPr>
        <w:t>личностно ориентированный урок</w:t>
      </w:r>
      <w:r>
        <w:rPr>
          <w:sz w:val="28"/>
          <w:szCs w:val="28"/>
          <w:lang w:val="ru-RU"/>
        </w:rPr>
        <w:t xml:space="preserve"> – это не просто создание преподавателем благожелательной творческой атмосферы, а</w:t>
      </w:r>
      <w:r w:rsidRPr="00816D16">
        <w:rPr>
          <w:b/>
          <w:sz w:val="28"/>
          <w:szCs w:val="28"/>
          <w:lang w:val="ru-RU"/>
        </w:rPr>
        <w:t xml:space="preserve"> постоянное    обращение к субъектному</w:t>
      </w:r>
      <w:r w:rsidR="00816D16" w:rsidRPr="00816D16">
        <w:rPr>
          <w:b/>
          <w:sz w:val="28"/>
          <w:szCs w:val="28"/>
          <w:lang w:val="ru-RU"/>
        </w:rPr>
        <w:t xml:space="preserve"> опыту учащихся как к опыту их собственной</w:t>
      </w:r>
      <w:r w:rsidR="00816D16">
        <w:rPr>
          <w:sz w:val="28"/>
          <w:szCs w:val="28"/>
          <w:lang w:val="ru-RU"/>
        </w:rPr>
        <w:t xml:space="preserve">  </w:t>
      </w:r>
      <w:r w:rsidR="00816D16" w:rsidRPr="00816D16">
        <w:rPr>
          <w:b/>
          <w:sz w:val="28"/>
          <w:szCs w:val="28"/>
          <w:lang w:val="ru-RU"/>
        </w:rPr>
        <w:t>жизнедеятельности</w:t>
      </w:r>
      <w:r w:rsidR="00816D16">
        <w:rPr>
          <w:b/>
          <w:sz w:val="28"/>
          <w:szCs w:val="28"/>
          <w:lang w:val="ru-RU"/>
        </w:rPr>
        <w:t>.</w:t>
      </w:r>
    </w:p>
    <w:p w:rsidR="00AF49DB" w:rsidRDefault="00816D16" w:rsidP="00A06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На своих уроках я использую различные формы обучения, способствующие сотрудничеству с учащимися. На моих уроках ученик как носитель субъектного опыта, должен иметь возможность максимально использовать его, а не просто безоговорочно  принимать (усваивать) все, что сообщает преподаватель.</w:t>
      </w:r>
    </w:p>
    <w:p w:rsidR="00816D16" w:rsidRDefault="00816D16" w:rsidP="00A06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На уроках я раскрываю содержание субъектного опыта учащихся по рассматриваемой теме, согласовываю его с задаваемым знанием, привожу в соответствующее научное содержание и тем самым добиваюсь усвоения материала.</w:t>
      </w:r>
    </w:p>
    <w:p w:rsidR="006C201D" w:rsidRDefault="006C201D" w:rsidP="00A06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Я считаю, что профессиональная позиция преподавателя должна состоять в том, чтобы знать и уважительно относиться  к любому высказыванию учащегося по содержанию обсуждаемой темы. Он должен продумать не только, какой материал он будет сообщать на уроке, но и какие содержательные характеристики по поводу этого материала возможны в субъективном опыте учащихся. Важна при этом и форма обсуждения всех «версий». Она не должна быть жесткой в виде оценочных ситуаций (правильно-неправильно). Это должен быть равноправный диалог, где каждый учащийся может высказать свое мнение по обсуждаемой теме, не боясь ошибиться. Моя задача обобщить эти «версии», выделить и поддержать те из них, которые наиболее адекватны научному содержанию, соответствуют теме урока, целям и требованиям предмета.</w:t>
      </w:r>
    </w:p>
    <w:p w:rsidR="0003399F" w:rsidRDefault="0003399F" w:rsidP="00A06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Обращение к процессуальной стороне освоения, т.е. к тому, как учится учащийся и как он сотрудничает с учителем</w:t>
      </w:r>
      <w:r w:rsidR="00065A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(одноклассником) является основной ценностью личностно ориентированного урока. При его построении и проведении я часть своих функций поручаю учащимся. Сильные учащиеся проверяют работу друг друга или более слабых учащихся.  При самостоятельной работе по учебнику, когда вводится новый материал, я не всегда  излагаю его, а организовываю беседу по прочитанному, опираясь на высказывания учащихся. При этом можно судить не только о том, что усвоили из прочитанного, но и как они организовали свою работу над чтением учебника (например, «старались запомнить текст», «выделить </w:t>
      </w:r>
      <w:r>
        <w:rPr>
          <w:sz w:val="28"/>
          <w:szCs w:val="28"/>
          <w:lang w:val="ru-RU"/>
        </w:rPr>
        <w:lastRenderedPageBreak/>
        <w:t>главную мысль»</w:t>
      </w:r>
      <w:r w:rsidR="00C020D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«связать с уже известным» и др.). </w:t>
      </w:r>
      <w:r w:rsidR="00065AAD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то позволяет работать на уроке с каждым учащимся и группой в целом.</w:t>
      </w:r>
    </w:p>
    <w:p w:rsidR="00065AAD" w:rsidRDefault="00065AAD" w:rsidP="00A06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Я считаю, что интерес к уроку во многом зависит от выбора учебного материала. Он должен быть интересный, живой и разнообразный. Подбор и применение средств обучения мною осуществляется комплексно</w:t>
      </w:r>
      <w:r w:rsidR="00D63D6D">
        <w:rPr>
          <w:sz w:val="28"/>
          <w:szCs w:val="28"/>
          <w:lang w:val="ru-RU"/>
        </w:rPr>
        <w:t>, с учетом основных характеристик учебно-воспитательного процесса, позволяющих достичь образовательную, развивающую, воспитательную и методическую цели.</w:t>
      </w:r>
    </w:p>
    <w:p w:rsidR="00F72BB6" w:rsidRDefault="004D0412" w:rsidP="00A063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Я считаю, </w:t>
      </w:r>
      <w:r w:rsidR="00F72BB6">
        <w:rPr>
          <w:sz w:val="28"/>
          <w:szCs w:val="28"/>
          <w:lang w:val="ru-RU"/>
        </w:rPr>
        <w:t xml:space="preserve">что характерной особенностью личностно ориентированного урока является опора на психофизиологические предпосылки, предоставляющие учащемуся возможность прохождения программного материала. Для этого нужны необходимые карточки-задачи, тестовые задания разной степени сложности </w:t>
      </w:r>
      <w:r w:rsidR="009C651D">
        <w:rPr>
          <w:sz w:val="28"/>
          <w:szCs w:val="28"/>
          <w:lang w:val="ru-RU"/>
        </w:rPr>
        <w:t>.</w:t>
      </w:r>
    </w:p>
    <w:p w:rsidR="00D63D6D" w:rsidRDefault="0014683F" w:rsidP="00D417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целях реализации Федеральных государственных </w:t>
      </w:r>
      <w:r w:rsidR="00D41766">
        <w:rPr>
          <w:sz w:val="28"/>
          <w:szCs w:val="28"/>
          <w:lang w:val="ru-RU"/>
        </w:rPr>
        <w:t xml:space="preserve">общеобразовательных стандартов , мною проводится систематическая работа по комплексно методическому обеспечению предмета «Бухгалтерский учет». </w:t>
      </w:r>
    </w:p>
    <w:p w:rsidR="00085443" w:rsidRDefault="00D41766" w:rsidP="00D417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учащиеся поступают к нам с разным уровнем знаний, мною разработаны и оформлены индивидуальные задания на карточках, которые являются дополнительной формой опроса и используются мною при проверке знаний учащихся</w:t>
      </w:r>
      <w:r w:rsidR="000475C8">
        <w:rPr>
          <w:sz w:val="28"/>
          <w:szCs w:val="28"/>
          <w:lang w:val="ru-RU"/>
        </w:rPr>
        <w:t xml:space="preserve"> </w:t>
      </w:r>
      <w:r w:rsidR="009C651D">
        <w:rPr>
          <w:sz w:val="28"/>
          <w:szCs w:val="28"/>
          <w:lang w:val="ru-RU"/>
        </w:rPr>
        <w:t>(Приложение №1)</w:t>
      </w:r>
      <w:r>
        <w:rPr>
          <w:sz w:val="28"/>
          <w:szCs w:val="28"/>
          <w:lang w:val="ru-RU"/>
        </w:rPr>
        <w:t>.</w:t>
      </w:r>
    </w:p>
    <w:p w:rsidR="00D41766" w:rsidRDefault="00D41766" w:rsidP="00D417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Тестовый контроль знаний позволяет выявить общее состояние подготовки учащихся и совершенствовать учебный процесс в группах. Большая работа проводится по составлению и оформлению  тестовых заданий</w:t>
      </w:r>
      <w:r w:rsidR="009C651D">
        <w:rPr>
          <w:sz w:val="28"/>
          <w:szCs w:val="28"/>
          <w:lang w:val="ru-RU"/>
        </w:rPr>
        <w:t xml:space="preserve"> разной степени сложности (Приложение № 2)</w:t>
      </w:r>
      <w:r w:rsidR="00F72BB6">
        <w:rPr>
          <w:sz w:val="28"/>
          <w:szCs w:val="28"/>
          <w:lang w:val="ru-RU"/>
        </w:rPr>
        <w:t>. Хочу отметить основные преимущества при применении тестового контроля:</w:t>
      </w:r>
    </w:p>
    <w:p w:rsidR="00F72BB6" w:rsidRDefault="00F72BB6" w:rsidP="00D417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А)значительная экономия времени при проверке знаний;</w:t>
      </w:r>
    </w:p>
    <w:p w:rsidR="00F72BB6" w:rsidRDefault="00F72BB6" w:rsidP="00D417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Б)большая накопляемость оценок и ответственность при подготовке     </w:t>
      </w:r>
    </w:p>
    <w:p w:rsidR="00F72BB6" w:rsidRDefault="00F72BB6" w:rsidP="009C65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учащимся </w:t>
      </w:r>
      <w:r w:rsidR="009C651D">
        <w:rPr>
          <w:sz w:val="28"/>
          <w:szCs w:val="28"/>
          <w:lang w:val="ru-RU"/>
        </w:rPr>
        <w:t>домашнего задания.</w:t>
      </w:r>
    </w:p>
    <w:p w:rsidR="00AF49DB" w:rsidRDefault="009C651D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F72BB6">
        <w:rPr>
          <w:sz w:val="28"/>
          <w:szCs w:val="28"/>
          <w:lang w:val="ru-RU"/>
        </w:rPr>
        <w:t>Учебный план и стандарт по профессии «Бухгалтер»  предусматривает  по окончании 4 курса выполнение учащимися техникума письменной экзаменационной работы по бухгалтерскому учету. Решение  поставленных задач невозможно без учета индивидуальных особенностей учащихся, уровня их подготовки, т.е. без личностно ориентированного подхода к обучению учащихся.  Темы письменных экзаменационных работ разрабатываются и утверждаются на заседании цикловой методической комиссии в начале учебного года. При закреплении конкретной темы за учащим</w:t>
      </w:r>
      <w:r w:rsidR="00085443">
        <w:rPr>
          <w:sz w:val="28"/>
          <w:szCs w:val="28"/>
          <w:lang w:val="ru-RU"/>
        </w:rPr>
        <w:t>и</w:t>
      </w:r>
      <w:r w:rsidR="00F72BB6">
        <w:rPr>
          <w:sz w:val="28"/>
          <w:szCs w:val="28"/>
          <w:lang w:val="ru-RU"/>
        </w:rPr>
        <w:t xml:space="preserve">ся, учитывается их желание, способности и возможности работать по данной теме, так же учитывается индивидуальный подход к слабым учащимся.  Основной результат моей педагогической деятельности- глубокие и прочные знания, которые учащиеся демонстрируют на итоговой аттестации по бухгалтерскому учету, при защите отчетов по </w:t>
      </w:r>
      <w:r w:rsidR="00F72BB6">
        <w:rPr>
          <w:sz w:val="28"/>
          <w:szCs w:val="28"/>
          <w:lang w:val="ru-RU"/>
        </w:rPr>
        <w:lastRenderedPageBreak/>
        <w:t xml:space="preserve">производственной практике, при защите письменных экзаменационных работ (Приложение № </w:t>
      </w:r>
      <w:r>
        <w:rPr>
          <w:sz w:val="28"/>
          <w:szCs w:val="28"/>
          <w:lang w:val="ru-RU"/>
        </w:rPr>
        <w:t>3</w:t>
      </w:r>
      <w:r w:rsidR="00F72BB6">
        <w:rPr>
          <w:sz w:val="28"/>
          <w:szCs w:val="28"/>
          <w:lang w:val="ru-RU"/>
        </w:rPr>
        <w:t>).</w:t>
      </w:r>
      <w:r w:rsidR="00B5374B">
        <w:rPr>
          <w:sz w:val="28"/>
          <w:szCs w:val="28"/>
          <w:lang w:val="ru-RU"/>
        </w:rPr>
        <w:t xml:space="preserve">                                                                                          </w:t>
      </w:r>
      <w:r w:rsidR="000475C8">
        <w:rPr>
          <w:sz w:val="28"/>
          <w:szCs w:val="28"/>
          <w:lang w:val="ru-RU"/>
        </w:rPr>
        <w:t xml:space="preserve">        </w:t>
      </w:r>
      <w:r w:rsidR="00D70884">
        <w:rPr>
          <w:sz w:val="28"/>
          <w:szCs w:val="28"/>
          <w:lang w:val="ru-RU"/>
        </w:rPr>
        <w:t xml:space="preserve">В моей педагогической деятельности </w:t>
      </w:r>
      <w:r w:rsidR="000475C8">
        <w:rPr>
          <w:sz w:val="28"/>
          <w:szCs w:val="28"/>
          <w:lang w:val="ru-RU"/>
        </w:rPr>
        <w:t xml:space="preserve"> личностно ориентированные уроки по бухгалтерскому учету являются необходимыми, так как в результате</w:t>
      </w:r>
      <w:r w:rsidR="00220C49">
        <w:rPr>
          <w:sz w:val="28"/>
          <w:szCs w:val="28"/>
          <w:lang w:val="ru-RU"/>
        </w:rPr>
        <w:t xml:space="preserve">, </w:t>
      </w:r>
      <w:r w:rsidR="000475C8">
        <w:rPr>
          <w:sz w:val="28"/>
          <w:szCs w:val="28"/>
          <w:lang w:val="ru-RU"/>
        </w:rPr>
        <w:t xml:space="preserve"> я-</w:t>
      </w:r>
      <w:r w:rsidR="00220C49">
        <w:rPr>
          <w:sz w:val="28"/>
          <w:szCs w:val="28"/>
          <w:lang w:val="ru-RU"/>
        </w:rPr>
        <w:t xml:space="preserve"> </w:t>
      </w:r>
      <w:r w:rsidR="000475C8">
        <w:rPr>
          <w:sz w:val="28"/>
          <w:szCs w:val="28"/>
          <w:lang w:val="ru-RU"/>
        </w:rPr>
        <w:t>преподаватель</w:t>
      </w:r>
      <w:r w:rsidR="00220C49">
        <w:rPr>
          <w:sz w:val="28"/>
          <w:szCs w:val="28"/>
          <w:lang w:val="ru-RU"/>
        </w:rPr>
        <w:t xml:space="preserve">, </w:t>
      </w:r>
      <w:r w:rsidR="000475C8">
        <w:rPr>
          <w:sz w:val="28"/>
          <w:szCs w:val="28"/>
          <w:lang w:val="ru-RU"/>
        </w:rPr>
        <w:t xml:space="preserve"> отбираю материал для занятий с учетом способностей учащихся к его восприятию</w:t>
      </w:r>
      <w:r w:rsidR="00220C49">
        <w:rPr>
          <w:sz w:val="28"/>
          <w:szCs w:val="28"/>
          <w:lang w:val="ru-RU"/>
        </w:rPr>
        <w:t>, составляю задания исходя из поставленных целей с учетом межпредметных связей, разрабатываю задания для самостоятельных и контрольных работ.</w:t>
      </w:r>
      <w:r w:rsidR="005D3C27">
        <w:rPr>
          <w:sz w:val="28"/>
          <w:szCs w:val="28"/>
          <w:lang w:val="ru-RU"/>
        </w:rPr>
        <w:t xml:space="preserve"> В результате у</w:t>
      </w:r>
    </w:p>
    <w:p w:rsidR="00220C49" w:rsidRDefault="00220C49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формируются: - знания и ответственность </w:t>
      </w:r>
    </w:p>
    <w:p w:rsidR="00220C49" w:rsidRDefault="00220C49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-умения и навыки работы с книгой</w:t>
      </w:r>
    </w:p>
    <w:p w:rsidR="00220C49" w:rsidRDefault="00220C49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-личностное отношение  к тексту</w:t>
      </w:r>
    </w:p>
    <w:p w:rsidR="00220C49" w:rsidRDefault="00220C49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-практические предметные умения.</w:t>
      </w:r>
    </w:p>
    <w:p w:rsidR="00D70884" w:rsidRDefault="00220C49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Проводя личностно ориентированны</w:t>
      </w:r>
      <w:r w:rsidR="005D3C27">
        <w:rPr>
          <w:sz w:val="28"/>
          <w:szCs w:val="28"/>
          <w:lang w:val="ru-RU"/>
        </w:rPr>
        <w:t>е уроки по бухгалтерскому учету</w:t>
      </w:r>
      <w:r>
        <w:rPr>
          <w:sz w:val="28"/>
          <w:szCs w:val="28"/>
          <w:lang w:val="ru-RU"/>
        </w:rPr>
        <w:t>, мною сделан вывод</w:t>
      </w:r>
      <w:r w:rsidR="00D70884">
        <w:rPr>
          <w:sz w:val="28"/>
          <w:szCs w:val="28"/>
          <w:lang w:val="ru-RU"/>
        </w:rPr>
        <w:t>, что:</w:t>
      </w:r>
    </w:p>
    <w:p w:rsidR="00D70884" w:rsidRDefault="00D70884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="00220C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каждый учащийся</w:t>
      </w:r>
      <w:r w:rsidR="00220C4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работает успешно, на уровне максимальных возможностей и все продвигаются вперед в своих знаниях и умениях;</w:t>
      </w:r>
    </w:p>
    <w:p w:rsidR="00D70884" w:rsidRDefault="00D70884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развивается взаимопомощь и сотрудничество, внимание друг к другу, мышление, речь, самоконтроль и самооценка;</w:t>
      </w:r>
    </w:p>
    <w:p w:rsidR="005D3C27" w:rsidRDefault="00D70884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В)знания и умения учащихся хорошие</w:t>
      </w:r>
      <w:r w:rsidR="005D3C2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5D3C2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главное, нет напряжения, перегрузки в работе преподавателя и учащихся.</w:t>
      </w:r>
      <w:r w:rsidR="00220C49">
        <w:rPr>
          <w:sz w:val="28"/>
          <w:szCs w:val="28"/>
          <w:lang w:val="ru-RU"/>
        </w:rPr>
        <w:t xml:space="preserve">     </w:t>
      </w:r>
    </w:p>
    <w:p w:rsidR="00220C49" w:rsidRDefault="00220C49" w:rsidP="005D3C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D3C27">
        <w:rPr>
          <w:sz w:val="28"/>
          <w:szCs w:val="28"/>
          <w:lang w:val="ru-RU"/>
        </w:rPr>
        <w:t xml:space="preserve">      Таким образом, один из важнейших признаков учительской профессии – авторитет в глазах учеников. Это не только факт признания знаний  учителя, его умений, способностей его личности. Стремясь постичь секреты профессионального мастерства, я, главным образом, стремлюсь совершенствовать методы обучения и воспитания.</w:t>
      </w:r>
      <w:r>
        <w:rPr>
          <w:sz w:val="28"/>
          <w:szCs w:val="28"/>
          <w:lang w:val="ru-RU"/>
        </w:rPr>
        <w:t xml:space="preserve">                                  </w:t>
      </w:r>
    </w:p>
    <w:p w:rsidR="00AF49DB" w:rsidRDefault="00D70884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Хочу отметить, что на своих уроках во всех группах я уделяю большое внимание созданию спокойной обстановки, доброжелательности и взаимопомощи, чувства коллектива. В результате учащиеся работают свободно, активно, с удовольствием. Стараюсь свое внимание </w:t>
      </w:r>
      <w:r w:rsidR="004E21B4">
        <w:rPr>
          <w:sz w:val="28"/>
          <w:szCs w:val="28"/>
          <w:lang w:val="ru-RU"/>
        </w:rPr>
        <w:t xml:space="preserve">во время урока </w:t>
      </w:r>
      <w:r>
        <w:rPr>
          <w:sz w:val="28"/>
          <w:szCs w:val="28"/>
          <w:lang w:val="ru-RU"/>
        </w:rPr>
        <w:t>сосредотачивать</w:t>
      </w:r>
      <w:r w:rsidR="004E21B4">
        <w:rPr>
          <w:sz w:val="28"/>
          <w:szCs w:val="28"/>
          <w:lang w:val="ru-RU"/>
        </w:rPr>
        <w:t xml:space="preserve"> не на ошибках и промахах, а на удачах и победах, пусть самых маленьких.</w:t>
      </w:r>
    </w:p>
    <w:p w:rsidR="004E21B4" w:rsidRDefault="004E21B4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Основной результат моей педагогической деятельности- глубокие и прочные знания по бухгалтерскому учету, при защите отчетов по производственной практике, при защите письменных экзаменационных работ. Мониторинг качества знаний и успеваемости учащихся г</w:t>
      </w:r>
      <w:r w:rsidR="002F5711">
        <w:rPr>
          <w:sz w:val="28"/>
          <w:szCs w:val="28"/>
          <w:lang w:val="ru-RU"/>
        </w:rPr>
        <w:t>руппы 11</w:t>
      </w:r>
      <w:r w:rsidR="000F0DC2">
        <w:rPr>
          <w:sz w:val="28"/>
          <w:szCs w:val="28"/>
          <w:lang w:val="ru-RU"/>
        </w:rPr>
        <w:t xml:space="preserve"> показывает следующие показатели:</w:t>
      </w:r>
      <w:r w:rsidR="002F5711">
        <w:rPr>
          <w:sz w:val="28"/>
          <w:szCs w:val="28"/>
          <w:lang w:val="ru-RU"/>
        </w:rPr>
        <w:t xml:space="preserve">  на первом курсе- 42%, на втором курсе- 58%, на третьем курсе -57%, на четвертом курсе-64% (Приложение №4).</w:t>
      </w:r>
    </w:p>
    <w:p w:rsidR="000F0DC2" w:rsidRDefault="000F0DC2" w:rsidP="000B0982">
      <w:pPr>
        <w:rPr>
          <w:sz w:val="28"/>
          <w:szCs w:val="28"/>
          <w:lang w:val="ru-RU"/>
        </w:rPr>
      </w:pPr>
    </w:p>
    <w:p w:rsidR="000F0DC2" w:rsidRDefault="000F0DC2" w:rsidP="000B0982">
      <w:pPr>
        <w:rPr>
          <w:b/>
          <w:sz w:val="28"/>
          <w:szCs w:val="28"/>
          <w:lang w:val="ru-RU"/>
        </w:rPr>
      </w:pPr>
    </w:p>
    <w:p w:rsidR="000F0DC2" w:rsidRDefault="000F0DC2" w:rsidP="000B0982">
      <w:pPr>
        <w:rPr>
          <w:b/>
          <w:sz w:val="28"/>
          <w:szCs w:val="28"/>
          <w:lang w:val="ru-RU"/>
        </w:rPr>
      </w:pPr>
    </w:p>
    <w:p w:rsidR="00B5374B" w:rsidRDefault="00B5374B" w:rsidP="000B0982">
      <w:pPr>
        <w:rPr>
          <w:b/>
          <w:sz w:val="28"/>
          <w:szCs w:val="28"/>
          <w:lang w:val="ru-RU"/>
        </w:rPr>
      </w:pPr>
    </w:p>
    <w:p w:rsidR="000F0DC2" w:rsidRDefault="000F0DC2" w:rsidP="000B0982">
      <w:pPr>
        <w:rPr>
          <w:b/>
          <w:sz w:val="28"/>
          <w:szCs w:val="28"/>
          <w:lang w:val="ru-RU"/>
        </w:rPr>
      </w:pPr>
    </w:p>
    <w:p w:rsidR="000F0DC2" w:rsidRDefault="000F0DC2" w:rsidP="003A25A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</w:t>
      </w:r>
      <w:r w:rsidR="003A25AE">
        <w:rPr>
          <w:b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ПРИЛОЖЕНИЕ № 1</w:t>
      </w:r>
    </w:p>
    <w:p w:rsidR="000F0DC2" w:rsidRDefault="000F0DC2" w:rsidP="000F0DC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Карточка № 1</w:t>
      </w:r>
    </w:p>
    <w:p w:rsidR="000F0DC2" w:rsidRDefault="000F0DC2" w:rsidP="000F0DC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Составить бухгалтерский баланс на 1 марта 20__ г.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b/>
          <w:sz w:val="28"/>
          <w:szCs w:val="28"/>
          <w:lang w:val="ru-RU"/>
        </w:rPr>
        <w:t>Дано: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1.нематериальные активы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2.уставный капитал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3.касса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4.расчеты с поставщиками и подрядчиками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5.резервы предстоящих расходов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6.расчетный счет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7.расчеты с заказчиками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8.расчеты с бюджетом по налогам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9.резервный капитал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10.расчеты с подотчетными лицами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11.долгосрочные кредиты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12.дебиторская задолженность</w:t>
      </w:r>
    </w:p>
    <w:p w:rsidR="000F0DC2" w:rsidRDefault="000F0DC2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13.основные средства</w:t>
      </w:r>
    </w:p>
    <w:p w:rsidR="000F0DC2" w:rsidRDefault="004334B3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14.расчеты с органами социального страхования</w:t>
      </w:r>
    </w:p>
    <w:p w:rsidR="004334B3" w:rsidRDefault="004334B3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15.нераспределенная прибыль</w:t>
      </w:r>
    </w:p>
    <w:p w:rsidR="004334B3" w:rsidRDefault="004334B3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16.производственные запасы</w:t>
      </w:r>
    </w:p>
    <w:p w:rsidR="004334B3" w:rsidRDefault="004334B3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17.готовая продукция</w:t>
      </w:r>
    </w:p>
    <w:p w:rsidR="004334B3" w:rsidRDefault="004334B3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18.кредиторская задолженность</w:t>
      </w:r>
    </w:p>
    <w:p w:rsidR="004334B3" w:rsidRDefault="004334B3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19.расчеты с персоналом по оплате труда</w:t>
      </w:r>
    </w:p>
    <w:p w:rsidR="004334B3" w:rsidRPr="000F0DC2" w:rsidRDefault="004334B3" w:rsidP="000F0DC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20.товары отгруженные</w:t>
      </w:r>
    </w:p>
    <w:p w:rsidR="002F5711" w:rsidRDefault="002F5711" w:rsidP="000B0982">
      <w:pPr>
        <w:rPr>
          <w:sz w:val="28"/>
          <w:szCs w:val="28"/>
          <w:lang w:val="ru-RU"/>
        </w:rPr>
      </w:pPr>
    </w:p>
    <w:p w:rsidR="002F5711" w:rsidRDefault="002F5711" w:rsidP="000B0982">
      <w:pPr>
        <w:rPr>
          <w:sz w:val="28"/>
          <w:szCs w:val="28"/>
          <w:lang w:val="ru-RU"/>
        </w:rPr>
      </w:pPr>
    </w:p>
    <w:p w:rsidR="004334B3" w:rsidRDefault="004334B3" w:rsidP="004334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Карточка № 2</w:t>
      </w:r>
    </w:p>
    <w:p w:rsidR="004334B3" w:rsidRDefault="004334B3" w:rsidP="004334B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Составить бухгалтерский баланс на 1 апреля 20__ г.</w:t>
      </w:r>
    </w:p>
    <w:p w:rsidR="004334B3" w:rsidRDefault="004334B3" w:rsidP="004334B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Дано: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1.уставный капитал</w:t>
      </w:r>
      <w:r w:rsidR="003A25AE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 xml:space="preserve"> -250000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2.основные средства</w:t>
      </w:r>
      <w:r w:rsidR="003A25AE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 -170000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3.резервный капитал</w:t>
      </w:r>
      <w:r w:rsidR="003A25AE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>-120000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4.расчеты с подотчетными лицами</w:t>
      </w:r>
      <w:r w:rsidR="003A25AE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 -3100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5.добавочный капитал</w:t>
      </w:r>
      <w:r w:rsidR="003A25A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-8000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6.р</w:t>
      </w:r>
      <w:r w:rsidR="003A25AE">
        <w:rPr>
          <w:sz w:val="22"/>
          <w:szCs w:val="22"/>
          <w:lang w:val="ru-RU"/>
        </w:rPr>
        <w:t xml:space="preserve">асчеты по краткосрочным кредита </w:t>
      </w:r>
      <w:r>
        <w:rPr>
          <w:sz w:val="22"/>
          <w:szCs w:val="22"/>
          <w:lang w:val="ru-RU"/>
        </w:rPr>
        <w:t>-22000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7.полуфабрикаты собственного производства</w:t>
      </w:r>
      <w:r w:rsidR="003A25A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-17000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8.расчеты с заказчиками</w:t>
      </w:r>
      <w:r w:rsidR="003A25AE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 -30000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9.расчеты с поставщиками и подрядчиками</w:t>
      </w:r>
      <w:r w:rsidR="003A25AE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 xml:space="preserve"> -25000</w:t>
      </w:r>
    </w:p>
    <w:p w:rsidR="004334B3" w:rsidRDefault="003A25AE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10.касса  -</w:t>
      </w:r>
      <w:r w:rsidR="004334B3">
        <w:rPr>
          <w:sz w:val="22"/>
          <w:szCs w:val="22"/>
          <w:lang w:val="ru-RU"/>
        </w:rPr>
        <w:t xml:space="preserve"> 5200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11.расчеты с персоналом по оплате труда</w:t>
      </w:r>
      <w:r w:rsidR="003A25AE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>-16500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12.расчетный счет</w:t>
      </w:r>
      <w:r w:rsidR="003A25A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-157000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13.расчеты с бюджетом по налогам</w:t>
      </w:r>
      <w:r w:rsidR="003A25AE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 -9000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14.производственные запасы</w:t>
      </w:r>
      <w:r w:rsidR="003A25AE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>-32000</w:t>
      </w:r>
    </w:p>
    <w:p w:rsidR="004334B3" w:rsidRDefault="003A25AE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15.резерв предстоящих расходов  </w:t>
      </w:r>
      <w:r w:rsidR="004334B3">
        <w:rPr>
          <w:sz w:val="22"/>
          <w:szCs w:val="22"/>
          <w:lang w:val="ru-RU"/>
        </w:rPr>
        <w:t>-7500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16.нематериальные активы</w:t>
      </w:r>
      <w:r w:rsidR="003A25A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-18000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17.готовая продукция</w:t>
      </w:r>
      <w:r w:rsidR="003A25AE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>-20100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18.основное производство</w:t>
      </w:r>
      <w:r w:rsidR="003A25AE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-9800</w:t>
      </w:r>
    </w:p>
    <w:p w:rsidR="004334B3" w:rsidRDefault="004334B3" w:rsidP="004334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19.расчеты с органами социального страхования</w:t>
      </w:r>
      <w:r w:rsidR="003A25AE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>-420</w:t>
      </w:r>
      <w:r w:rsidR="003A25AE">
        <w:rPr>
          <w:sz w:val="22"/>
          <w:szCs w:val="22"/>
          <w:lang w:val="ru-RU"/>
        </w:rPr>
        <w:t>0</w:t>
      </w:r>
    </w:p>
    <w:p w:rsidR="00B5374B" w:rsidRDefault="00B5374B" w:rsidP="004334B3">
      <w:pPr>
        <w:rPr>
          <w:sz w:val="22"/>
          <w:szCs w:val="22"/>
          <w:lang w:val="ru-RU"/>
        </w:rPr>
      </w:pPr>
    </w:p>
    <w:p w:rsidR="00B5374B" w:rsidRDefault="00B5374B" w:rsidP="004334B3">
      <w:pPr>
        <w:rPr>
          <w:sz w:val="22"/>
          <w:szCs w:val="22"/>
          <w:lang w:val="ru-RU"/>
        </w:rPr>
      </w:pPr>
    </w:p>
    <w:p w:rsidR="008B3506" w:rsidRDefault="008B3506" w:rsidP="004334B3">
      <w:pPr>
        <w:rPr>
          <w:sz w:val="22"/>
          <w:szCs w:val="22"/>
          <w:lang w:val="ru-RU"/>
        </w:rPr>
      </w:pPr>
    </w:p>
    <w:p w:rsidR="00E326A1" w:rsidRDefault="00E326A1" w:rsidP="004334B3">
      <w:pPr>
        <w:rPr>
          <w:sz w:val="22"/>
          <w:szCs w:val="22"/>
          <w:lang w:val="ru-RU"/>
        </w:rPr>
      </w:pPr>
    </w:p>
    <w:p w:rsidR="005426A7" w:rsidRDefault="00F920FB" w:rsidP="00F920F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ВАРИАНТ № 1</w:t>
      </w:r>
    </w:p>
    <w:p w:rsidR="00F920FB" w:rsidRDefault="00F920FB" w:rsidP="00F920FB">
      <w:pPr>
        <w:jc w:val="center"/>
        <w:rPr>
          <w:b/>
          <w:sz w:val="28"/>
          <w:szCs w:val="28"/>
          <w:lang w:val="ru-RU"/>
        </w:rPr>
      </w:pP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Обработать выписку банка.</w:t>
      </w:r>
    </w:p>
    <w:p w:rsidR="00F920FB" w:rsidRDefault="00F920FB" w:rsidP="00F920FB">
      <w:pPr>
        <w:rPr>
          <w:b/>
          <w:sz w:val="28"/>
          <w:szCs w:val="28"/>
          <w:lang w:val="ru-RU"/>
        </w:rPr>
      </w:pP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Сн.      560.000.00</w:t>
      </w: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Дебет              Кредит</w:t>
      </w: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35000.00         5000.00</w:t>
      </w: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7200.00           </w:t>
      </w: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27000.00</w:t>
      </w:r>
    </w:p>
    <w:p w:rsidR="00F920FB" w:rsidRDefault="00F920FB" w:rsidP="00F920FB">
      <w:pPr>
        <w:rPr>
          <w:b/>
          <w:sz w:val="28"/>
          <w:szCs w:val="28"/>
          <w:lang w:val="ru-RU"/>
        </w:rPr>
      </w:pP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Ск.       495.800.00</w:t>
      </w:r>
    </w:p>
    <w:p w:rsidR="00F920FB" w:rsidRDefault="00F920FB" w:rsidP="00F920FB">
      <w:pPr>
        <w:rPr>
          <w:b/>
          <w:sz w:val="28"/>
          <w:szCs w:val="28"/>
          <w:lang w:val="ru-RU"/>
        </w:rPr>
      </w:pPr>
    </w:p>
    <w:p w:rsidR="00F920FB" w:rsidRDefault="00F920FB" w:rsidP="00F920FB">
      <w:pPr>
        <w:rPr>
          <w:b/>
          <w:sz w:val="28"/>
          <w:szCs w:val="28"/>
          <w:lang w:val="ru-RU"/>
        </w:rPr>
      </w:pP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Дано:</w:t>
      </w: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1)Платежное поручение № 32.</w:t>
      </w:r>
    </w:p>
    <w:p w:rsidR="00F920FB" w:rsidRPr="006E1A8E" w:rsidRDefault="00F920FB" w:rsidP="00F920FB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Pr="006E1A8E">
        <w:rPr>
          <w:sz w:val="28"/>
          <w:szCs w:val="28"/>
          <w:lang w:val="ru-RU"/>
        </w:rPr>
        <w:t>Перечислено цементному заводу 35.000</w:t>
      </w:r>
    </w:p>
    <w:p w:rsidR="00F920FB" w:rsidRDefault="00F920FB" w:rsidP="00F920FB">
      <w:pPr>
        <w:rPr>
          <w:b/>
          <w:sz w:val="28"/>
          <w:szCs w:val="28"/>
          <w:lang w:val="ru-RU"/>
        </w:rPr>
      </w:pPr>
    </w:p>
    <w:p w:rsidR="00F920FB" w:rsidRDefault="00F920FB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2)Платежное поручение № 33.</w:t>
      </w:r>
    </w:p>
    <w:p w:rsidR="00F920FB" w:rsidRPr="006E1A8E" w:rsidRDefault="00F920FB" w:rsidP="00F920FB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6E1A8E" w:rsidRPr="006E1A8E">
        <w:rPr>
          <w:sz w:val="28"/>
          <w:szCs w:val="28"/>
          <w:lang w:val="ru-RU"/>
        </w:rPr>
        <w:t>Перечислены в бюджет налоги 7.200</w:t>
      </w:r>
    </w:p>
    <w:p w:rsidR="006E1A8E" w:rsidRDefault="006E1A8E" w:rsidP="00F920FB">
      <w:pPr>
        <w:rPr>
          <w:b/>
          <w:sz w:val="28"/>
          <w:szCs w:val="28"/>
          <w:lang w:val="ru-RU"/>
        </w:rPr>
      </w:pPr>
    </w:p>
    <w:p w:rsidR="006E1A8E" w:rsidRDefault="006E1A8E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3)Объявление на взнос наличными № 102.</w:t>
      </w:r>
    </w:p>
    <w:p w:rsidR="006E1A8E" w:rsidRPr="006E1A8E" w:rsidRDefault="006E1A8E" w:rsidP="00F920FB">
      <w:pPr>
        <w:rPr>
          <w:sz w:val="28"/>
          <w:szCs w:val="28"/>
          <w:lang w:val="ru-RU"/>
        </w:rPr>
      </w:pPr>
      <w:r w:rsidRPr="006E1A8E">
        <w:rPr>
          <w:sz w:val="28"/>
          <w:szCs w:val="28"/>
          <w:lang w:val="ru-RU"/>
        </w:rPr>
        <w:t xml:space="preserve">   Из кассы зачислена выручка на расчетный счет 5.000</w:t>
      </w:r>
    </w:p>
    <w:p w:rsidR="006E1A8E" w:rsidRDefault="006E1A8E" w:rsidP="00F920FB">
      <w:pPr>
        <w:rPr>
          <w:b/>
          <w:sz w:val="28"/>
          <w:szCs w:val="28"/>
          <w:lang w:val="ru-RU"/>
        </w:rPr>
      </w:pPr>
    </w:p>
    <w:p w:rsidR="006E1A8E" w:rsidRDefault="006E1A8E" w:rsidP="00F920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4)Чек № 4.</w:t>
      </w:r>
    </w:p>
    <w:p w:rsidR="006E1A8E" w:rsidRPr="006E1A8E" w:rsidRDefault="006E1A8E" w:rsidP="00F920FB">
      <w:pPr>
        <w:rPr>
          <w:sz w:val="28"/>
          <w:szCs w:val="28"/>
          <w:lang w:val="ru-RU"/>
        </w:rPr>
      </w:pPr>
      <w:r w:rsidRPr="006E1A8E">
        <w:rPr>
          <w:sz w:val="28"/>
          <w:szCs w:val="28"/>
          <w:lang w:val="ru-RU"/>
        </w:rPr>
        <w:t xml:space="preserve">    С расчетного счета в кассу поступило на выдачу заработной платы 27.000</w:t>
      </w:r>
    </w:p>
    <w:p w:rsidR="006E1A8E" w:rsidRPr="00F920FB" w:rsidRDefault="006E1A8E" w:rsidP="00F920FB">
      <w:pPr>
        <w:rPr>
          <w:b/>
          <w:sz w:val="28"/>
          <w:szCs w:val="28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5426A7" w:rsidRDefault="005426A7" w:rsidP="004334B3">
      <w:pPr>
        <w:rPr>
          <w:sz w:val="22"/>
          <w:szCs w:val="22"/>
          <w:lang w:val="ru-RU"/>
        </w:rPr>
      </w:pPr>
    </w:p>
    <w:p w:rsidR="008B3506" w:rsidRDefault="008B3506" w:rsidP="004334B3">
      <w:pPr>
        <w:rPr>
          <w:b/>
          <w:sz w:val="28"/>
          <w:szCs w:val="28"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>ПРИЛОЖЕНИЕ № 2</w:t>
      </w:r>
    </w:p>
    <w:p w:rsidR="00656E3F" w:rsidRDefault="00656E3F" w:rsidP="004334B3">
      <w:pPr>
        <w:rPr>
          <w:b/>
          <w:sz w:val="28"/>
          <w:szCs w:val="28"/>
          <w:lang w:val="ru-RU"/>
        </w:rPr>
      </w:pPr>
    </w:p>
    <w:p w:rsidR="00656E3F" w:rsidRDefault="008B3506" w:rsidP="008B350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Тестовое задание</w:t>
      </w:r>
    </w:p>
    <w:p w:rsidR="008B3506" w:rsidRDefault="008B3506" w:rsidP="008B350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  <w:r w:rsidR="00656E3F">
        <w:rPr>
          <w:b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на « 4»</w:t>
      </w:r>
    </w:p>
    <w:p w:rsidR="008B3506" w:rsidRDefault="008B3506" w:rsidP="008B350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Тема: Учет операций по расчетному счету</w:t>
      </w:r>
    </w:p>
    <w:p w:rsidR="00656E3F" w:rsidRDefault="00656E3F" w:rsidP="008B3506">
      <w:pPr>
        <w:rPr>
          <w:b/>
          <w:sz w:val="28"/>
          <w:szCs w:val="28"/>
          <w:lang w:val="ru-RU"/>
        </w:rPr>
      </w:pPr>
    </w:p>
    <w:p w:rsidR="008B3506" w:rsidRDefault="008B3506" w:rsidP="008B350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ВЫБРАТЬ ПРАВИЛЬНЫЙ ОТВЕТ:</w:t>
      </w:r>
    </w:p>
    <w:p w:rsidR="00656E3F" w:rsidRDefault="00656E3F" w:rsidP="008B3506">
      <w:pPr>
        <w:rPr>
          <w:b/>
          <w:sz w:val="28"/>
          <w:szCs w:val="28"/>
          <w:lang w:val="ru-RU"/>
        </w:rPr>
      </w:pPr>
    </w:p>
    <w:p w:rsidR="008B3506" w:rsidRPr="00656E3F" w:rsidRDefault="008B3506" w:rsidP="008B3506">
      <w:pPr>
        <w:rPr>
          <w:b/>
          <w:sz w:val="28"/>
          <w:szCs w:val="28"/>
          <w:lang w:val="ru-RU"/>
        </w:rPr>
      </w:pPr>
      <w:r w:rsidRPr="00656E3F">
        <w:rPr>
          <w:b/>
          <w:sz w:val="28"/>
          <w:szCs w:val="28"/>
          <w:lang w:val="ru-RU"/>
        </w:rPr>
        <w:t>1)В ведомости № 2А на каждую выписку банка отводится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А)четыре строки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Б)две строки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В)одна строка</w:t>
      </w:r>
    </w:p>
    <w:p w:rsidR="008B3506" w:rsidRPr="00656E3F" w:rsidRDefault="008B3506" w:rsidP="008B3506">
      <w:pPr>
        <w:rPr>
          <w:b/>
          <w:sz w:val="28"/>
          <w:szCs w:val="28"/>
          <w:lang w:val="ru-RU"/>
        </w:rPr>
      </w:pPr>
      <w:r w:rsidRPr="00656E3F">
        <w:rPr>
          <w:b/>
          <w:sz w:val="28"/>
          <w:szCs w:val="28"/>
          <w:lang w:val="ru-RU"/>
        </w:rPr>
        <w:t>2)Аналитический учет расчетного счета ведется в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А)выписках банка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Б)ведомости № 2А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В)журнале-ордере № 2</w:t>
      </w:r>
    </w:p>
    <w:p w:rsidR="008B3506" w:rsidRPr="00656E3F" w:rsidRDefault="008B3506" w:rsidP="008B3506">
      <w:pPr>
        <w:rPr>
          <w:b/>
          <w:sz w:val="28"/>
          <w:szCs w:val="28"/>
          <w:lang w:val="ru-RU"/>
        </w:rPr>
      </w:pPr>
      <w:r w:rsidRPr="00656E3F">
        <w:rPr>
          <w:b/>
          <w:sz w:val="28"/>
          <w:szCs w:val="28"/>
          <w:lang w:val="ru-RU"/>
        </w:rPr>
        <w:t>3)Для открытия расчетного счета необходимо предоставить в банк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А)объявление на взнос наличными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Б)заявление на открытие расчетного счета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В)платежное поручение</w:t>
      </w:r>
    </w:p>
    <w:p w:rsidR="008B3506" w:rsidRPr="00656E3F" w:rsidRDefault="008B3506" w:rsidP="008B3506">
      <w:pPr>
        <w:rPr>
          <w:b/>
          <w:sz w:val="28"/>
          <w:szCs w:val="28"/>
          <w:lang w:val="ru-RU"/>
        </w:rPr>
      </w:pPr>
      <w:r w:rsidRPr="00656E3F">
        <w:rPr>
          <w:b/>
          <w:sz w:val="28"/>
          <w:szCs w:val="28"/>
          <w:lang w:val="ru-RU"/>
        </w:rPr>
        <w:t>4)Когда инициатива об оплате исходит от плательщика, то выписывается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А)платежное поручение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Б)платежное требование</w:t>
      </w:r>
    </w:p>
    <w:p w:rsidR="008B3506" w:rsidRDefault="008B3506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В)объявление на взнос наличными</w:t>
      </w:r>
    </w:p>
    <w:p w:rsidR="008B3506" w:rsidRPr="00656E3F" w:rsidRDefault="008B3506" w:rsidP="008B3506">
      <w:pPr>
        <w:rPr>
          <w:b/>
          <w:sz w:val="28"/>
          <w:szCs w:val="28"/>
          <w:lang w:val="ru-RU"/>
        </w:rPr>
      </w:pPr>
      <w:r w:rsidRPr="00656E3F">
        <w:rPr>
          <w:b/>
          <w:sz w:val="28"/>
          <w:szCs w:val="28"/>
          <w:lang w:val="ru-RU"/>
        </w:rPr>
        <w:t>5)Выписывается лицом, сдающим деньги в банк, взамен полученных денег</w:t>
      </w:r>
      <w:r w:rsidR="00656E3F" w:rsidRPr="00656E3F">
        <w:rPr>
          <w:b/>
          <w:sz w:val="28"/>
          <w:szCs w:val="28"/>
          <w:lang w:val="ru-RU"/>
        </w:rPr>
        <w:t xml:space="preserve"> выдается квитанция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А)платежное требование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Б)платежное поручение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В)объявление на взнос наличными</w:t>
      </w:r>
    </w:p>
    <w:p w:rsidR="00656E3F" w:rsidRPr="00656E3F" w:rsidRDefault="00656E3F" w:rsidP="008B3506">
      <w:pPr>
        <w:rPr>
          <w:b/>
          <w:sz w:val="28"/>
          <w:szCs w:val="28"/>
          <w:lang w:val="ru-RU"/>
        </w:rPr>
      </w:pPr>
      <w:r w:rsidRPr="00656E3F">
        <w:rPr>
          <w:b/>
          <w:sz w:val="28"/>
          <w:szCs w:val="28"/>
          <w:lang w:val="ru-RU"/>
        </w:rPr>
        <w:t>6)Испорченный чек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А)уничтожаем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Б)сдаем в банк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В)оставляем  в чековой книжке</w:t>
      </w:r>
    </w:p>
    <w:p w:rsidR="00656E3F" w:rsidRPr="00656E3F" w:rsidRDefault="00656E3F" w:rsidP="008B3506">
      <w:pPr>
        <w:rPr>
          <w:b/>
          <w:sz w:val="28"/>
          <w:szCs w:val="28"/>
          <w:lang w:val="ru-RU"/>
        </w:rPr>
      </w:pPr>
      <w:r w:rsidRPr="00656E3F">
        <w:rPr>
          <w:b/>
          <w:sz w:val="28"/>
          <w:szCs w:val="28"/>
          <w:lang w:val="ru-RU"/>
        </w:rPr>
        <w:t>7)Выписка банка составляется с позиции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А)банка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Б)организации</w:t>
      </w:r>
    </w:p>
    <w:p w:rsidR="00656E3F" w:rsidRPr="00656E3F" w:rsidRDefault="00656E3F" w:rsidP="008B3506">
      <w:pPr>
        <w:rPr>
          <w:b/>
          <w:sz w:val="28"/>
          <w:szCs w:val="28"/>
          <w:lang w:val="ru-RU"/>
        </w:rPr>
      </w:pPr>
      <w:r w:rsidRPr="00656E3F">
        <w:rPr>
          <w:b/>
          <w:sz w:val="28"/>
          <w:szCs w:val="28"/>
          <w:lang w:val="ru-RU"/>
        </w:rPr>
        <w:t>8)В банке расчетный счет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А)активный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Б)пассивный</w:t>
      </w:r>
    </w:p>
    <w:p w:rsidR="00656E3F" w:rsidRDefault="00656E3F" w:rsidP="008B35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В)активно-пассивный</w:t>
      </w:r>
    </w:p>
    <w:p w:rsidR="00656E3F" w:rsidRDefault="00656E3F" w:rsidP="008B3506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</w:t>
      </w:r>
      <w:r w:rsidRPr="00656E3F">
        <w:rPr>
          <w:b/>
          <w:sz w:val="28"/>
          <w:szCs w:val="28"/>
          <w:lang w:val="ru-RU"/>
        </w:rPr>
        <w:t>Преподаватель  Долгова Г.Н.</w:t>
      </w:r>
    </w:p>
    <w:p w:rsidR="00B5374B" w:rsidRPr="00656E3F" w:rsidRDefault="00B5374B" w:rsidP="008B3506">
      <w:pPr>
        <w:rPr>
          <w:b/>
          <w:sz w:val="28"/>
          <w:szCs w:val="28"/>
          <w:lang w:val="ru-RU"/>
        </w:rPr>
      </w:pPr>
    </w:p>
    <w:p w:rsidR="002F5711" w:rsidRDefault="00367E47" w:rsidP="00367E47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Тестовое задание</w:t>
      </w:r>
    </w:p>
    <w:p w:rsidR="002F5711" w:rsidRDefault="00367E47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>на « 5 »</w:t>
      </w:r>
    </w:p>
    <w:p w:rsidR="002F5711" w:rsidRDefault="002F5711" w:rsidP="000B0982">
      <w:pPr>
        <w:rPr>
          <w:sz w:val="28"/>
          <w:szCs w:val="28"/>
          <w:lang w:val="ru-RU"/>
        </w:rPr>
      </w:pPr>
    </w:p>
    <w:p w:rsidR="002F5711" w:rsidRPr="00367E47" w:rsidRDefault="00367E47" w:rsidP="000B098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Тема: Учет операций по расчетному счету</w:t>
      </w:r>
    </w:p>
    <w:p w:rsidR="00367E47" w:rsidRDefault="00367E47" w:rsidP="00367E47">
      <w:pPr>
        <w:rPr>
          <w:b/>
          <w:sz w:val="28"/>
          <w:szCs w:val="28"/>
          <w:lang w:val="ru-RU"/>
        </w:rPr>
      </w:pPr>
    </w:p>
    <w:p w:rsidR="00367E47" w:rsidRDefault="00367E47" w:rsidP="00367E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ВЫБРАТЬ ПРАВИЛЬНЫЙ ОТВЕТ:</w:t>
      </w:r>
    </w:p>
    <w:p w:rsidR="00886BB0" w:rsidRDefault="00886BB0" w:rsidP="00367E47">
      <w:pPr>
        <w:rPr>
          <w:b/>
          <w:sz w:val="28"/>
          <w:szCs w:val="28"/>
          <w:lang w:val="ru-RU"/>
        </w:rPr>
      </w:pPr>
    </w:p>
    <w:p w:rsidR="00367E47" w:rsidRDefault="00367E47" w:rsidP="00367E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1)Для получения наличных денег с расчетного счета в кассу  используют</w:t>
      </w:r>
    </w:p>
    <w:p w:rsidR="00367E47" w:rsidRDefault="00367E47" w:rsidP="00367E47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>А)расчетный счет</w:t>
      </w:r>
    </w:p>
    <w:p w:rsidR="00367E47" w:rsidRDefault="00367E47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Б)объявление на взнос наличными</w:t>
      </w:r>
    </w:p>
    <w:p w:rsidR="00367E47" w:rsidRDefault="00367E47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В)денежный чек</w:t>
      </w:r>
    </w:p>
    <w:p w:rsidR="00367E47" w:rsidRPr="00886BB0" w:rsidRDefault="00367E47" w:rsidP="00367E47">
      <w:pPr>
        <w:rPr>
          <w:b/>
          <w:sz w:val="28"/>
          <w:szCs w:val="28"/>
          <w:lang w:val="ru-RU"/>
        </w:rPr>
      </w:pPr>
      <w:r w:rsidRPr="00886BB0">
        <w:rPr>
          <w:b/>
          <w:sz w:val="28"/>
          <w:szCs w:val="28"/>
          <w:lang w:val="ru-RU"/>
        </w:rPr>
        <w:t>2)Зачислить денежные средства на расчетный счет можно с помощью</w:t>
      </w:r>
    </w:p>
    <w:p w:rsidR="00367E47" w:rsidRDefault="00367E47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А)объявления на взнос наличными</w:t>
      </w:r>
    </w:p>
    <w:p w:rsidR="00367E47" w:rsidRDefault="00367E47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Б)заявления на открытие расчетного счета</w:t>
      </w:r>
    </w:p>
    <w:p w:rsidR="00367E47" w:rsidRDefault="00367E47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В)выписки банка</w:t>
      </w:r>
    </w:p>
    <w:p w:rsidR="00367E47" w:rsidRPr="00886BB0" w:rsidRDefault="00367E47" w:rsidP="00367E47">
      <w:pPr>
        <w:rPr>
          <w:b/>
          <w:sz w:val="28"/>
          <w:szCs w:val="28"/>
          <w:lang w:val="ru-RU"/>
        </w:rPr>
      </w:pPr>
      <w:r w:rsidRPr="00886BB0">
        <w:rPr>
          <w:b/>
          <w:sz w:val="28"/>
          <w:szCs w:val="28"/>
          <w:lang w:val="ru-RU"/>
        </w:rPr>
        <w:t>3)Контроль за движением денежных средств на расчетном счете осуществляется в</w:t>
      </w:r>
    </w:p>
    <w:p w:rsidR="00367E47" w:rsidRDefault="00367E47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А)чеках</w:t>
      </w:r>
    </w:p>
    <w:p w:rsidR="00367E47" w:rsidRDefault="00367E47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Б)выписках банка</w:t>
      </w:r>
    </w:p>
    <w:p w:rsidR="00367E47" w:rsidRDefault="00367E47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В)платежных поручениях</w:t>
      </w:r>
    </w:p>
    <w:p w:rsidR="00886BB0" w:rsidRPr="00886BB0" w:rsidRDefault="00886BB0" w:rsidP="00367E47">
      <w:pPr>
        <w:rPr>
          <w:b/>
          <w:sz w:val="28"/>
          <w:szCs w:val="28"/>
          <w:lang w:val="ru-RU"/>
        </w:rPr>
      </w:pPr>
      <w:r w:rsidRPr="00886BB0">
        <w:rPr>
          <w:b/>
          <w:sz w:val="28"/>
          <w:szCs w:val="28"/>
          <w:lang w:val="ru-RU"/>
        </w:rPr>
        <w:t>4)Синтетический учет расчетного счета ведется в</w:t>
      </w:r>
    </w:p>
    <w:p w:rsidR="00886BB0" w:rsidRDefault="00886BB0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А)выписках банка</w:t>
      </w:r>
    </w:p>
    <w:p w:rsidR="00886BB0" w:rsidRDefault="00886BB0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Б)платежных поручениях</w:t>
      </w:r>
    </w:p>
    <w:p w:rsidR="00886BB0" w:rsidRDefault="00886BB0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В)журнале-ордере № 2</w:t>
      </w:r>
    </w:p>
    <w:p w:rsidR="00886BB0" w:rsidRPr="00886BB0" w:rsidRDefault="00886BB0" w:rsidP="00367E47">
      <w:pPr>
        <w:rPr>
          <w:b/>
          <w:sz w:val="28"/>
          <w:szCs w:val="28"/>
          <w:lang w:val="ru-RU"/>
        </w:rPr>
      </w:pPr>
      <w:r w:rsidRPr="00886BB0">
        <w:rPr>
          <w:b/>
          <w:sz w:val="28"/>
          <w:szCs w:val="28"/>
          <w:lang w:val="ru-RU"/>
        </w:rPr>
        <w:t>5)В журнале-ордере № 2 на каждую выписку банка отводится</w:t>
      </w:r>
    </w:p>
    <w:p w:rsidR="00886BB0" w:rsidRDefault="00886BB0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А)одна строка</w:t>
      </w:r>
    </w:p>
    <w:p w:rsidR="00886BB0" w:rsidRDefault="00886BB0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Б)две строки</w:t>
      </w:r>
    </w:p>
    <w:p w:rsidR="00886BB0" w:rsidRDefault="00886BB0" w:rsidP="0036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В)три строки</w:t>
      </w:r>
    </w:p>
    <w:p w:rsidR="00886BB0" w:rsidRDefault="00886BB0" w:rsidP="00367E47">
      <w:pPr>
        <w:rPr>
          <w:sz w:val="28"/>
          <w:szCs w:val="28"/>
          <w:lang w:val="ru-RU"/>
        </w:rPr>
      </w:pPr>
    </w:p>
    <w:p w:rsidR="00886BB0" w:rsidRDefault="00886BB0" w:rsidP="00367E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УСТАНОВИТЬ СООТВЕТСТВИЕ:</w:t>
      </w:r>
    </w:p>
    <w:p w:rsidR="00886BB0" w:rsidRDefault="00886BB0" w:rsidP="00367E47">
      <w:pPr>
        <w:rPr>
          <w:b/>
          <w:sz w:val="28"/>
          <w:szCs w:val="28"/>
          <w:lang w:val="ru-RU"/>
        </w:rPr>
      </w:pPr>
    </w:p>
    <w:p w:rsidR="00886BB0" w:rsidRDefault="00886BB0" w:rsidP="00367E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Дт      Кт</w:t>
      </w:r>
    </w:p>
    <w:p w:rsidR="00886BB0" w:rsidRDefault="00886BB0" w:rsidP="00367E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1)   </w:t>
      </w:r>
      <w:r w:rsidRPr="00886BB0">
        <w:rPr>
          <w:sz w:val="28"/>
          <w:szCs w:val="28"/>
          <w:lang w:val="ru-RU"/>
        </w:rPr>
        <w:t>51       50</w:t>
      </w:r>
      <w:r>
        <w:rPr>
          <w:b/>
          <w:sz w:val="28"/>
          <w:szCs w:val="28"/>
          <w:lang w:val="ru-RU"/>
        </w:rPr>
        <w:t xml:space="preserve">           а)</w:t>
      </w:r>
      <w:r w:rsidRPr="00886BB0">
        <w:rPr>
          <w:sz w:val="28"/>
          <w:szCs w:val="28"/>
          <w:lang w:val="ru-RU"/>
        </w:rPr>
        <w:t>оплата счетов поставщиков</w:t>
      </w:r>
    </w:p>
    <w:p w:rsidR="00886BB0" w:rsidRDefault="00886BB0" w:rsidP="00367E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2)   </w:t>
      </w:r>
      <w:r w:rsidRPr="00886BB0">
        <w:rPr>
          <w:sz w:val="28"/>
          <w:szCs w:val="28"/>
          <w:lang w:val="ru-RU"/>
        </w:rPr>
        <w:t>68       51</w:t>
      </w:r>
      <w:r>
        <w:rPr>
          <w:b/>
          <w:sz w:val="28"/>
          <w:szCs w:val="28"/>
          <w:lang w:val="ru-RU"/>
        </w:rPr>
        <w:t xml:space="preserve">           б)</w:t>
      </w:r>
      <w:r w:rsidRPr="00886BB0">
        <w:rPr>
          <w:sz w:val="28"/>
          <w:szCs w:val="28"/>
          <w:lang w:val="ru-RU"/>
        </w:rPr>
        <w:t>перечислено органам социального страхования</w:t>
      </w:r>
    </w:p>
    <w:p w:rsidR="00886BB0" w:rsidRDefault="00886BB0" w:rsidP="00367E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3)   </w:t>
      </w:r>
      <w:r w:rsidRPr="00886BB0">
        <w:rPr>
          <w:sz w:val="28"/>
          <w:szCs w:val="28"/>
          <w:lang w:val="ru-RU"/>
        </w:rPr>
        <w:t>60       51</w:t>
      </w:r>
      <w:r>
        <w:rPr>
          <w:b/>
          <w:sz w:val="28"/>
          <w:szCs w:val="28"/>
          <w:lang w:val="ru-RU"/>
        </w:rPr>
        <w:t xml:space="preserve">           в) </w:t>
      </w:r>
      <w:r w:rsidRPr="00886BB0">
        <w:rPr>
          <w:sz w:val="28"/>
          <w:szCs w:val="28"/>
          <w:lang w:val="ru-RU"/>
        </w:rPr>
        <w:t>зачислено на расчетный счет</w:t>
      </w:r>
    </w:p>
    <w:p w:rsidR="00886BB0" w:rsidRDefault="00886BB0" w:rsidP="00367E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4)   </w:t>
      </w:r>
      <w:r w:rsidRPr="00886BB0">
        <w:rPr>
          <w:sz w:val="28"/>
          <w:szCs w:val="28"/>
          <w:lang w:val="ru-RU"/>
        </w:rPr>
        <w:t>69       51</w:t>
      </w:r>
      <w:r>
        <w:rPr>
          <w:b/>
          <w:sz w:val="28"/>
          <w:szCs w:val="28"/>
          <w:lang w:val="ru-RU"/>
        </w:rPr>
        <w:t xml:space="preserve">           г)</w:t>
      </w:r>
      <w:r w:rsidRPr="00886BB0">
        <w:rPr>
          <w:sz w:val="28"/>
          <w:szCs w:val="28"/>
          <w:lang w:val="ru-RU"/>
        </w:rPr>
        <w:t>перечислены налоги в бюджет</w:t>
      </w:r>
    </w:p>
    <w:p w:rsidR="00886BB0" w:rsidRDefault="00886BB0" w:rsidP="00367E47">
      <w:pPr>
        <w:rPr>
          <w:b/>
          <w:sz w:val="28"/>
          <w:szCs w:val="28"/>
          <w:lang w:val="ru-RU"/>
        </w:rPr>
      </w:pPr>
    </w:p>
    <w:p w:rsidR="009558FE" w:rsidRDefault="009558FE" w:rsidP="00367E47">
      <w:pPr>
        <w:rPr>
          <w:b/>
          <w:sz w:val="28"/>
          <w:szCs w:val="28"/>
          <w:lang w:val="ru-RU"/>
        </w:rPr>
      </w:pPr>
    </w:p>
    <w:p w:rsidR="00886BB0" w:rsidRDefault="00886BB0" w:rsidP="00367E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Преподаватель     Долгова Г.Н.</w:t>
      </w:r>
    </w:p>
    <w:p w:rsidR="009558FE" w:rsidRDefault="009558FE" w:rsidP="00367E47">
      <w:pPr>
        <w:rPr>
          <w:b/>
          <w:sz w:val="28"/>
          <w:szCs w:val="28"/>
          <w:lang w:val="ru-RU"/>
        </w:rPr>
      </w:pPr>
    </w:p>
    <w:p w:rsidR="009558FE" w:rsidRDefault="009558FE" w:rsidP="00367E47">
      <w:pPr>
        <w:rPr>
          <w:b/>
          <w:sz w:val="28"/>
          <w:szCs w:val="28"/>
          <w:lang w:val="ru-RU"/>
        </w:rPr>
      </w:pPr>
    </w:p>
    <w:p w:rsidR="00B5374B" w:rsidRDefault="00B5374B" w:rsidP="00367E47">
      <w:pPr>
        <w:rPr>
          <w:b/>
          <w:sz w:val="28"/>
          <w:szCs w:val="28"/>
          <w:lang w:val="ru-RU"/>
        </w:rPr>
      </w:pPr>
    </w:p>
    <w:p w:rsidR="009558FE" w:rsidRDefault="00B5374B" w:rsidP="00B5374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</w:t>
      </w:r>
      <w:r w:rsidR="009558FE">
        <w:rPr>
          <w:b/>
          <w:sz w:val="28"/>
          <w:szCs w:val="28"/>
          <w:lang w:val="ru-RU"/>
        </w:rPr>
        <w:t>Тестовое задание</w:t>
      </w:r>
    </w:p>
    <w:p w:rsidR="005426A7" w:rsidRDefault="005426A7" w:rsidP="009558FE">
      <w:pPr>
        <w:jc w:val="center"/>
        <w:rPr>
          <w:b/>
          <w:sz w:val="28"/>
          <w:szCs w:val="28"/>
          <w:lang w:val="ru-RU"/>
        </w:rPr>
      </w:pP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Тема: Учет кассовых операций</w:t>
      </w:r>
    </w:p>
    <w:p w:rsidR="005426A7" w:rsidRDefault="005426A7" w:rsidP="009558FE">
      <w:pPr>
        <w:rPr>
          <w:b/>
          <w:sz w:val="28"/>
          <w:szCs w:val="28"/>
          <w:lang w:val="ru-RU"/>
        </w:rPr>
      </w:pPr>
    </w:p>
    <w:p w:rsidR="005426A7" w:rsidRDefault="005426A7" w:rsidP="009558FE">
      <w:pPr>
        <w:rPr>
          <w:b/>
          <w:sz w:val="28"/>
          <w:szCs w:val="28"/>
          <w:lang w:val="ru-RU"/>
        </w:rPr>
      </w:pP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УСТАНОВИТЬ СООТВЕТСТВИЕ:</w:t>
      </w:r>
    </w:p>
    <w:p w:rsidR="005426A7" w:rsidRDefault="005426A7" w:rsidP="009558FE">
      <w:pPr>
        <w:rPr>
          <w:b/>
          <w:sz w:val="28"/>
          <w:szCs w:val="28"/>
          <w:lang w:val="ru-RU"/>
        </w:rPr>
      </w:pP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Дт          КТ</w:t>
      </w: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1) </w:t>
      </w:r>
      <w:r w:rsidRPr="009558FE">
        <w:rPr>
          <w:sz w:val="28"/>
          <w:szCs w:val="28"/>
          <w:lang w:val="ru-RU"/>
        </w:rPr>
        <w:t>70           50</w:t>
      </w:r>
      <w:r>
        <w:rPr>
          <w:b/>
          <w:sz w:val="28"/>
          <w:szCs w:val="28"/>
          <w:lang w:val="ru-RU"/>
        </w:rPr>
        <w:t xml:space="preserve">            а)</w:t>
      </w:r>
      <w:r w:rsidRPr="009558FE">
        <w:rPr>
          <w:sz w:val="28"/>
          <w:szCs w:val="28"/>
          <w:lang w:val="ru-RU"/>
        </w:rPr>
        <w:t>поступило в кассу со специального счета</w:t>
      </w: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2) </w:t>
      </w:r>
      <w:r w:rsidRPr="009558FE">
        <w:rPr>
          <w:sz w:val="28"/>
          <w:szCs w:val="28"/>
          <w:lang w:val="ru-RU"/>
        </w:rPr>
        <w:t>50           73</w:t>
      </w:r>
      <w:r>
        <w:rPr>
          <w:b/>
          <w:sz w:val="28"/>
          <w:szCs w:val="28"/>
          <w:lang w:val="ru-RU"/>
        </w:rPr>
        <w:t xml:space="preserve">            б)</w:t>
      </w:r>
      <w:r w:rsidRPr="009558FE">
        <w:rPr>
          <w:sz w:val="28"/>
          <w:szCs w:val="28"/>
          <w:lang w:val="ru-RU"/>
        </w:rPr>
        <w:t>поступила выручка от реализации материалов</w:t>
      </w: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3) </w:t>
      </w:r>
      <w:r w:rsidRPr="009558FE">
        <w:rPr>
          <w:sz w:val="28"/>
          <w:szCs w:val="28"/>
          <w:lang w:val="ru-RU"/>
        </w:rPr>
        <w:t>94           50</w:t>
      </w:r>
      <w:r>
        <w:rPr>
          <w:b/>
          <w:sz w:val="28"/>
          <w:szCs w:val="28"/>
          <w:lang w:val="ru-RU"/>
        </w:rPr>
        <w:t xml:space="preserve">            в)</w:t>
      </w:r>
      <w:r w:rsidRPr="009558FE">
        <w:rPr>
          <w:sz w:val="28"/>
          <w:szCs w:val="28"/>
          <w:lang w:val="ru-RU"/>
        </w:rPr>
        <w:t>выдано подотчет Петрову В.В.</w:t>
      </w: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4) </w:t>
      </w:r>
      <w:r w:rsidRPr="009558FE">
        <w:rPr>
          <w:sz w:val="28"/>
          <w:szCs w:val="28"/>
          <w:lang w:val="ru-RU"/>
        </w:rPr>
        <w:t>50           71</w:t>
      </w:r>
      <w:r>
        <w:rPr>
          <w:b/>
          <w:sz w:val="28"/>
          <w:szCs w:val="28"/>
          <w:lang w:val="ru-RU"/>
        </w:rPr>
        <w:t xml:space="preserve">            г)</w:t>
      </w:r>
      <w:r w:rsidRPr="009558FE">
        <w:rPr>
          <w:sz w:val="28"/>
          <w:szCs w:val="28"/>
          <w:lang w:val="ru-RU"/>
        </w:rPr>
        <w:t>выдана заработная плата рабочим</w:t>
      </w: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5) </w:t>
      </w:r>
      <w:r w:rsidRPr="009558FE">
        <w:rPr>
          <w:sz w:val="28"/>
          <w:szCs w:val="28"/>
          <w:lang w:val="ru-RU"/>
        </w:rPr>
        <w:t>51           50</w:t>
      </w:r>
      <w:r>
        <w:rPr>
          <w:b/>
          <w:sz w:val="28"/>
          <w:szCs w:val="28"/>
          <w:lang w:val="ru-RU"/>
        </w:rPr>
        <w:t xml:space="preserve">            д)</w:t>
      </w:r>
      <w:r w:rsidRPr="009558FE">
        <w:rPr>
          <w:sz w:val="28"/>
          <w:szCs w:val="28"/>
          <w:lang w:val="ru-RU"/>
        </w:rPr>
        <w:t>зачислено на расчетный счет из кассы</w:t>
      </w: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6) </w:t>
      </w:r>
      <w:r w:rsidRPr="009558FE">
        <w:rPr>
          <w:sz w:val="28"/>
          <w:szCs w:val="28"/>
          <w:lang w:val="ru-RU"/>
        </w:rPr>
        <w:t>50           76</w:t>
      </w:r>
      <w:r>
        <w:rPr>
          <w:b/>
          <w:sz w:val="28"/>
          <w:szCs w:val="28"/>
          <w:lang w:val="ru-RU"/>
        </w:rPr>
        <w:t xml:space="preserve">            е)</w:t>
      </w:r>
      <w:r w:rsidRPr="009558FE">
        <w:rPr>
          <w:sz w:val="28"/>
          <w:szCs w:val="28"/>
          <w:lang w:val="ru-RU"/>
        </w:rPr>
        <w:t>возврат неиспользованных подотчетных сумм</w:t>
      </w: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7) </w:t>
      </w:r>
      <w:r w:rsidRPr="009558FE">
        <w:rPr>
          <w:sz w:val="28"/>
          <w:szCs w:val="28"/>
          <w:lang w:val="ru-RU"/>
        </w:rPr>
        <w:t>71           50</w:t>
      </w:r>
      <w:r>
        <w:rPr>
          <w:b/>
          <w:sz w:val="28"/>
          <w:szCs w:val="28"/>
          <w:lang w:val="ru-RU"/>
        </w:rPr>
        <w:t xml:space="preserve">            ж)</w:t>
      </w:r>
      <w:r w:rsidRPr="009558FE">
        <w:rPr>
          <w:sz w:val="28"/>
          <w:szCs w:val="28"/>
          <w:lang w:val="ru-RU"/>
        </w:rPr>
        <w:t>выплачена депонированная заработная плата</w:t>
      </w:r>
    </w:p>
    <w:p w:rsidR="009558FE" w:rsidRDefault="009558FE" w:rsidP="009558FE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8) </w:t>
      </w:r>
      <w:r w:rsidRPr="009558FE">
        <w:rPr>
          <w:sz w:val="28"/>
          <w:szCs w:val="28"/>
          <w:lang w:val="ru-RU"/>
        </w:rPr>
        <w:t>50           91</w:t>
      </w:r>
      <w:r>
        <w:rPr>
          <w:b/>
          <w:sz w:val="28"/>
          <w:szCs w:val="28"/>
          <w:lang w:val="ru-RU"/>
        </w:rPr>
        <w:t xml:space="preserve">            з)</w:t>
      </w:r>
      <w:r w:rsidRPr="009558FE">
        <w:rPr>
          <w:sz w:val="28"/>
          <w:szCs w:val="28"/>
          <w:lang w:val="ru-RU"/>
        </w:rPr>
        <w:t>поступило в кассу в возмещение материального ущерб</w:t>
      </w:r>
      <w:r>
        <w:rPr>
          <w:sz w:val="28"/>
          <w:szCs w:val="28"/>
          <w:lang w:val="ru-RU"/>
        </w:rPr>
        <w:t>а</w:t>
      </w:r>
    </w:p>
    <w:p w:rsidR="009558FE" w:rsidRDefault="009558FE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9) </w:t>
      </w:r>
      <w:r w:rsidRPr="009558FE">
        <w:rPr>
          <w:sz w:val="28"/>
          <w:szCs w:val="28"/>
          <w:lang w:val="ru-RU"/>
        </w:rPr>
        <w:t>76           50</w:t>
      </w:r>
      <w:r>
        <w:rPr>
          <w:b/>
          <w:sz w:val="28"/>
          <w:szCs w:val="28"/>
          <w:lang w:val="ru-RU"/>
        </w:rPr>
        <w:t xml:space="preserve">            к)</w:t>
      </w:r>
      <w:r w:rsidRPr="009558FE">
        <w:rPr>
          <w:sz w:val="28"/>
          <w:szCs w:val="28"/>
          <w:lang w:val="ru-RU"/>
        </w:rPr>
        <w:t>выявлена недостача при инвентаризации кассы</w:t>
      </w:r>
    </w:p>
    <w:p w:rsidR="009558FE" w:rsidRDefault="009558FE" w:rsidP="009558FE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10)</w:t>
      </w:r>
      <w:r w:rsidRPr="009558FE">
        <w:rPr>
          <w:sz w:val="28"/>
          <w:szCs w:val="28"/>
          <w:lang w:val="ru-RU"/>
        </w:rPr>
        <w:t xml:space="preserve">50          55            </w:t>
      </w:r>
      <w:r>
        <w:rPr>
          <w:b/>
          <w:sz w:val="28"/>
          <w:szCs w:val="28"/>
          <w:lang w:val="ru-RU"/>
        </w:rPr>
        <w:t>и)</w:t>
      </w:r>
      <w:r w:rsidRPr="009558FE">
        <w:rPr>
          <w:sz w:val="28"/>
          <w:szCs w:val="28"/>
          <w:lang w:val="ru-RU"/>
        </w:rPr>
        <w:t>поступили деньги от дебиторов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ДОПОЛНИТЬ:</w:t>
      </w:r>
    </w:p>
    <w:p w:rsidR="005426A7" w:rsidRDefault="005426A7" w:rsidP="009558FE">
      <w:pPr>
        <w:rPr>
          <w:b/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  <w:r w:rsidRPr="005426A7">
        <w:rPr>
          <w:b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Помещение кассы должно быть     ……….       .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  <w:r w:rsidRPr="005426A7">
        <w:rPr>
          <w:b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Все приходные и расходные кассовые ордера выписывает    …………      .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  <w:r w:rsidRPr="005426A7">
        <w:rPr>
          <w:b/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Кассир является       …………   -    ………….          ……………       .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  <w:r w:rsidRPr="005426A7">
        <w:rPr>
          <w:b/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В подтверждении приема денег выписывается       …………..  .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  <w:r w:rsidRPr="005426A7">
        <w:rPr>
          <w:b/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Результаты ревизии оформляются     ………….   .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  <w:r w:rsidRPr="005426A7">
        <w:rPr>
          <w:b/>
          <w:i/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>Каждый день кассир делает запись в      …………….       ……………    .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  <w:r w:rsidRPr="005426A7">
        <w:rPr>
          <w:b/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>На каждый отчет кассира отводится     …………        ……………   .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  <w:r w:rsidRPr="005426A7">
        <w:rPr>
          <w:b/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>Один раз в месяц внезапно проводится         …………..  кассы.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</w:p>
    <w:p w:rsidR="005426A7" w:rsidRDefault="005426A7" w:rsidP="009558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Преподаватель     Долгова Г.Н.</w:t>
      </w:r>
    </w:p>
    <w:p w:rsidR="005426A7" w:rsidRDefault="005426A7" w:rsidP="009558FE">
      <w:pPr>
        <w:rPr>
          <w:sz w:val="28"/>
          <w:szCs w:val="28"/>
          <w:lang w:val="ru-RU"/>
        </w:rPr>
      </w:pPr>
    </w:p>
    <w:p w:rsidR="001E10CE" w:rsidRDefault="001E10CE" w:rsidP="000B0982">
      <w:pPr>
        <w:rPr>
          <w:sz w:val="28"/>
          <w:szCs w:val="28"/>
          <w:lang w:val="ru-RU"/>
        </w:rPr>
      </w:pPr>
    </w:p>
    <w:p w:rsidR="001E10CE" w:rsidRPr="00E326A1" w:rsidRDefault="001E10CE" w:rsidP="001E10CE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</w:t>
      </w:r>
      <w:r w:rsidRPr="00E326A1">
        <w:rPr>
          <w:b/>
          <w:sz w:val="28"/>
          <w:szCs w:val="28"/>
          <w:lang w:val="ru-RU"/>
        </w:rPr>
        <w:t>Приложение № 3</w:t>
      </w:r>
    </w:p>
    <w:p w:rsidR="00E326A1" w:rsidRDefault="00E326A1" w:rsidP="001E10CE">
      <w:pPr>
        <w:jc w:val="center"/>
        <w:rPr>
          <w:sz w:val="28"/>
          <w:szCs w:val="28"/>
          <w:lang w:val="ru-RU"/>
        </w:rPr>
      </w:pPr>
    </w:p>
    <w:p w:rsidR="00E326A1" w:rsidRDefault="00E326A1" w:rsidP="001E10CE">
      <w:pPr>
        <w:jc w:val="center"/>
        <w:rPr>
          <w:sz w:val="28"/>
          <w:szCs w:val="28"/>
          <w:lang w:val="ru-RU"/>
        </w:rPr>
      </w:pPr>
    </w:p>
    <w:p w:rsidR="00E326A1" w:rsidRDefault="00E326A1" w:rsidP="001E10CE">
      <w:pPr>
        <w:jc w:val="center"/>
        <w:rPr>
          <w:sz w:val="28"/>
          <w:szCs w:val="28"/>
          <w:lang w:val="ru-RU"/>
        </w:rPr>
      </w:pPr>
    </w:p>
    <w:p w:rsidR="001E10CE" w:rsidRPr="001E10CE" w:rsidRDefault="001E10CE" w:rsidP="001E10CE">
      <w:pPr>
        <w:jc w:val="center"/>
        <w:rPr>
          <w:b/>
          <w:sz w:val="28"/>
          <w:szCs w:val="28"/>
          <w:lang w:val="ru-RU"/>
        </w:rPr>
      </w:pPr>
      <w:r w:rsidRPr="001E10CE">
        <w:rPr>
          <w:b/>
          <w:sz w:val="28"/>
          <w:szCs w:val="28"/>
          <w:lang w:val="ru-RU"/>
        </w:rPr>
        <w:t xml:space="preserve">Мониторинг качества защиты письменных экзаменационных работ по профессии «Бухгалтер» </w:t>
      </w:r>
    </w:p>
    <w:p w:rsidR="001E10CE" w:rsidRDefault="001E10CE" w:rsidP="000B0982">
      <w:pPr>
        <w:rPr>
          <w:sz w:val="28"/>
          <w:szCs w:val="28"/>
          <w:lang w:val="ru-RU"/>
        </w:rPr>
      </w:pPr>
    </w:p>
    <w:p w:rsidR="001E10CE" w:rsidRPr="001E10CE" w:rsidRDefault="001E10CE" w:rsidP="000B0982">
      <w:pPr>
        <w:rPr>
          <w:sz w:val="22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>
        <w:rPr>
          <w:sz w:val="22"/>
          <w:szCs w:val="28"/>
          <w:lang w:val="ru-RU"/>
        </w:rPr>
        <w:t xml:space="preserve">        </w:t>
      </w:r>
    </w:p>
    <w:p w:rsidR="002526D7" w:rsidRPr="00E326A1" w:rsidRDefault="001E10CE" w:rsidP="000B0982">
      <w:pPr>
        <w:rPr>
          <w:b/>
          <w:sz w:val="16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sz w:val="22"/>
          <w:szCs w:val="28"/>
          <w:lang w:val="ru-RU"/>
        </w:rPr>
        <w:t xml:space="preserve">    </w:t>
      </w:r>
      <w:r w:rsidRPr="00E326A1">
        <w:rPr>
          <w:b/>
          <w:sz w:val="22"/>
          <w:szCs w:val="28"/>
          <w:lang w:val="ru-RU"/>
        </w:rPr>
        <w:t>Кол-во учащихся</w:t>
      </w: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5"/>
      </w:tblGrid>
      <w:tr w:rsidR="001E10CE" w:rsidRPr="001E10CE" w:rsidTr="001E10CE">
        <w:trPr>
          <w:trHeight w:val="5519"/>
        </w:trPr>
        <w:tc>
          <w:tcPr>
            <w:tcW w:w="8145" w:type="dxa"/>
          </w:tcPr>
          <w:p w:rsidR="001E10CE" w:rsidRPr="001E10CE" w:rsidRDefault="009B4B59" w:rsidP="001E10CE">
            <w:pPr>
              <w:rPr>
                <w:szCs w:val="28"/>
                <w:lang w:val="ru-RU"/>
              </w:rPr>
            </w:pPr>
            <w:r w:rsidRPr="009B4B59">
              <w:rPr>
                <w:noProof/>
                <w:sz w:val="28"/>
                <w:szCs w:val="28"/>
                <w:lang w:val="ru-RU" w:eastAsia="ru-RU" w:bidi="ar-SA"/>
              </w:rPr>
              <w:pict>
                <v:rect id="_x0000_s1038" style="position:absolute;margin-left:6.65pt;margin-top:129.95pt;width:17.15pt;height:146.25pt;z-index:251668480" fillcolor="white [3212]" strokecolor="black [3213]">
                  <o:extrusion v:ext="view" rotationangle=",20"/>
                  <v:textbox>
                    <w:txbxContent>
                      <w:p w:rsidR="008220CA" w:rsidRDefault="008220CA" w:rsidP="008220CA">
                        <w:pPr>
                          <w:rPr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lang w:val="ru-RU"/>
                          </w:rPr>
                        </w:pPr>
                      </w:p>
                      <w:p w:rsidR="00E326A1" w:rsidRPr="008220CA" w:rsidRDefault="00E326A1" w:rsidP="008220CA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</w:pict>
            </w:r>
            <w:r w:rsidRPr="009B4B59">
              <w:rPr>
                <w:noProof/>
                <w:sz w:val="28"/>
                <w:szCs w:val="28"/>
                <w:lang w:val="ru-RU" w:eastAsia="ru-RU" w:bidi="ar-SA"/>
              </w:rPr>
              <w:pict>
                <v:rect id="_x0000_s1029" style="position:absolute;margin-left:372.4pt;margin-top:51.85pt;width:17.15pt;height:224.35pt;z-index:251661312"/>
              </w:pict>
            </w:r>
            <w:r w:rsidRPr="009B4B59">
              <w:rPr>
                <w:noProof/>
                <w:sz w:val="28"/>
                <w:szCs w:val="28"/>
                <w:lang w:val="ru-RU" w:eastAsia="ru-RU" w:bidi="ar-SA"/>
              </w:rPr>
              <w:pict>
                <v:rect id="_x0000_s1028" style="position:absolute;margin-left:346.4pt;margin-top:95.05pt;width:17.15pt;height:181.15pt;z-index:251660288"/>
              </w:pict>
            </w:r>
            <w:r w:rsidRPr="009B4B59">
              <w:rPr>
                <w:noProof/>
                <w:sz w:val="28"/>
                <w:szCs w:val="28"/>
                <w:lang w:val="ru-RU" w:eastAsia="ru-RU" w:bidi="ar-SA"/>
              </w:rPr>
              <w:pict>
                <v:rect id="_x0000_s1027" style="position:absolute;margin-left:319.8pt;margin-top:197pt;width:17.15pt;height:79.2pt;z-index:251659264"/>
              </w:pict>
            </w:r>
            <w:r w:rsidRPr="009B4B59">
              <w:rPr>
                <w:noProof/>
                <w:sz w:val="28"/>
                <w:szCs w:val="28"/>
                <w:lang w:val="ru-RU" w:eastAsia="ru-RU" w:bidi="ar-SA"/>
              </w:rPr>
              <w:pict>
                <v:rect id="_x0000_s1035" style="position:absolute;margin-left:232.3pt;margin-top:76.8pt;width:17.15pt;height:199.4pt;z-index:251667456"/>
              </w:pict>
            </w:r>
            <w:r w:rsidRPr="009B4B59">
              <w:rPr>
                <w:noProof/>
                <w:sz w:val="28"/>
                <w:szCs w:val="28"/>
                <w:lang w:val="ru-RU" w:eastAsia="ru-RU" w:bidi="ar-SA"/>
              </w:rPr>
              <w:pict>
                <v:rect id="_x0000_s1034" style="position:absolute;margin-left:201.45pt;margin-top:95.05pt;width:17.15pt;height:181.15pt;z-index:251666432"/>
              </w:pict>
            </w:r>
            <w:r w:rsidRPr="009B4B59">
              <w:rPr>
                <w:noProof/>
                <w:sz w:val="28"/>
                <w:szCs w:val="28"/>
                <w:lang w:val="ru-RU" w:eastAsia="ru-RU" w:bidi="ar-SA"/>
              </w:rPr>
              <w:pict>
                <v:rect id="_x0000_s1033" style="position:absolute;margin-left:171.9pt;margin-top:160.4pt;width:17.15pt;height:115.8pt;z-index:251665408"/>
              </w:pict>
            </w:r>
            <w:r w:rsidRPr="009B4B59">
              <w:rPr>
                <w:noProof/>
                <w:sz w:val="28"/>
                <w:szCs w:val="28"/>
                <w:lang w:val="ru-RU" w:eastAsia="ru-RU" w:bidi="ar-SA"/>
              </w:rPr>
              <w:pict>
                <v:rect id="_x0000_s1031" style="position:absolute;margin-left:61.7pt;margin-top:95.05pt;width:17.15pt;height:181.15pt;z-index:251663360"/>
              </w:pict>
            </w:r>
            <w:r w:rsidRPr="009B4B59">
              <w:rPr>
                <w:noProof/>
                <w:sz w:val="28"/>
                <w:szCs w:val="28"/>
                <w:lang w:val="ru-RU" w:eastAsia="ru-RU" w:bidi="ar-SA"/>
              </w:rPr>
              <w:pict>
                <v:rect id="_x0000_s1030" style="position:absolute;margin-left:32.3pt;margin-top:112.8pt;width:17.15pt;height:163.4pt;z-index:251662336">
                  <o:extrusion v:ext="view" rotationangle=",20"/>
                  <v:textbox>
                    <w:txbxContent>
                      <w:p w:rsidR="008220CA" w:rsidRDefault="008220CA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  <w:p w:rsidR="00E326A1" w:rsidRPr="008220CA" w:rsidRDefault="00E326A1" w:rsidP="008220CA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rect>
              </w:pict>
            </w:r>
            <w:r w:rsidR="001E10CE">
              <w:rPr>
                <w:sz w:val="28"/>
                <w:szCs w:val="28"/>
                <w:lang w:val="ru-RU"/>
              </w:rPr>
              <w:t xml:space="preserve">          </w:t>
            </w:r>
            <w:r w:rsidR="001E10CE" w:rsidRPr="00E326A1">
              <w:rPr>
                <w:b/>
                <w:sz w:val="22"/>
                <w:szCs w:val="28"/>
                <w:lang w:val="ru-RU"/>
              </w:rPr>
              <w:t>2008-2009</w:t>
            </w:r>
            <w:r w:rsidR="001E10CE">
              <w:rPr>
                <w:sz w:val="22"/>
                <w:szCs w:val="28"/>
                <w:lang w:val="ru-RU"/>
              </w:rPr>
              <w:t xml:space="preserve">                                   </w:t>
            </w:r>
            <w:r w:rsidR="001E10CE" w:rsidRPr="00E326A1">
              <w:rPr>
                <w:b/>
                <w:sz w:val="22"/>
                <w:szCs w:val="28"/>
                <w:lang w:val="ru-RU"/>
              </w:rPr>
              <w:t>2009-2010</w:t>
            </w:r>
            <w:r w:rsidR="001E10CE">
              <w:rPr>
                <w:sz w:val="22"/>
                <w:szCs w:val="28"/>
                <w:lang w:val="ru-RU"/>
              </w:rPr>
              <w:t xml:space="preserve">                                             </w:t>
            </w:r>
            <w:r w:rsidR="001E10CE" w:rsidRPr="00E326A1">
              <w:rPr>
                <w:b/>
                <w:sz w:val="22"/>
                <w:szCs w:val="28"/>
                <w:lang w:val="ru-RU"/>
              </w:rPr>
              <w:t>2010-2011</w:t>
            </w:r>
          </w:p>
        </w:tc>
      </w:tr>
    </w:tbl>
    <w:p w:rsidR="001E10CE" w:rsidRDefault="001E10CE" w:rsidP="000B0982">
      <w:pPr>
        <w:rPr>
          <w:sz w:val="12"/>
          <w:szCs w:val="28"/>
          <w:lang w:val="ru-RU"/>
        </w:rPr>
      </w:pPr>
    </w:p>
    <w:p w:rsidR="001E10CE" w:rsidRDefault="001E10CE" w:rsidP="000B0982">
      <w:pPr>
        <w:rPr>
          <w:sz w:val="12"/>
          <w:szCs w:val="28"/>
          <w:lang w:val="ru-RU"/>
        </w:rPr>
      </w:pP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16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15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14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13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12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11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10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9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8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7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6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5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4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3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2</w:t>
      </w:r>
    </w:p>
    <w:p w:rsidR="001E10CE" w:rsidRPr="00E326A1" w:rsidRDefault="001E10CE" w:rsidP="000B0982">
      <w:pPr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t>1</w:t>
      </w:r>
    </w:p>
    <w:p w:rsidR="000C0589" w:rsidRDefault="008220CA" w:rsidP="000B09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</w:p>
    <w:p w:rsidR="008220CA" w:rsidRPr="000C0589" w:rsidRDefault="000C0589" w:rsidP="000B0982">
      <w:pPr>
        <w:rPr>
          <w:b/>
          <w:sz w:val="28"/>
          <w:szCs w:val="28"/>
          <w:lang w:val="ru-RU"/>
        </w:rPr>
      </w:pPr>
      <w:r w:rsidRPr="000C058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</w:t>
      </w:r>
      <w:r w:rsidR="008220C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</w:t>
      </w:r>
      <w:r w:rsidR="008220CA">
        <w:rPr>
          <w:sz w:val="28"/>
          <w:szCs w:val="28"/>
          <w:lang w:val="ru-RU"/>
        </w:rPr>
        <w:t xml:space="preserve"> «3» «4»  «5»                             «3»</w:t>
      </w:r>
      <w:r>
        <w:rPr>
          <w:sz w:val="28"/>
          <w:szCs w:val="28"/>
          <w:lang w:val="ru-RU"/>
        </w:rPr>
        <w:t xml:space="preserve">  «4»   «5»                    </w:t>
      </w:r>
      <w:r w:rsidR="008220CA">
        <w:rPr>
          <w:sz w:val="28"/>
          <w:szCs w:val="28"/>
          <w:lang w:val="ru-RU"/>
        </w:rPr>
        <w:t xml:space="preserve"> «3»</w:t>
      </w:r>
      <w:r>
        <w:rPr>
          <w:sz w:val="28"/>
          <w:szCs w:val="28"/>
          <w:lang w:val="ru-RU"/>
        </w:rPr>
        <w:t xml:space="preserve"> </w:t>
      </w:r>
      <w:r w:rsidR="008220CA">
        <w:rPr>
          <w:sz w:val="28"/>
          <w:szCs w:val="28"/>
          <w:lang w:val="ru-RU"/>
        </w:rPr>
        <w:t xml:space="preserve"> «4»  «5»</w:t>
      </w:r>
    </w:p>
    <w:p w:rsidR="00AF40F4" w:rsidRDefault="008220CA" w:rsidP="008220CA">
      <w:pPr>
        <w:jc w:val="right"/>
        <w:rPr>
          <w:b/>
          <w:sz w:val="28"/>
          <w:szCs w:val="28"/>
          <w:lang w:val="ru-RU"/>
        </w:rPr>
      </w:pPr>
      <w:r w:rsidRPr="008220CA">
        <w:rPr>
          <w:b/>
          <w:szCs w:val="28"/>
          <w:lang w:val="ru-RU"/>
        </w:rPr>
        <w:t xml:space="preserve">Оценки </w:t>
      </w:r>
      <w:r w:rsidRPr="008220CA">
        <w:rPr>
          <w:b/>
          <w:sz w:val="28"/>
          <w:szCs w:val="28"/>
          <w:lang w:val="ru-RU"/>
        </w:rPr>
        <w:t xml:space="preserve">    </w:t>
      </w: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8220CA">
      <w:pPr>
        <w:jc w:val="right"/>
        <w:rPr>
          <w:b/>
          <w:sz w:val="28"/>
          <w:szCs w:val="28"/>
          <w:lang w:val="ru-RU"/>
        </w:rPr>
      </w:pPr>
    </w:p>
    <w:p w:rsidR="00AF40F4" w:rsidRDefault="00AF40F4" w:rsidP="000C0589">
      <w:pPr>
        <w:rPr>
          <w:b/>
          <w:sz w:val="28"/>
          <w:szCs w:val="28"/>
          <w:lang w:val="ru-RU"/>
        </w:rPr>
      </w:pPr>
    </w:p>
    <w:p w:rsidR="00AF40F4" w:rsidRPr="00E326A1" w:rsidRDefault="00AF40F4" w:rsidP="008220CA">
      <w:pPr>
        <w:jc w:val="right"/>
        <w:rPr>
          <w:b/>
          <w:sz w:val="28"/>
          <w:szCs w:val="28"/>
          <w:lang w:val="ru-RU"/>
        </w:rPr>
      </w:pPr>
      <w:r w:rsidRPr="00E326A1">
        <w:rPr>
          <w:b/>
          <w:sz w:val="28"/>
          <w:szCs w:val="28"/>
          <w:lang w:val="ru-RU"/>
        </w:rPr>
        <w:lastRenderedPageBreak/>
        <w:t>Приложение 4</w:t>
      </w:r>
    </w:p>
    <w:p w:rsidR="002B274D" w:rsidRDefault="002B274D" w:rsidP="008220CA">
      <w:pPr>
        <w:jc w:val="right"/>
        <w:rPr>
          <w:b/>
          <w:sz w:val="28"/>
          <w:szCs w:val="28"/>
          <w:lang w:val="ru-RU"/>
        </w:rPr>
      </w:pPr>
    </w:p>
    <w:p w:rsidR="002B274D" w:rsidRDefault="002B274D" w:rsidP="008220CA">
      <w:pPr>
        <w:jc w:val="right"/>
        <w:rPr>
          <w:b/>
          <w:sz w:val="28"/>
          <w:szCs w:val="28"/>
          <w:lang w:val="ru-RU"/>
        </w:rPr>
      </w:pPr>
    </w:p>
    <w:p w:rsidR="002B274D" w:rsidRDefault="002B274D" w:rsidP="008220CA">
      <w:pPr>
        <w:jc w:val="right"/>
        <w:rPr>
          <w:b/>
          <w:sz w:val="28"/>
          <w:szCs w:val="28"/>
          <w:lang w:val="ru-RU"/>
        </w:rPr>
      </w:pPr>
    </w:p>
    <w:p w:rsidR="00AF40F4" w:rsidRPr="000C0589" w:rsidRDefault="00AF40F4" w:rsidP="00AF40F4">
      <w:pPr>
        <w:jc w:val="center"/>
        <w:rPr>
          <w:b/>
          <w:sz w:val="28"/>
          <w:szCs w:val="28"/>
          <w:lang w:val="ru-RU"/>
        </w:rPr>
      </w:pPr>
      <w:r w:rsidRPr="000C0589">
        <w:rPr>
          <w:b/>
          <w:sz w:val="28"/>
          <w:szCs w:val="28"/>
          <w:lang w:val="ru-RU"/>
        </w:rPr>
        <w:t xml:space="preserve">Мониторинг качества знаний и успеваемости учащихся группы № 11 </w:t>
      </w:r>
    </w:p>
    <w:p w:rsidR="008220CA" w:rsidRPr="000C0589" w:rsidRDefault="00AF40F4" w:rsidP="00AF40F4">
      <w:pPr>
        <w:jc w:val="center"/>
        <w:rPr>
          <w:b/>
          <w:sz w:val="28"/>
          <w:szCs w:val="28"/>
          <w:lang w:val="ru-RU"/>
        </w:rPr>
      </w:pPr>
      <w:r w:rsidRPr="000C0589">
        <w:rPr>
          <w:b/>
          <w:sz w:val="28"/>
          <w:szCs w:val="28"/>
          <w:lang w:val="ru-RU"/>
        </w:rPr>
        <w:t xml:space="preserve">с </w:t>
      </w:r>
      <w:r w:rsidRPr="000C0589">
        <w:rPr>
          <w:b/>
          <w:sz w:val="28"/>
          <w:szCs w:val="28"/>
        </w:rPr>
        <w:t>I</w:t>
      </w:r>
      <w:r w:rsidRPr="000C0589">
        <w:rPr>
          <w:b/>
          <w:sz w:val="28"/>
          <w:szCs w:val="28"/>
          <w:lang w:val="ru-RU"/>
        </w:rPr>
        <w:t xml:space="preserve"> по </w:t>
      </w:r>
      <w:r w:rsidRPr="000C0589">
        <w:rPr>
          <w:b/>
          <w:sz w:val="28"/>
          <w:szCs w:val="28"/>
        </w:rPr>
        <w:t xml:space="preserve">IV </w:t>
      </w:r>
      <w:r w:rsidRPr="000C0589">
        <w:rPr>
          <w:b/>
          <w:sz w:val="28"/>
          <w:szCs w:val="28"/>
          <w:lang w:val="ru-RU"/>
        </w:rPr>
        <w:t>курс</w:t>
      </w:r>
    </w:p>
    <w:p w:rsidR="002B274D" w:rsidRDefault="002B274D" w:rsidP="00AF40F4">
      <w:pPr>
        <w:jc w:val="center"/>
        <w:rPr>
          <w:b/>
          <w:sz w:val="28"/>
          <w:szCs w:val="28"/>
          <w:lang w:val="ru-RU"/>
        </w:rPr>
      </w:pPr>
    </w:p>
    <w:p w:rsidR="002B274D" w:rsidRDefault="002B274D" w:rsidP="00AF40F4">
      <w:pPr>
        <w:jc w:val="center"/>
        <w:rPr>
          <w:b/>
          <w:sz w:val="28"/>
          <w:szCs w:val="28"/>
          <w:lang w:val="ru-RU"/>
        </w:rPr>
      </w:pPr>
    </w:p>
    <w:p w:rsidR="002B274D" w:rsidRDefault="002B274D" w:rsidP="00AF40F4">
      <w:pPr>
        <w:jc w:val="center"/>
        <w:rPr>
          <w:b/>
          <w:sz w:val="28"/>
          <w:szCs w:val="28"/>
          <w:lang w:val="ru-RU"/>
        </w:rPr>
      </w:pPr>
    </w:p>
    <w:tbl>
      <w:tblPr>
        <w:tblStyle w:val="af5"/>
        <w:tblW w:w="10798" w:type="dxa"/>
        <w:tblInd w:w="-745" w:type="dxa"/>
        <w:tblLook w:val="04A0"/>
      </w:tblPr>
      <w:tblGrid>
        <w:gridCol w:w="1137"/>
        <w:gridCol w:w="1225"/>
        <w:gridCol w:w="4020"/>
        <w:gridCol w:w="2126"/>
        <w:gridCol w:w="2290"/>
      </w:tblGrid>
      <w:tr w:rsidR="002B274D" w:rsidRPr="002B274D" w:rsidTr="002B274D">
        <w:trPr>
          <w:trHeight w:val="811"/>
        </w:trPr>
        <w:tc>
          <w:tcPr>
            <w:tcW w:w="1137" w:type="dxa"/>
            <w:vMerge w:val="restart"/>
            <w:tcBorders>
              <w:right w:val="single" w:sz="4" w:space="0" w:color="auto"/>
            </w:tcBorders>
          </w:tcPr>
          <w:p w:rsidR="00AF40F4" w:rsidRPr="00E326A1" w:rsidRDefault="002B274D" w:rsidP="00AF40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 xml:space="preserve">Курс  </w:t>
            </w:r>
          </w:p>
        </w:tc>
        <w:tc>
          <w:tcPr>
            <w:tcW w:w="1225" w:type="dxa"/>
            <w:vMerge w:val="restart"/>
            <w:tcBorders>
              <w:right w:val="single" w:sz="4" w:space="0" w:color="auto"/>
            </w:tcBorders>
          </w:tcPr>
          <w:p w:rsidR="00AF40F4" w:rsidRPr="00E326A1" w:rsidRDefault="002B274D" w:rsidP="00AF40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 xml:space="preserve">№ группы </w:t>
            </w:r>
          </w:p>
        </w:tc>
        <w:tc>
          <w:tcPr>
            <w:tcW w:w="4020" w:type="dxa"/>
            <w:vMerge w:val="restart"/>
            <w:tcBorders>
              <w:right w:val="single" w:sz="4" w:space="0" w:color="auto"/>
            </w:tcBorders>
          </w:tcPr>
          <w:p w:rsidR="00AF40F4" w:rsidRPr="00E326A1" w:rsidRDefault="002B274D" w:rsidP="00AF40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>Предмет, 1 полугодие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40F4" w:rsidRPr="00E326A1" w:rsidRDefault="002B274D" w:rsidP="00AF40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2290" w:type="dxa"/>
          </w:tcPr>
          <w:p w:rsidR="002B274D" w:rsidRPr="00E326A1" w:rsidRDefault="002B274D" w:rsidP="002B274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>%</w:t>
            </w:r>
          </w:p>
          <w:p w:rsidR="00AF40F4" w:rsidRPr="002B274D" w:rsidRDefault="002B274D" w:rsidP="002B274D">
            <w:pPr>
              <w:rPr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>Качество знаний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F40F4" w:rsidRPr="002B274D" w:rsidTr="002B274D">
        <w:trPr>
          <w:trHeight w:val="195"/>
        </w:trPr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AF40F4" w:rsidRPr="002B274D" w:rsidRDefault="00AF40F4" w:rsidP="00AF40F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AF40F4" w:rsidRPr="002B274D" w:rsidRDefault="00AF40F4" w:rsidP="00AF40F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20" w:type="dxa"/>
            <w:vMerge/>
            <w:tcBorders>
              <w:right w:val="single" w:sz="4" w:space="0" w:color="auto"/>
            </w:tcBorders>
          </w:tcPr>
          <w:p w:rsidR="00AF40F4" w:rsidRPr="002B274D" w:rsidRDefault="00AF40F4" w:rsidP="00AF40F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16" w:type="dxa"/>
            <w:gridSpan w:val="2"/>
            <w:tcBorders>
              <w:left w:val="single" w:sz="4" w:space="0" w:color="auto"/>
            </w:tcBorders>
          </w:tcPr>
          <w:p w:rsidR="00AF40F4" w:rsidRPr="000C0589" w:rsidRDefault="002B274D" w:rsidP="00AF40F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2007-2008</w:t>
            </w:r>
            <w:r w:rsidR="000C0589">
              <w:rPr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2B274D" w:rsidRPr="002B274D" w:rsidTr="002B274D">
        <w:trPr>
          <w:trHeight w:val="376"/>
        </w:trPr>
        <w:tc>
          <w:tcPr>
            <w:tcW w:w="1137" w:type="dxa"/>
          </w:tcPr>
          <w:p w:rsidR="00AF40F4" w:rsidRPr="002B274D" w:rsidRDefault="002B274D" w:rsidP="00AF40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AF40F4" w:rsidRPr="002B274D" w:rsidRDefault="002B274D" w:rsidP="00AF40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AF40F4" w:rsidRPr="002B274D" w:rsidRDefault="002B274D" w:rsidP="00AF40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Бухгалтерский учет</w:t>
            </w:r>
          </w:p>
        </w:tc>
        <w:tc>
          <w:tcPr>
            <w:tcW w:w="2126" w:type="dxa"/>
          </w:tcPr>
          <w:p w:rsidR="00AF40F4" w:rsidRPr="002B274D" w:rsidRDefault="002B274D" w:rsidP="00AF40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290" w:type="dxa"/>
          </w:tcPr>
          <w:p w:rsidR="00AF40F4" w:rsidRPr="002B274D" w:rsidRDefault="002B274D" w:rsidP="00AF40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</w:tr>
    </w:tbl>
    <w:p w:rsidR="00AF40F4" w:rsidRDefault="00AF40F4" w:rsidP="00AF40F4">
      <w:pPr>
        <w:jc w:val="center"/>
        <w:rPr>
          <w:sz w:val="28"/>
          <w:szCs w:val="28"/>
          <w:lang w:val="ru-RU"/>
        </w:rPr>
      </w:pPr>
    </w:p>
    <w:p w:rsidR="002B274D" w:rsidRDefault="002B274D" w:rsidP="00AF40F4">
      <w:pPr>
        <w:jc w:val="center"/>
        <w:rPr>
          <w:sz w:val="28"/>
          <w:szCs w:val="28"/>
          <w:lang w:val="ru-RU"/>
        </w:rPr>
      </w:pPr>
    </w:p>
    <w:p w:rsidR="002B274D" w:rsidRPr="002B274D" w:rsidRDefault="002B274D" w:rsidP="00AF40F4">
      <w:pPr>
        <w:jc w:val="center"/>
        <w:rPr>
          <w:sz w:val="28"/>
          <w:szCs w:val="28"/>
          <w:lang w:val="ru-RU"/>
        </w:rPr>
      </w:pPr>
    </w:p>
    <w:tbl>
      <w:tblPr>
        <w:tblStyle w:val="af5"/>
        <w:tblW w:w="10798" w:type="dxa"/>
        <w:tblInd w:w="-767" w:type="dxa"/>
        <w:tblLook w:val="04A0"/>
      </w:tblPr>
      <w:tblGrid>
        <w:gridCol w:w="1159"/>
        <w:gridCol w:w="1276"/>
        <w:gridCol w:w="3969"/>
        <w:gridCol w:w="2126"/>
        <w:gridCol w:w="2268"/>
      </w:tblGrid>
      <w:tr w:rsidR="002B274D" w:rsidRPr="002B274D" w:rsidTr="000C0589">
        <w:trPr>
          <w:trHeight w:val="418"/>
        </w:trPr>
        <w:tc>
          <w:tcPr>
            <w:tcW w:w="1159" w:type="dxa"/>
            <w:vMerge w:val="restart"/>
            <w:tcBorders>
              <w:right w:val="single" w:sz="4" w:space="0" w:color="auto"/>
            </w:tcBorders>
          </w:tcPr>
          <w:p w:rsidR="002B274D" w:rsidRPr="00E326A1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 xml:space="preserve">Курс 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2B274D" w:rsidRPr="00E326A1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 xml:space="preserve">№ группы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2B274D" w:rsidRPr="00E326A1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>Предмет, 1 полугодие</w:t>
            </w:r>
          </w:p>
        </w:tc>
        <w:tc>
          <w:tcPr>
            <w:tcW w:w="2126" w:type="dxa"/>
          </w:tcPr>
          <w:p w:rsidR="002B274D" w:rsidRPr="00E326A1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326A1">
              <w:rPr>
                <w:b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2268" w:type="dxa"/>
          </w:tcPr>
          <w:p w:rsidR="002B274D" w:rsidRPr="000C0589" w:rsidRDefault="002B274D" w:rsidP="002B274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%</w:t>
            </w:r>
          </w:p>
          <w:p w:rsidR="002B274D" w:rsidRPr="002B274D" w:rsidRDefault="002B274D" w:rsidP="002B274D">
            <w:pPr>
              <w:jc w:val="center"/>
              <w:rPr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Качество знаний</w:t>
            </w:r>
          </w:p>
        </w:tc>
      </w:tr>
      <w:tr w:rsidR="002B274D" w:rsidRPr="002B274D" w:rsidTr="000C0589">
        <w:trPr>
          <w:trHeight w:val="217"/>
        </w:trPr>
        <w:tc>
          <w:tcPr>
            <w:tcW w:w="1159" w:type="dxa"/>
            <w:vMerge/>
            <w:tcBorders>
              <w:righ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2008-2009</w:t>
            </w:r>
            <w:r w:rsidR="000C0589">
              <w:rPr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2B274D" w:rsidRPr="002B274D" w:rsidTr="000C0589">
        <w:trPr>
          <w:trHeight w:val="418"/>
        </w:trPr>
        <w:tc>
          <w:tcPr>
            <w:tcW w:w="1159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969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Бухгалтерский учет</w:t>
            </w:r>
          </w:p>
        </w:tc>
        <w:tc>
          <w:tcPr>
            <w:tcW w:w="2126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</w:tr>
    </w:tbl>
    <w:p w:rsidR="00AF40F4" w:rsidRDefault="00AF40F4" w:rsidP="00AF40F4">
      <w:pPr>
        <w:jc w:val="center"/>
        <w:rPr>
          <w:sz w:val="28"/>
          <w:szCs w:val="28"/>
          <w:lang w:val="ru-RU"/>
        </w:rPr>
      </w:pPr>
    </w:p>
    <w:p w:rsidR="002B274D" w:rsidRDefault="002B274D" w:rsidP="00AF40F4">
      <w:pPr>
        <w:jc w:val="center"/>
        <w:rPr>
          <w:sz w:val="28"/>
          <w:szCs w:val="28"/>
          <w:lang w:val="ru-RU"/>
        </w:rPr>
      </w:pPr>
    </w:p>
    <w:p w:rsidR="002B274D" w:rsidRPr="002B274D" w:rsidRDefault="002B274D" w:rsidP="00AF40F4">
      <w:pPr>
        <w:jc w:val="center"/>
        <w:rPr>
          <w:sz w:val="28"/>
          <w:szCs w:val="28"/>
          <w:lang w:val="ru-RU"/>
        </w:rPr>
      </w:pPr>
    </w:p>
    <w:tbl>
      <w:tblPr>
        <w:tblStyle w:val="af5"/>
        <w:tblW w:w="10767" w:type="dxa"/>
        <w:tblInd w:w="-743" w:type="dxa"/>
        <w:tblLook w:val="04A0"/>
      </w:tblPr>
      <w:tblGrid>
        <w:gridCol w:w="1141"/>
        <w:gridCol w:w="1283"/>
        <w:gridCol w:w="3956"/>
        <w:gridCol w:w="2126"/>
        <w:gridCol w:w="2261"/>
      </w:tblGrid>
      <w:tr w:rsidR="002B274D" w:rsidRPr="002B274D" w:rsidTr="002B274D">
        <w:trPr>
          <w:trHeight w:val="449"/>
        </w:trPr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 xml:space="preserve">Курс  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 xml:space="preserve">№ группы </w:t>
            </w:r>
          </w:p>
        </w:tc>
        <w:tc>
          <w:tcPr>
            <w:tcW w:w="3956" w:type="dxa"/>
            <w:vMerge w:val="restart"/>
            <w:tcBorders>
              <w:left w:val="single" w:sz="4" w:space="0" w:color="auto"/>
            </w:tcBorders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Предмет, 1 полугодие</w:t>
            </w:r>
          </w:p>
        </w:tc>
        <w:tc>
          <w:tcPr>
            <w:tcW w:w="2126" w:type="dxa"/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2261" w:type="dxa"/>
          </w:tcPr>
          <w:p w:rsidR="002B274D" w:rsidRPr="000C0589" w:rsidRDefault="002B274D" w:rsidP="002B274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%</w:t>
            </w:r>
          </w:p>
          <w:p w:rsidR="002B274D" w:rsidRPr="002B274D" w:rsidRDefault="002B274D" w:rsidP="0084585D">
            <w:pPr>
              <w:rPr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Качество знаний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B274D" w:rsidRPr="002B274D" w:rsidTr="002B274D">
        <w:trPr>
          <w:trHeight w:val="234"/>
        </w:trPr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56" w:type="dxa"/>
            <w:vMerge/>
            <w:tcBorders>
              <w:lef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87" w:type="dxa"/>
            <w:gridSpan w:val="2"/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2009-2010</w:t>
            </w:r>
            <w:r w:rsidR="000C0589">
              <w:rPr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2B274D" w:rsidRPr="002B274D" w:rsidTr="002B274D">
        <w:trPr>
          <w:trHeight w:val="449"/>
        </w:trPr>
        <w:tc>
          <w:tcPr>
            <w:tcW w:w="1141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83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956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Бухгалтерский учет</w:t>
            </w:r>
          </w:p>
        </w:tc>
        <w:tc>
          <w:tcPr>
            <w:tcW w:w="2126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261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</w:tr>
    </w:tbl>
    <w:p w:rsidR="00AF40F4" w:rsidRDefault="00AF40F4" w:rsidP="00AF40F4">
      <w:pPr>
        <w:jc w:val="center"/>
        <w:rPr>
          <w:sz w:val="28"/>
          <w:szCs w:val="28"/>
          <w:lang w:val="ru-RU"/>
        </w:rPr>
      </w:pPr>
    </w:p>
    <w:p w:rsidR="002B274D" w:rsidRDefault="002B274D" w:rsidP="00AF40F4">
      <w:pPr>
        <w:jc w:val="center"/>
        <w:rPr>
          <w:sz w:val="28"/>
          <w:szCs w:val="28"/>
          <w:lang w:val="ru-RU"/>
        </w:rPr>
      </w:pPr>
    </w:p>
    <w:p w:rsidR="002B274D" w:rsidRPr="002B274D" w:rsidRDefault="002B274D" w:rsidP="00AF40F4">
      <w:pPr>
        <w:jc w:val="center"/>
        <w:rPr>
          <w:sz w:val="28"/>
          <w:szCs w:val="28"/>
          <w:lang w:val="ru-RU"/>
        </w:rPr>
      </w:pPr>
    </w:p>
    <w:tbl>
      <w:tblPr>
        <w:tblStyle w:val="af5"/>
        <w:tblW w:w="10770" w:type="dxa"/>
        <w:tblInd w:w="-743" w:type="dxa"/>
        <w:tblLook w:val="04A0"/>
      </w:tblPr>
      <w:tblGrid>
        <w:gridCol w:w="1144"/>
        <w:gridCol w:w="1286"/>
        <w:gridCol w:w="3954"/>
        <w:gridCol w:w="2122"/>
        <w:gridCol w:w="2264"/>
      </w:tblGrid>
      <w:tr w:rsidR="002B274D" w:rsidRPr="002B274D" w:rsidTr="002B274D">
        <w:trPr>
          <w:trHeight w:val="410"/>
        </w:trPr>
        <w:tc>
          <w:tcPr>
            <w:tcW w:w="1144" w:type="dxa"/>
            <w:vMerge w:val="restart"/>
            <w:tcBorders>
              <w:right w:val="single" w:sz="4" w:space="0" w:color="auto"/>
            </w:tcBorders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 xml:space="preserve">Курс  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 xml:space="preserve">№ группы </w:t>
            </w:r>
          </w:p>
        </w:tc>
        <w:tc>
          <w:tcPr>
            <w:tcW w:w="3954" w:type="dxa"/>
            <w:vMerge w:val="restart"/>
            <w:tcBorders>
              <w:left w:val="single" w:sz="4" w:space="0" w:color="auto"/>
            </w:tcBorders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Предмет, 1 полугодие</w:t>
            </w:r>
          </w:p>
        </w:tc>
        <w:tc>
          <w:tcPr>
            <w:tcW w:w="2122" w:type="dxa"/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2264" w:type="dxa"/>
          </w:tcPr>
          <w:p w:rsidR="002B274D" w:rsidRPr="000C0589" w:rsidRDefault="002B274D" w:rsidP="002B274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%</w:t>
            </w:r>
          </w:p>
          <w:p w:rsidR="002B274D" w:rsidRPr="002B274D" w:rsidRDefault="002B274D" w:rsidP="0084585D">
            <w:pPr>
              <w:rPr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Качество знаний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B274D" w:rsidRPr="002B274D" w:rsidTr="002B274D">
        <w:trPr>
          <w:trHeight w:val="214"/>
        </w:trPr>
        <w:tc>
          <w:tcPr>
            <w:tcW w:w="1144" w:type="dxa"/>
            <w:vMerge/>
            <w:tcBorders>
              <w:righ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86" w:type="dxa"/>
            <w:gridSpan w:val="2"/>
          </w:tcPr>
          <w:p w:rsidR="002B274D" w:rsidRPr="000C0589" w:rsidRDefault="002B274D" w:rsidP="008458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C0589">
              <w:rPr>
                <w:b/>
                <w:sz w:val="28"/>
                <w:szCs w:val="28"/>
                <w:lang w:val="ru-RU"/>
              </w:rPr>
              <w:t>2010-2011</w:t>
            </w:r>
            <w:r w:rsidR="000C0589">
              <w:rPr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2B274D" w:rsidRPr="002B274D" w:rsidTr="002B274D">
        <w:trPr>
          <w:trHeight w:val="428"/>
        </w:trPr>
        <w:tc>
          <w:tcPr>
            <w:tcW w:w="1144" w:type="dxa"/>
            <w:tcBorders>
              <w:righ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3954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Бухгалтерский учет</w:t>
            </w:r>
          </w:p>
        </w:tc>
        <w:tc>
          <w:tcPr>
            <w:tcW w:w="2122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264" w:type="dxa"/>
          </w:tcPr>
          <w:p w:rsidR="002B274D" w:rsidRPr="002B274D" w:rsidRDefault="002B274D" w:rsidP="008458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</w:tbl>
    <w:p w:rsidR="007965C6" w:rsidRDefault="007965C6" w:rsidP="00AF40F4">
      <w:pPr>
        <w:jc w:val="center"/>
        <w:rPr>
          <w:b/>
          <w:sz w:val="28"/>
          <w:szCs w:val="28"/>
          <w:lang w:val="ru-RU"/>
        </w:rPr>
      </w:pPr>
    </w:p>
    <w:p w:rsidR="007965C6" w:rsidRDefault="007965C6" w:rsidP="007965C6">
      <w:pPr>
        <w:rPr>
          <w:sz w:val="28"/>
          <w:szCs w:val="28"/>
          <w:lang w:val="ru-RU"/>
        </w:rPr>
      </w:pPr>
    </w:p>
    <w:p w:rsidR="00AF40F4" w:rsidRPr="007965C6" w:rsidRDefault="00AF40F4" w:rsidP="007965C6">
      <w:pPr>
        <w:jc w:val="center"/>
        <w:rPr>
          <w:sz w:val="28"/>
          <w:szCs w:val="28"/>
          <w:lang w:val="ru-RU"/>
        </w:rPr>
      </w:pPr>
    </w:p>
    <w:sectPr w:rsidR="00AF40F4" w:rsidRPr="007965C6" w:rsidSect="000854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DD" w:rsidRDefault="00B04EDD" w:rsidP="00085443">
      <w:r>
        <w:separator/>
      </w:r>
    </w:p>
  </w:endnote>
  <w:endnote w:type="continuationSeparator" w:id="1">
    <w:p w:rsidR="00B04EDD" w:rsidRDefault="00B04EDD" w:rsidP="0008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43" w:rsidRPr="00085443" w:rsidRDefault="00085443" w:rsidP="00085443">
    <w:pPr>
      <w:pStyle w:val="af8"/>
      <w:jc w:val="cen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43" w:rsidRPr="00085443" w:rsidRDefault="00085443" w:rsidP="00085443">
    <w:pPr>
      <w:pStyle w:val="af8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DD" w:rsidRDefault="00B04EDD" w:rsidP="00085443">
      <w:r>
        <w:separator/>
      </w:r>
    </w:p>
  </w:footnote>
  <w:footnote w:type="continuationSeparator" w:id="1">
    <w:p w:rsidR="00B04EDD" w:rsidRDefault="00B04EDD" w:rsidP="00085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1CB"/>
    <w:multiLevelType w:val="hybridMultilevel"/>
    <w:tmpl w:val="8690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982"/>
    <w:rsid w:val="0003399F"/>
    <w:rsid w:val="000475C8"/>
    <w:rsid w:val="00065AAD"/>
    <w:rsid w:val="00085443"/>
    <w:rsid w:val="000B0982"/>
    <w:rsid w:val="000C0589"/>
    <w:rsid w:val="000F0DC2"/>
    <w:rsid w:val="00121F97"/>
    <w:rsid w:val="0014683F"/>
    <w:rsid w:val="001E10CE"/>
    <w:rsid w:val="00220C49"/>
    <w:rsid w:val="00232474"/>
    <w:rsid w:val="002526D7"/>
    <w:rsid w:val="002B274D"/>
    <w:rsid w:val="002F5711"/>
    <w:rsid w:val="0036647E"/>
    <w:rsid w:val="00367E47"/>
    <w:rsid w:val="003A083D"/>
    <w:rsid w:val="003A25AE"/>
    <w:rsid w:val="003C3844"/>
    <w:rsid w:val="004016F4"/>
    <w:rsid w:val="004334B3"/>
    <w:rsid w:val="004B6DD8"/>
    <w:rsid w:val="004D0412"/>
    <w:rsid w:val="004E21B4"/>
    <w:rsid w:val="00524D24"/>
    <w:rsid w:val="005426A7"/>
    <w:rsid w:val="00560E24"/>
    <w:rsid w:val="005D3C27"/>
    <w:rsid w:val="0062129E"/>
    <w:rsid w:val="00656E3F"/>
    <w:rsid w:val="00681254"/>
    <w:rsid w:val="006835D7"/>
    <w:rsid w:val="006A35D7"/>
    <w:rsid w:val="006C201D"/>
    <w:rsid w:val="006E1A8E"/>
    <w:rsid w:val="006E7DBC"/>
    <w:rsid w:val="0073100F"/>
    <w:rsid w:val="00760BF3"/>
    <w:rsid w:val="007965C6"/>
    <w:rsid w:val="00816D16"/>
    <w:rsid w:val="008220CA"/>
    <w:rsid w:val="00831B49"/>
    <w:rsid w:val="00837C44"/>
    <w:rsid w:val="00855AFA"/>
    <w:rsid w:val="00886BB0"/>
    <w:rsid w:val="008B3506"/>
    <w:rsid w:val="008C2BAC"/>
    <w:rsid w:val="009558FE"/>
    <w:rsid w:val="009576D3"/>
    <w:rsid w:val="009B4B59"/>
    <w:rsid w:val="009C651D"/>
    <w:rsid w:val="00A04F7B"/>
    <w:rsid w:val="00A063D5"/>
    <w:rsid w:val="00A56DA2"/>
    <w:rsid w:val="00A831B5"/>
    <w:rsid w:val="00AE6C9B"/>
    <w:rsid w:val="00AF40F4"/>
    <w:rsid w:val="00AF49DB"/>
    <w:rsid w:val="00B04EDD"/>
    <w:rsid w:val="00B5374B"/>
    <w:rsid w:val="00B551E1"/>
    <w:rsid w:val="00B706E1"/>
    <w:rsid w:val="00C020DE"/>
    <w:rsid w:val="00CF7245"/>
    <w:rsid w:val="00D150E4"/>
    <w:rsid w:val="00D41766"/>
    <w:rsid w:val="00D63D6D"/>
    <w:rsid w:val="00D676E5"/>
    <w:rsid w:val="00D70884"/>
    <w:rsid w:val="00D85A40"/>
    <w:rsid w:val="00E326A1"/>
    <w:rsid w:val="00E77CE6"/>
    <w:rsid w:val="00EA5102"/>
    <w:rsid w:val="00F72BB6"/>
    <w:rsid w:val="00F8293B"/>
    <w:rsid w:val="00F86B47"/>
    <w:rsid w:val="00F9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9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9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9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9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9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98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9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9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9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09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9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B098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98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98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098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098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098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B09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B09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9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B098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0982"/>
    <w:rPr>
      <w:b/>
      <w:bCs/>
    </w:rPr>
  </w:style>
  <w:style w:type="character" w:styleId="a8">
    <w:name w:val="Emphasis"/>
    <w:basedOn w:val="a0"/>
    <w:uiPriority w:val="20"/>
    <w:qFormat/>
    <w:rsid w:val="000B098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B0982"/>
    <w:rPr>
      <w:szCs w:val="32"/>
    </w:rPr>
  </w:style>
  <w:style w:type="paragraph" w:styleId="aa">
    <w:name w:val="List Paragraph"/>
    <w:basedOn w:val="a"/>
    <w:uiPriority w:val="34"/>
    <w:qFormat/>
    <w:rsid w:val="000B09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982"/>
    <w:rPr>
      <w:i/>
    </w:rPr>
  </w:style>
  <w:style w:type="character" w:customStyle="1" w:styleId="22">
    <w:name w:val="Цитата 2 Знак"/>
    <w:basedOn w:val="a0"/>
    <w:link w:val="21"/>
    <w:uiPriority w:val="29"/>
    <w:rsid w:val="000B09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98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B0982"/>
    <w:rPr>
      <w:b/>
      <w:i/>
      <w:sz w:val="24"/>
    </w:rPr>
  </w:style>
  <w:style w:type="character" w:styleId="ad">
    <w:name w:val="Subtle Emphasis"/>
    <w:uiPriority w:val="19"/>
    <w:qFormat/>
    <w:rsid w:val="000B098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B098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B09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B098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B098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B098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526D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26D7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F4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08544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85443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0854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854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0213-2674-4C33-81C9-D41DE866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я</cp:lastModifiedBy>
  <cp:revision>2</cp:revision>
  <cp:lastPrinted>2011-11-27T17:57:00Z</cp:lastPrinted>
  <dcterms:created xsi:type="dcterms:W3CDTF">2012-05-04T05:21:00Z</dcterms:created>
  <dcterms:modified xsi:type="dcterms:W3CDTF">2012-05-04T05:21:00Z</dcterms:modified>
</cp:coreProperties>
</file>