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8D" w:rsidRPr="007D7B48" w:rsidRDefault="006E298D" w:rsidP="006E298D">
      <w:pPr>
        <w:rPr>
          <w:b/>
        </w:rPr>
      </w:pPr>
      <w:r w:rsidRPr="007D7B48">
        <w:rPr>
          <w:b/>
          <w:color w:val="FF0000"/>
        </w:rPr>
        <w:t>Развитие исторического</w:t>
      </w:r>
      <w:r w:rsidRPr="007D7B48">
        <w:rPr>
          <w:b/>
        </w:rPr>
        <w:t xml:space="preserve"> </w:t>
      </w:r>
      <w:r w:rsidRPr="007D7B48">
        <w:rPr>
          <w:b/>
          <w:color w:val="FF0000"/>
          <w:sz w:val="24"/>
          <w:szCs w:val="24"/>
        </w:rPr>
        <w:t>сознания учащихся педагогического колледжа во внеклассной работе.</w:t>
      </w:r>
    </w:p>
    <w:p w:rsidR="006E298D" w:rsidRPr="008C7F94" w:rsidRDefault="006E298D" w:rsidP="006E298D"/>
    <w:p w:rsidR="006E298D" w:rsidRPr="00C43D19" w:rsidRDefault="006E298D" w:rsidP="006E298D">
      <w:pPr>
        <w:rPr>
          <w:sz w:val="24"/>
          <w:szCs w:val="24"/>
        </w:rPr>
      </w:pP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ХХ век подверг серьезному испытанию российское общество. Мы наблюдаем уничтожение таких величайших жизненных ценностей, как человек, его жизнь и здоровье, Родина, патриотизм. Общество, лишенное здоровых ценностей, не сможет существовать. Поэтому в своей внеклассной деятельности считаю, что становление ценностного сознания личности в современной ситуации является одной из наиболее важных и актуальных задач.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Изучение исторического прошлого открывает широкие возможности для формирования ценностных установок. Учащийся не просто познает факты, события, процессы и деятельность людей, но и оценивает их с точки зрения своих стремлений, потребностей, интересов, сформированных под воздействием разных жизненных обстоятельств и в ходе предшествующего изучения исторического прошлого. Ценностное отношение человека к историческому опыту отражает такая категория как историческое сознание.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Под историческим сознанием целесообразно понимать ценностное отношение человека к историческому прошлому, систему ориентации в мире под углом зрения истории, способ рационального воспроизведения и оценивания социумом и личностью движения общества во времени.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Историческое сознание имеет сложную структуру и, согласно И.Я.Лернеру, включает в себя следующие компоненты: систему исторических знаний и представлений; историческое осмысление современных социальных явлений; методологию исторического познания; эмоционально-ценностное отношение к прошлому.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Индивидуальное историческое сознание, являясь результатом приобщения к знанию о прошлом, осмысление прошлого и генерации чувства сопричастности к нему, представляет собой способность (готовность) ориентироваться в историческом прошлом и использовать его для оценки, анализа современности.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Историческое сознание, как персональный способ ориентации, – это сложное личностное образование, состоящее из следующих компонентов: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proofErr w:type="gramStart"/>
      <w:r w:rsidRPr="00C43D19">
        <w:t>Когнитивный</w:t>
      </w:r>
      <w:proofErr w:type="gramEnd"/>
      <w:r w:rsidRPr="00C43D19">
        <w:t xml:space="preserve"> (система представлений, взглядов, идей, установок личности в отношении исторического прошлого)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Операционно-деятельностный (система способов познания исторического прошлого)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proofErr w:type="gramStart"/>
      <w:r w:rsidRPr="00C43D19">
        <w:t>Ценностно-смысловой</w:t>
      </w:r>
      <w:proofErr w:type="gramEnd"/>
      <w:r w:rsidRPr="00C43D19">
        <w:t xml:space="preserve"> (система мотивов, интересов и объектов ценностного отношения человека).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lastRenderedPageBreak/>
        <w:t>Основными объектами отношений выступают Вселенная, космос, предметный мир, мир общества, мир природы и собственный мир. Основными ценностями являются: Ценность Жизни, Бытия, Добра, Истины, Красоты, Гармонии, Свободы, Природы, Отечества.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Историческое сознание, отражая ценностное отношение человека к историческому опыту, выступает как цель, средство и результат целенаправленного приобщения личности к истории.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П.Г.Постников выделяет следующие уровни исторической образованности как личностного качества:</w:t>
      </w:r>
    </w:p>
    <w:p w:rsidR="006E298D" w:rsidRPr="00C43D19" w:rsidRDefault="006E298D" w:rsidP="006E298D">
      <w:pPr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707"/>
        <w:gridCol w:w="7918"/>
      </w:tblGrid>
      <w:tr w:rsidR="006E298D" w:rsidRPr="00C43D19" w:rsidTr="00C617C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98D" w:rsidRPr="00C43D19" w:rsidRDefault="006E298D" w:rsidP="00C617C6">
            <w:pPr>
              <w:rPr>
                <w:sz w:val="24"/>
                <w:szCs w:val="24"/>
              </w:rPr>
            </w:pPr>
            <w:r w:rsidRPr="00C43D19">
              <w:rPr>
                <w:sz w:val="24"/>
                <w:szCs w:val="24"/>
              </w:rPr>
              <w:t>Уровни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98D" w:rsidRPr="00C43D19" w:rsidRDefault="006E298D" w:rsidP="00C617C6">
            <w:pPr>
              <w:rPr>
                <w:sz w:val="24"/>
                <w:szCs w:val="24"/>
              </w:rPr>
            </w:pPr>
            <w:r w:rsidRPr="00C43D19">
              <w:rPr>
                <w:sz w:val="24"/>
                <w:szCs w:val="24"/>
              </w:rPr>
              <w:t>Их характеристика</w:t>
            </w:r>
          </w:p>
        </w:tc>
      </w:tr>
      <w:tr w:rsidR="006E298D" w:rsidRPr="00C43D19" w:rsidTr="00C617C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98D" w:rsidRPr="00C43D19" w:rsidRDefault="006E298D" w:rsidP="00C617C6">
            <w:pPr>
              <w:rPr>
                <w:sz w:val="24"/>
                <w:szCs w:val="24"/>
              </w:rPr>
            </w:pPr>
            <w:r w:rsidRPr="00C43D19">
              <w:rPr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Сформирована научная историческая картина мира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Ученик: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воспроизводит систему ценностей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адекватно реагирует на изменения в учебе, труде, жизни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 xml:space="preserve">решает учебные и предметные задачи и на основе полученного опыта ориентируется в системе социокультурных норм и ценностей </w:t>
            </w:r>
          </w:p>
        </w:tc>
      </w:tr>
      <w:tr w:rsidR="006E298D" w:rsidRPr="00C43D19" w:rsidTr="00C617C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98D" w:rsidRPr="00C43D19" w:rsidRDefault="006E298D" w:rsidP="00C617C6">
            <w:pPr>
              <w:rPr>
                <w:sz w:val="24"/>
                <w:szCs w:val="24"/>
              </w:rPr>
            </w:pPr>
            <w:r w:rsidRPr="00C43D19">
              <w:rPr>
                <w:sz w:val="24"/>
                <w:szCs w:val="24"/>
              </w:rPr>
              <w:t>Оптимальный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Ученик обладает: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развитой культурой исторического мышления и речи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определенным стилем исторического мышления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устойчивым интересом к историческому опыту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Освоена историческая культура как базовая основа развития</w:t>
            </w:r>
          </w:p>
        </w:tc>
      </w:tr>
      <w:tr w:rsidR="006E298D" w:rsidRPr="00C43D19" w:rsidTr="00C617C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98D" w:rsidRPr="00C43D19" w:rsidRDefault="006E298D" w:rsidP="00C617C6">
            <w:pPr>
              <w:rPr>
                <w:sz w:val="24"/>
                <w:szCs w:val="24"/>
              </w:rPr>
            </w:pPr>
            <w:r w:rsidRPr="00C43D19">
              <w:rPr>
                <w:sz w:val="24"/>
                <w:szCs w:val="24"/>
              </w:rPr>
              <w:t>Расширенный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Ученик: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прогнозирует собственное поведение на основе имеющихся норм и ценностей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выстраивает собственную линию поведения в социальной, коммуникативной, жизненной ситуации.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Сформированы личностные социальные, нравственные, гражданские качества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Развиты потребности и механизмы самообразования в области истории</w:t>
            </w:r>
          </w:p>
        </w:tc>
      </w:tr>
    </w:tbl>
    <w:p w:rsidR="006E298D" w:rsidRPr="00C43D19" w:rsidRDefault="006E298D" w:rsidP="006E298D">
      <w:pPr>
        <w:rPr>
          <w:sz w:val="24"/>
          <w:szCs w:val="24"/>
        </w:rPr>
      </w:pP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Как показывает опыт, огромные возможности для развития исторического сознания имеет внеклассная работа по истории.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lastRenderedPageBreak/>
        <w:t>Внеклассная работа носит характер внеурочной деятельности. Она осуществляется в свободное от уроков время и охватывает учащихся разных групп или часть группы.</w:t>
      </w:r>
    </w:p>
    <w:p w:rsidR="006E298D" w:rsidRPr="00C43D19" w:rsidRDefault="006E298D" w:rsidP="006E298D">
      <w:pPr>
        <w:rPr>
          <w:sz w:val="24"/>
          <w:szCs w:val="24"/>
        </w:rPr>
      </w:pPr>
      <w:r w:rsidRPr="00C43D19">
        <w:rPr>
          <w:sz w:val="24"/>
          <w:szCs w:val="24"/>
        </w:rPr>
        <w:t xml:space="preserve">В отличие от классно-урочных видов деятельности, внеклассные занятия не ограничены временем. К тому же преподаватель при этом свободен в выборе содержания работы. Участие учащихся является добровольным, что делает внеурочную деятельность особенно привлекательной. Учащиеся выбирают занятия исходя из своих интересов, потребностей, желаний. Каждый имеет возможность проявить свои лучшие черты и качества, способности и умения. </w:t>
      </w:r>
    </w:p>
    <w:p w:rsidR="006E298D" w:rsidRPr="00C43D19" w:rsidRDefault="006E298D" w:rsidP="006E298D">
      <w:pPr>
        <w:rPr>
          <w:sz w:val="24"/>
          <w:szCs w:val="24"/>
        </w:rPr>
      </w:pPr>
      <w:r w:rsidRPr="00C43D19">
        <w:rPr>
          <w:sz w:val="24"/>
          <w:szCs w:val="24"/>
        </w:rPr>
        <w:t xml:space="preserve">     Внеклассные мероприятия позволяют выйти за рамки урока, в сферу практического использования знаний, в ту область, где эти знания подкрепляются и пополняются, обогащаются и где на основе более глубокого познания развивается интерес к предмету, проявляются творческие возможности личности</w:t>
      </w:r>
    </w:p>
    <w:p w:rsidR="006E298D" w:rsidRPr="00C43D19" w:rsidRDefault="006E298D" w:rsidP="006E298D">
      <w:pPr>
        <w:rPr>
          <w:sz w:val="24"/>
          <w:szCs w:val="24"/>
        </w:rPr>
      </w:pPr>
      <w:r w:rsidRPr="00C43D19">
        <w:rPr>
          <w:sz w:val="24"/>
          <w:szCs w:val="24"/>
        </w:rPr>
        <w:t xml:space="preserve">Внеклассная  работа, являясь средством мобилизации познавательной активности учащихся, имеет огромное образовательное и воспитательное значение. Её основные задачи: привитие интереса к историческому прошлому нашей страны, развитие и совершенствование навыков </w:t>
      </w:r>
      <w:proofErr w:type="gramStart"/>
      <w:r w:rsidRPr="00C43D19">
        <w:rPr>
          <w:sz w:val="24"/>
          <w:szCs w:val="24"/>
        </w:rPr>
        <w:t>учебно – исследовательской</w:t>
      </w:r>
      <w:proofErr w:type="gramEnd"/>
      <w:r w:rsidRPr="00C43D19">
        <w:rPr>
          <w:sz w:val="24"/>
          <w:szCs w:val="24"/>
        </w:rPr>
        <w:t xml:space="preserve"> деятельности, развитие творческой активности учащихся, организация внеурочной деятельности в сочетании с патриотическим, гражданским и нравственным воспитанием.            Особенно значима эта деятельность в современной ситуации, когда образовательно-воспитательный процесс основывается на принципах деятельностного метода и личностно-ориентированного подхода</w:t>
      </w:r>
    </w:p>
    <w:p w:rsidR="006E298D" w:rsidRPr="00C43D19" w:rsidRDefault="006E298D" w:rsidP="006E298D">
      <w:pPr>
        <w:rPr>
          <w:sz w:val="24"/>
          <w:szCs w:val="24"/>
        </w:rPr>
      </w:pPr>
      <w:r w:rsidRPr="00C43D19">
        <w:rPr>
          <w:sz w:val="24"/>
          <w:szCs w:val="24"/>
        </w:rPr>
        <w:t>Внеклассная работа создает условия для индивидуализации, дифференциации  и творческого развития учащихся. Результаты внеклассной деятельности зависят от познавательной активности учащихся. Организовывая и проводя внеклассные учебно-воспитательные мероприятия необходимо вызвать интерес учащихся, только при таких условиях можно рассчитывать на ответные действия учащихся, выражающиеся в их желании быть активными участниками учебно-воспитательных мероприятий.</w:t>
      </w:r>
    </w:p>
    <w:p w:rsidR="006E298D" w:rsidRPr="00C43D19" w:rsidRDefault="006E298D" w:rsidP="006E298D">
      <w:pPr>
        <w:rPr>
          <w:sz w:val="24"/>
          <w:szCs w:val="24"/>
        </w:rPr>
      </w:pPr>
      <w:r w:rsidRPr="00C43D19">
        <w:rPr>
          <w:sz w:val="24"/>
          <w:szCs w:val="24"/>
        </w:rPr>
        <w:t xml:space="preserve">               Варианты организации внеклассной учебно-воспитательной работы по истории разнообразны и зависят от  возможностей  каждого  образовательного  учреждения от творчества, личного интереса учителя и учащихся.</w:t>
      </w:r>
      <w:r w:rsidRPr="00C43D19">
        <w:rPr>
          <w:sz w:val="24"/>
          <w:szCs w:val="24"/>
        </w:rPr>
        <w:br/>
        <w:t xml:space="preserve">    Следует выделить несколько направлений внеклассной работы по истории,  решаемые в педагогическом колледже: патриотическое, </w:t>
      </w:r>
      <w:proofErr w:type="gramStart"/>
      <w:r w:rsidRPr="00C43D19">
        <w:rPr>
          <w:sz w:val="24"/>
          <w:szCs w:val="24"/>
        </w:rPr>
        <w:t>гражданско – правовое</w:t>
      </w:r>
      <w:proofErr w:type="gramEnd"/>
      <w:r w:rsidRPr="00C43D19">
        <w:rPr>
          <w:sz w:val="24"/>
          <w:szCs w:val="24"/>
        </w:rPr>
        <w:t>, историко – гуманистическое, экологическое, здоровьесберегающее, профориентационное.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 xml:space="preserve">Во внеклассную деятельность могут,  вовлекаются родители, специалисты в сфере производства, науки, культуры, спорта, медицины и т.д. Если на уроках преобладает в основном познавательная деятельность, то во внеклассной работе доминируют коммуникативные, творческие виды деятельности. 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В ходе внеклассной работы происходит выдвижение на первый план воспитательных и развивающих целей обучения. Существенным образом меняются ролевые позиции участников образовательного процесса. Из учителей и учеников они часто превращаются в соратников, участников, творцов и изобретателей. Такая деятельность чаще всего носит творческий характер и эмоционально окрашена.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Внеклассные занятия нужны, прежде всего, учащимся, поскольку удовлетворяют некоторые его важнейшие потребности: потребности в общении, самовыражении и самореализации, признании и уважении.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Являясь самостоятельной частью учебно-воспитательного процесса, внеклассная работа может интегрироваться с уроком, быть его продолжением, что обеспечивает реализацию воспитательных и развивающих функций в полной мере. При этом условии внеклассные занятия по истории позволяют школьникам углубить и расширить знания, полученные на уроках, сформировать общеучебные умения и навыки, развить познавательные, коммуникативные и творческие способности, обогатить жизненный опыт и ценностное отношение к историческому прошлому.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Значение внеклассной работы по истории в развитии исторического сознания будущих педагогов особенно значимо, так как полученные навыки проведения и организации внеклассных мероприятий  выпускниками колледжа используются в практической деятельности.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 xml:space="preserve">  тематические праздники, исторические вечера.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Внеурочная работа ставит целью углубление знаний, полученных учащимися на уроках, помогает сделать процесс познания интересным и увлекательным. В ходе внеурочной работы приобретаются умения работать с книгой и справочной литературой, реферировать и рецензировать, готовить сообщения и доклады, выступать с ними перед детской и взрослой аудиториями. Открываются возможности для формирования интеллектуальных умений школьников в результате их исследовательских изысканий в архивах, музеях, библиотеках.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 xml:space="preserve"> В педагогическом колледже есть музей истории образования г</w:t>
      </w:r>
      <w:proofErr w:type="gramStart"/>
      <w:r w:rsidRPr="00C43D19">
        <w:t>.Б</w:t>
      </w:r>
      <w:proofErr w:type="gramEnd"/>
      <w:r w:rsidRPr="00C43D19">
        <w:t>алея и Балейского района, что создает дополнительные возможности для организации внеклассной работы.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В осуществлении внеурочной деятельности  по истории в колледже можно  выделить два направления: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а) расширение исторических знаний, приобретаемых на уроках,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б) получение новых знаний краеведческого характера.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Второе направление связано с изучением исторического материала по истории родного края; изучение истории города, улиц, зданий; культурного прошлого родного края.</w:t>
      </w: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 xml:space="preserve">  </w:t>
      </w:r>
      <w:proofErr w:type="gramStart"/>
      <w:r w:rsidRPr="00C43D19">
        <w:t>По длительности виды внеурочной работы подразделяются на систематические, проводимые на протяжении всего учебного года исследовательская работа, работа музея) и эпизодические походы, экскурсии, встречи с ветеранами труда и войны, выпуски исторических газет, предметная неделя.</w:t>
      </w:r>
      <w:proofErr w:type="gramEnd"/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  <w:rPr>
          <w:color w:val="4F81BD" w:themeColor="accent1"/>
        </w:rPr>
      </w:pPr>
      <w:r w:rsidRPr="00C43D19">
        <w:rPr>
          <w:color w:val="4F81BD" w:themeColor="accent1"/>
        </w:rPr>
        <w:t>Основные направления и формы внеурочной работы по истории в  педагогическом колледже.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E298D" w:rsidRPr="00C43D19" w:rsidTr="00C617C6"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 xml:space="preserve">Массовая </w:t>
            </w:r>
          </w:p>
        </w:tc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 xml:space="preserve">Групповая </w:t>
            </w:r>
          </w:p>
        </w:tc>
        <w:tc>
          <w:tcPr>
            <w:tcW w:w="3191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Индивидуальная</w:t>
            </w:r>
          </w:p>
        </w:tc>
      </w:tr>
      <w:tr w:rsidR="006E298D" w:rsidRPr="00C43D19" w:rsidTr="00C617C6"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Исторические вечера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Лектории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1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Чтение исторической литературы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  <w:tr w:rsidR="006E298D" w:rsidRPr="00C43D19" w:rsidTr="00C617C6"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Лекции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Выпуск газет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1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Написание рефератов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  <w:tr w:rsidR="006E298D" w:rsidRPr="00C43D19" w:rsidTr="00C617C6"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Беседы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Факультатив «Музееведение»</w:t>
            </w:r>
          </w:p>
        </w:tc>
        <w:tc>
          <w:tcPr>
            <w:tcW w:w="3191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Выполнение творческих заданий</w:t>
            </w:r>
          </w:p>
        </w:tc>
      </w:tr>
      <w:tr w:rsidR="006E298D" w:rsidRPr="00C43D19" w:rsidTr="00C617C6"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Исторические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экскурсии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Экскурсии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1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Работа в музее</w:t>
            </w:r>
          </w:p>
          <w:p w:rsidR="006E298D" w:rsidRPr="00C43D19" w:rsidRDefault="006E298D" w:rsidP="00C617C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298D" w:rsidRPr="00C43D19" w:rsidTr="00C617C6"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Викторины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Походы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1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Работа в архиве.</w:t>
            </w:r>
          </w:p>
        </w:tc>
      </w:tr>
      <w:tr w:rsidR="006E298D" w:rsidRPr="00C43D19" w:rsidTr="00C617C6"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Конкурсы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1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  <w:tr w:rsidR="006E298D" w:rsidRPr="00C43D19" w:rsidTr="00C617C6"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Олимпиады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0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1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  <w:tr w:rsidR="006E298D" w:rsidRPr="00C43D19" w:rsidTr="00C617C6">
        <w:tc>
          <w:tcPr>
            <w:tcW w:w="3190" w:type="dxa"/>
            <w:tcBorders>
              <w:right w:val="single" w:sz="4" w:space="0" w:color="auto"/>
            </w:tcBorders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Конференции</w:t>
            </w:r>
          </w:p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1" w:type="dxa"/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  <w:tr w:rsidR="006E298D" w:rsidRPr="00C43D19" w:rsidTr="00C617C6">
        <w:trPr>
          <w:trHeight w:val="291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</w:tcBorders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Просмотр фильмов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  <w:tr w:rsidR="006E298D" w:rsidRPr="00C43D19" w:rsidTr="00C617C6">
        <w:trPr>
          <w:trHeight w:val="50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  <w:r w:rsidRPr="00C43D19">
              <w:t>«Неделя истории»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E298D" w:rsidRPr="00C43D19" w:rsidRDefault="006E298D" w:rsidP="00C617C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</w:tbl>
    <w:p w:rsidR="006E298D" w:rsidRPr="00C43D19" w:rsidRDefault="006E298D" w:rsidP="006E298D">
      <w:pPr>
        <w:pStyle w:val="a4"/>
        <w:tabs>
          <w:tab w:val="left" w:pos="4138"/>
        </w:tabs>
        <w:spacing w:before="0" w:beforeAutospacing="0" w:after="0" w:afterAutospacing="0" w:line="360" w:lineRule="auto"/>
        <w:jc w:val="both"/>
      </w:pPr>
      <w:r w:rsidRPr="00C43D19">
        <w:tab/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70"/>
        <w:gridCol w:w="3517"/>
      </w:tblGrid>
      <w:tr w:rsidR="006E298D" w:rsidRPr="00C43D19" w:rsidTr="00C617C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298D" w:rsidRPr="00C43D19" w:rsidRDefault="006E298D" w:rsidP="00C617C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FFFFFF"/>
            <w:hideMark/>
          </w:tcPr>
          <w:p w:rsidR="006E298D" w:rsidRPr="00C43D19" w:rsidRDefault="006E298D" w:rsidP="00C617C6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FFFFFF"/>
            <w:hideMark/>
          </w:tcPr>
          <w:p w:rsidR="006E298D" w:rsidRPr="00C43D19" w:rsidRDefault="006E298D" w:rsidP="00C617C6">
            <w:pPr>
              <w:rPr>
                <w:sz w:val="24"/>
                <w:szCs w:val="24"/>
              </w:rPr>
            </w:pPr>
          </w:p>
        </w:tc>
      </w:tr>
    </w:tbl>
    <w:p w:rsidR="006E298D" w:rsidRPr="00C43D19" w:rsidRDefault="006E298D" w:rsidP="006E298D">
      <w:pPr>
        <w:rPr>
          <w:sz w:val="24"/>
          <w:szCs w:val="24"/>
        </w:rPr>
      </w:pPr>
    </w:p>
    <w:p w:rsidR="006E298D" w:rsidRPr="00C43D19" w:rsidRDefault="006E298D" w:rsidP="006E298D">
      <w:pPr>
        <w:pStyle w:val="a4"/>
        <w:spacing w:before="0" w:beforeAutospacing="0" w:after="0" w:afterAutospacing="0" w:line="360" w:lineRule="auto"/>
        <w:jc w:val="both"/>
      </w:pPr>
      <w:r w:rsidRPr="00C43D19">
        <w:t>Литература:</w:t>
      </w:r>
    </w:p>
    <w:p w:rsidR="006E298D" w:rsidRPr="00DF102A" w:rsidRDefault="006E298D" w:rsidP="006E298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Лернер И.Я.</w:t>
      </w:r>
      <w:r w:rsidRPr="00DF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обучения и его закономерности. – М., 1980. </w:t>
      </w:r>
    </w:p>
    <w:p w:rsidR="006E298D" w:rsidRPr="00DF102A" w:rsidRDefault="006E298D" w:rsidP="006E298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F102A">
        <w:rPr>
          <w:iCs/>
        </w:rPr>
        <w:t>Лернер И.Я.</w:t>
      </w:r>
      <w:r w:rsidRPr="00DF102A">
        <w:t xml:space="preserve"> Дидактические основы методов обучения. </w:t>
      </w:r>
      <w:proofErr w:type="gramStart"/>
      <w:r w:rsidRPr="00DF102A">
        <w:t>–М</w:t>
      </w:r>
      <w:proofErr w:type="gramEnd"/>
      <w:r w:rsidRPr="00DF102A">
        <w:t>., 1981.</w:t>
      </w:r>
    </w:p>
    <w:p w:rsidR="006E298D" w:rsidRDefault="006E298D" w:rsidP="006E298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F102A">
        <w:rPr>
          <w:iCs/>
        </w:rPr>
        <w:t>Лернер И.Я.</w:t>
      </w:r>
      <w:r w:rsidRPr="00DF102A">
        <w:t xml:space="preserve"> </w:t>
      </w:r>
      <w:hyperlink r:id="rId5" w:history="1">
        <w:r w:rsidRPr="00DF102A">
          <w:rPr>
            <w:rStyle w:val="a5"/>
          </w:rPr>
          <w:t>Развивающее обучение с дидактических позиций // Педагогика.- 1996.- №2</w:t>
        </w:r>
      </w:hyperlink>
      <w:r>
        <w:rPr>
          <w:rFonts w:ascii="Verdana" w:hAnsi="Verdana"/>
          <w:sz w:val="20"/>
          <w:szCs w:val="20"/>
        </w:rPr>
        <w:t xml:space="preserve"> 4.Постников П. Г. Историческое сознание как методическая категория // Многокультурное измерение исторического образования: теория и практика: Пятые всероссийские историко-педагогические чтения. Екатеринбург: Банк культурной информации,2001. </w:t>
      </w:r>
      <w:r>
        <w:rPr>
          <w:rFonts w:ascii="Verdana" w:hAnsi="Verdana"/>
          <w:sz w:val="20"/>
          <w:szCs w:val="20"/>
        </w:rPr>
        <w:br/>
        <w:t> 5.Постников П. Г. Историческое образование: состояние и возможные варианты развития (к постановке проблемы) // Ученые записки НТГПИ. Гуманитарные науки. Вып. 2</w:t>
      </w:r>
      <w:proofErr w:type="gramStart"/>
      <w:r>
        <w:rPr>
          <w:rFonts w:ascii="Verdana" w:hAnsi="Verdana"/>
          <w:sz w:val="20"/>
          <w:szCs w:val="20"/>
        </w:rPr>
        <w:t xml:space="preserve"> / О</w:t>
      </w:r>
      <w:proofErr w:type="gramEnd"/>
      <w:r>
        <w:rPr>
          <w:rFonts w:ascii="Verdana" w:hAnsi="Verdana"/>
          <w:sz w:val="20"/>
          <w:szCs w:val="20"/>
        </w:rPr>
        <w:t xml:space="preserve">тв. ред. О. С. Поршнева. Нижний Тагил, 2001. </w:t>
      </w:r>
    </w:p>
    <w:p w:rsidR="006E298D" w:rsidRPr="008C7F94" w:rsidRDefault="006E298D" w:rsidP="006E298D">
      <w:pPr>
        <w:pStyle w:val="a4"/>
        <w:spacing w:before="0" w:beforeAutospacing="0" w:after="0" w:afterAutospacing="0" w:line="360" w:lineRule="auto"/>
        <w:ind w:left="60"/>
        <w:jc w:val="both"/>
      </w:pPr>
    </w:p>
    <w:p w:rsidR="006E298D" w:rsidRDefault="006E298D" w:rsidP="006E298D">
      <w:pPr>
        <w:rPr>
          <w:b/>
          <w:bCs/>
          <w:color w:val="FF0000"/>
        </w:rPr>
      </w:pPr>
    </w:p>
    <w:p w:rsidR="006E298D" w:rsidRDefault="006E298D" w:rsidP="006E298D">
      <w:pPr>
        <w:rPr>
          <w:b/>
          <w:bCs/>
          <w:color w:val="FF0000"/>
        </w:rPr>
      </w:pPr>
    </w:p>
    <w:p w:rsidR="006E298D" w:rsidRDefault="006E298D" w:rsidP="006E298D">
      <w:pPr>
        <w:rPr>
          <w:b/>
          <w:bCs/>
          <w:color w:val="FF0000"/>
        </w:rPr>
      </w:pPr>
    </w:p>
    <w:p w:rsidR="006E298D" w:rsidRDefault="006E298D" w:rsidP="006E298D">
      <w:pPr>
        <w:rPr>
          <w:b/>
          <w:bCs/>
          <w:color w:val="FF0000"/>
        </w:rPr>
      </w:pPr>
    </w:p>
    <w:p w:rsidR="0047223D" w:rsidRDefault="0047223D"/>
    <w:sectPr w:rsidR="0047223D" w:rsidSect="0047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1817"/>
    <w:multiLevelType w:val="hybridMultilevel"/>
    <w:tmpl w:val="A716712E"/>
    <w:lvl w:ilvl="0" w:tplc="F56CF6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6E298D"/>
    <w:rsid w:val="0047223D"/>
    <w:rsid w:val="00570D3C"/>
    <w:rsid w:val="006E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8D"/>
    <w:pPr>
      <w:ind w:left="720"/>
      <w:contextualSpacing/>
    </w:pPr>
  </w:style>
  <w:style w:type="paragraph" w:styleId="a4">
    <w:name w:val="Normal (Web)"/>
    <w:basedOn w:val="a"/>
    <w:uiPriority w:val="99"/>
    <w:rsid w:val="006E29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E298D"/>
    <w:rPr>
      <w:color w:val="0000FF"/>
      <w:u w:val="single"/>
    </w:rPr>
  </w:style>
  <w:style w:type="table" w:styleId="a6">
    <w:name w:val="Table Grid"/>
    <w:basedOn w:val="a1"/>
    <w:uiPriority w:val="59"/>
    <w:rsid w:val="006E298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rner.edu3000.ru/Moskva-2007/lerner_razv_obuch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1542</Words>
  <Characters>8796</Characters>
  <Application>Microsoft Office Word</Application>
  <DocSecurity>0</DocSecurity>
  <Lines>73</Lines>
  <Paragraphs>20</Paragraphs>
  <ScaleCrop>false</ScaleCrop>
  <Company>Microsoft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2012-04-08T12:17:00Z</dcterms:created>
  <dcterms:modified xsi:type="dcterms:W3CDTF">2012-04-08T12:17:00Z</dcterms:modified>
</cp:coreProperties>
</file>