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8E" w:rsidRPr="00F7719C" w:rsidRDefault="00FE5F95" w:rsidP="00F7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9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4405"/>
        <w:gridCol w:w="1001"/>
        <w:gridCol w:w="976"/>
        <w:gridCol w:w="989"/>
        <w:gridCol w:w="1264"/>
        <w:gridCol w:w="5149"/>
      </w:tblGrid>
      <w:tr w:rsidR="003860A7" w:rsidTr="00F03AB8">
        <w:tc>
          <w:tcPr>
            <w:tcW w:w="718" w:type="dxa"/>
            <w:vMerge w:val="restart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Уро</w:t>
            </w:r>
          </w:p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4405" w:type="dxa"/>
            <w:vMerge w:val="restart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уроков.</w:t>
            </w:r>
          </w:p>
        </w:tc>
        <w:tc>
          <w:tcPr>
            <w:tcW w:w="1001" w:type="dxa"/>
            <w:vMerge w:val="restart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229" w:type="dxa"/>
            <w:gridSpan w:val="3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49" w:type="dxa"/>
            <w:vMerge w:val="restart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и термины.</w:t>
            </w:r>
          </w:p>
        </w:tc>
      </w:tr>
      <w:tr w:rsidR="003860A7" w:rsidTr="00F03AB8">
        <w:tc>
          <w:tcPr>
            <w:tcW w:w="718" w:type="dxa"/>
            <w:vMerge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  <w:vMerge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о плану</w:t>
            </w:r>
          </w:p>
        </w:tc>
        <w:tc>
          <w:tcPr>
            <w:tcW w:w="989" w:type="dxa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о факту</w:t>
            </w:r>
          </w:p>
        </w:tc>
        <w:tc>
          <w:tcPr>
            <w:tcW w:w="1264" w:type="dxa"/>
          </w:tcPr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оррек</w:t>
            </w:r>
            <w:proofErr w:type="spellEnd"/>
          </w:p>
          <w:p w:rsidR="00FE5F95" w:rsidRPr="00FE5F95" w:rsidRDefault="00FE5F95" w:rsidP="00FE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F95">
              <w:rPr>
                <w:rFonts w:ascii="Times New Roman" w:hAnsi="Times New Roman" w:cs="Times New Roman"/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5149" w:type="dxa"/>
            <w:vMerge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A7" w:rsidTr="00F03AB8">
        <w:tc>
          <w:tcPr>
            <w:tcW w:w="718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вокруг нас.</w:t>
            </w:r>
          </w:p>
        </w:tc>
        <w:tc>
          <w:tcPr>
            <w:tcW w:w="1001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E5F95" w:rsidP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искусства. Знакомство с мировоззрением народа, его обычаями, обрядами, бытом.</w:t>
            </w:r>
          </w:p>
        </w:tc>
      </w:tr>
      <w:tr w:rsidR="003860A7" w:rsidTr="00F03AB8">
        <w:tc>
          <w:tcPr>
            <w:tcW w:w="718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образ-стиль-язык.</w:t>
            </w:r>
          </w:p>
        </w:tc>
        <w:tc>
          <w:tcPr>
            <w:tcW w:w="1001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художественной культур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архитектуры, живописи, скульптуры, музыки, литературы и др.)</w:t>
            </w:r>
          </w:p>
        </w:tc>
      </w:tr>
      <w:tr w:rsidR="003860A7" w:rsidTr="00F03AB8">
        <w:tc>
          <w:tcPr>
            <w:tcW w:w="718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5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искусство.</w:t>
            </w:r>
          </w:p>
        </w:tc>
        <w:tc>
          <w:tcPr>
            <w:tcW w:w="1001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искусства в формировании художественного и научного мышления.</w:t>
            </w:r>
          </w:p>
        </w:tc>
      </w:tr>
      <w:tr w:rsidR="003860A7" w:rsidTr="00F03AB8">
        <w:tc>
          <w:tcPr>
            <w:tcW w:w="718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5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рассказывает о красоте Земли.</w:t>
            </w:r>
          </w:p>
        </w:tc>
        <w:tc>
          <w:tcPr>
            <w:tcW w:w="1001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поэтичная и музыкальная живопись. Импрессионизм.</w:t>
            </w:r>
          </w:p>
        </w:tc>
      </w:tr>
      <w:tr w:rsidR="003860A7" w:rsidTr="00F03AB8">
        <w:tc>
          <w:tcPr>
            <w:tcW w:w="718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5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Зримая музыка.</w:t>
            </w:r>
          </w:p>
        </w:tc>
        <w:tc>
          <w:tcPr>
            <w:tcW w:w="1001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природы, человека, окружающей жизни в произведениях русских и зарубежных мастеров.</w:t>
            </w:r>
          </w:p>
        </w:tc>
      </w:tr>
      <w:tr w:rsidR="003860A7" w:rsidTr="00F03AB8">
        <w:tc>
          <w:tcPr>
            <w:tcW w:w="718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5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зеркале искусства: мир портрета.</w:t>
            </w:r>
          </w:p>
        </w:tc>
        <w:tc>
          <w:tcPr>
            <w:tcW w:w="1001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в скульптуре, живописи, графике. Автопортрет. Изображение детей в русском искусстве.</w:t>
            </w:r>
          </w:p>
        </w:tc>
      </w:tr>
      <w:tr w:rsidR="003860A7" w:rsidTr="00F03AB8">
        <w:tc>
          <w:tcPr>
            <w:tcW w:w="718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5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 России.</w:t>
            </w:r>
          </w:p>
        </w:tc>
        <w:tc>
          <w:tcPr>
            <w:tcW w:w="1001" w:type="dxa"/>
          </w:tcPr>
          <w:p w:rsidR="00FE5F95" w:rsidRDefault="00E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русские художники: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Ф.Рокотов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Д.Левицкий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О.Кипренский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К.Брюлов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5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наших великих соотечественников.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Портретный жанр Ильи Ефимовича Репина.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5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портрет.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 w:rsidP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фольклор. Устное народное творчество. Хоровая и органная музыка. Александр Невский.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5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композитора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 и кино.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Образы природы и быта. Видение мира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 современных художественных направлений.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05" w:type="dxa"/>
          </w:tcPr>
          <w:p w:rsidR="00FE5F95" w:rsidRDefault="003860A7" w:rsidP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зеркале искусства.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отечественного и зарубежного искусства в сопоставлении разных жанров и стилей.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5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искусства в сближении народов.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художественной коммуникации и его роль в сближении народов, стран, эпох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музеи, международные выставки, проекты).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5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художественного перевод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общения.</w:t>
            </w:r>
          </w:p>
        </w:tc>
        <w:tc>
          <w:tcPr>
            <w:tcW w:w="1001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Интернациональность языка искусства.</w:t>
            </w:r>
          </w:p>
          <w:p w:rsidR="003860A7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искусств.</w:t>
            </w:r>
          </w:p>
        </w:tc>
      </w:tr>
      <w:tr w:rsidR="003860A7" w:rsidTr="00F03AB8">
        <w:tc>
          <w:tcPr>
            <w:tcW w:w="718" w:type="dxa"/>
          </w:tcPr>
          <w:p w:rsidR="00FE5F95" w:rsidRDefault="0038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5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 духовной энергии.</w:t>
            </w:r>
          </w:p>
        </w:tc>
        <w:tc>
          <w:tcPr>
            <w:tcW w:w="1001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и символы в натюрмортах, пейзажах, в жанровых картинах. Гитара.</w:t>
            </w:r>
          </w:p>
        </w:tc>
      </w:tr>
      <w:tr w:rsidR="003860A7" w:rsidTr="00F03AB8">
        <w:tc>
          <w:tcPr>
            <w:tcW w:w="718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5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послания предков.</w:t>
            </w:r>
          </w:p>
        </w:tc>
        <w:tc>
          <w:tcPr>
            <w:tcW w:w="1001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D26BB5" w:rsidP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Ритуал, обряд, мифы. Интонационные символы лирики, героики, эпоса, драмы.</w:t>
            </w:r>
          </w:p>
        </w:tc>
      </w:tr>
      <w:tr w:rsidR="003860A7" w:rsidTr="00F03AB8">
        <w:tc>
          <w:tcPr>
            <w:tcW w:w="718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5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в жизни и искусстве.</w:t>
            </w:r>
          </w:p>
        </w:tc>
        <w:tc>
          <w:tcPr>
            <w:tcW w:w="1001" w:type="dxa"/>
          </w:tcPr>
          <w:p w:rsidR="00FE5F95" w:rsidRDefault="00D2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B6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Центральные символы</w:t>
            </w:r>
            <w:r w:rsidR="00AC5FD4">
              <w:rPr>
                <w:rFonts w:ascii="Times New Roman" w:hAnsi="Times New Roman" w:cs="Times New Roman"/>
                <w:sz w:val="28"/>
                <w:szCs w:val="28"/>
              </w:rPr>
              <w:t xml:space="preserve">-образы любой </w:t>
            </w:r>
            <w:proofErr w:type="gramStart"/>
            <w:r w:rsidR="00AC5FD4">
              <w:rPr>
                <w:rFonts w:ascii="Times New Roman" w:hAnsi="Times New Roman" w:cs="Times New Roman"/>
                <w:sz w:val="28"/>
                <w:szCs w:val="28"/>
              </w:rPr>
              <w:t>культуры-солнце</w:t>
            </w:r>
            <w:proofErr w:type="gramEnd"/>
            <w:r w:rsidR="00AC5FD4">
              <w:rPr>
                <w:rFonts w:ascii="Times New Roman" w:hAnsi="Times New Roman" w:cs="Times New Roman"/>
                <w:sz w:val="28"/>
                <w:szCs w:val="28"/>
              </w:rPr>
              <w:t>, дерево, дорога.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символика огня.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творца произведения искусства к современникам и потомкам.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красота.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отечественным и зарубежным искусством в сопоставлении произведений разных жанров и стилей.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Откровение вечной красоты.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красоты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Символы красоты: скульптурный и живописный портреты, икона.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Покрова на Нерли, церковь Вознесения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Коломенском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красоты свои законы.</w:t>
            </w:r>
          </w:p>
        </w:tc>
        <w:tc>
          <w:tcPr>
            <w:tcW w:w="1001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в художественном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 двух реальностей.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Архитектурное сооружение.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Архитектурное сооружение, живописная картина или произведение графики.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люди одинаково понимали красоту.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представлений человека о красоте в различные эпохи, в различных  слоях общества.</w:t>
            </w:r>
          </w:p>
        </w:tc>
      </w:tr>
      <w:tr w:rsidR="003860A7" w:rsidTr="00F03AB8">
        <w:tc>
          <w:tcPr>
            <w:tcW w:w="718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05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красоты в различных художественных стилях и направлениях.</w:t>
            </w:r>
          </w:p>
        </w:tc>
        <w:tc>
          <w:tcPr>
            <w:tcW w:w="1001" w:type="dxa"/>
          </w:tcPr>
          <w:p w:rsidR="00FE5F95" w:rsidRDefault="00AC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жизненных явлений с особенностями  художественного воплощения в произведениях искусства.</w:t>
            </w:r>
          </w:p>
        </w:tc>
      </w:tr>
      <w:tr w:rsidR="003860A7" w:rsidTr="00F03AB8">
        <w:tc>
          <w:tcPr>
            <w:tcW w:w="718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05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созидания.</w:t>
            </w:r>
          </w:p>
        </w:tc>
        <w:tc>
          <w:tcPr>
            <w:tcW w:w="1001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Ассоциативные связи между произведениями разных видов искусств.</w:t>
            </w:r>
          </w:p>
        </w:tc>
      </w:tr>
      <w:tr w:rsidR="003860A7" w:rsidTr="00F03AB8">
        <w:tc>
          <w:tcPr>
            <w:tcW w:w="718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05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соотносятся красота и польза.</w:t>
            </w:r>
          </w:p>
        </w:tc>
        <w:tc>
          <w:tcPr>
            <w:tcW w:w="1001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красоты современного человека  средствами различных видов искусств.</w:t>
            </w:r>
          </w:p>
        </w:tc>
      </w:tr>
      <w:tr w:rsidR="003860A7" w:rsidTr="00F03AB8">
        <w:tc>
          <w:tcPr>
            <w:tcW w:w="718" w:type="dxa"/>
          </w:tcPr>
          <w:p w:rsidR="00FE5F95" w:rsidRDefault="008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человек реагирует на различные явления в жизни человека.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Поэтизация обыденности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Красота и польза.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Преобразующая сила искусств.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наиболее ярких представителей зарубежного изобразительного искусства.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законы восприятия композиции картины и сцены.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 художественных образов различных видов искусства.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 родной земли и живописи.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Поэтика и  народная мораль в сказочных образах.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Героический пафос в монументальной скульптуре.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 w:rsidP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Героические образы в музыкальных произведениях.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«Полна чудес могучая природа».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сказка «Снегурочка».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Крупнейшие художественные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музеи страны.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Третьяковская картинная галерея,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музей, Эрмитаж, Музей изобразительных искусств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60A7" w:rsidTr="00F03AB8">
        <w:tc>
          <w:tcPr>
            <w:tcW w:w="718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405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образы в вокальной и инструментальной музыке.</w:t>
            </w:r>
          </w:p>
        </w:tc>
        <w:tc>
          <w:tcPr>
            <w:tcW w:w="1001" w:type="dxa"/>
          </w:tcPr>
          <w:p w:rsidR="00FE5F95" w:rsidRDefault="00F0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E5F95" w:rsidRDefault="00F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FE5F95" w:rsidRDefault="00F7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представители русского и зарубежного искусства и их основные произведения.</w:t>
            </w:r>
          </w:p>
        </w:tc>
      </w:tr>
    </w:tbl>
    <w:p w:rsidR="00FE5F95" w:rsidRPr="00FE5F95" w:rsidRDefault="00FE5F95">
      <w:pPr>
        <w:rPr>
          <w:rFonts w:ascii="Times New Roman" w:hAnsi="Times New Roman" w:cs="Times New Roman"/>
          <w:sz w:val="28"/>
          <w:szCs w:val="28"/>
        </w:rPr>
      </w:pPr>
    </w:p>
    <w:sectPr w:rsidR="00FE5F95" w:rsidRPr="00FE5F95" w:rsidSect="00FE5F9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1D"/>
    <w:rsid w:val="003860A7"/>
    <w:rsid w:val="006C451D"/>
    <w:rsid w:val="006E2953"/>
    <w:rsid w:val="008A0585"/>
    <w:rsid w:val="0095078E"/>
    <w:rsid w:val="00AC5FD4"/>
    <w:rsid w:val="00B604D4"/>
    <w:rsid w:val="00D26BB5"/>
    <w:rsid w:val="00E42EFA"/>
    <w:rsid w:val="00F03AB8"/>
    <w:rsid w:val="00F7719C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cp:lastPrinted>2013-08-27T14:16:00Z</cp:lastPrinted>
  <dcterms:created xsi:type="dcterms:W3CDTF">2013-08-26T05:41:00Z</dcterms:created>
  <dcterms:modified xsi:type="dcterms:W3CDTF">2013-08-27T14:16:00Z</dcterms:modified>
</cp:coreProperties>
</file>