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E8" w:rsidRPr="00A40984" w:rsidRDefault="00DB21E8" w:rsidP="00DB21E8">
      <w:pPr>
        <w:spacing w:after="0" w:line="240" w:lineRule="auto"/>
        <w:ind w:left="0" w:firstLine="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МОУДОД  Хоровая школа «Юность России»</w:t>
      </w: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DB21E8">
      <w:p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40984">
        <w:rPr>
          <w:rFonts w:ascii="Times New Roman" w:hAnsi="Times New Roman" w:cs="Times New Roman"/>
          <w:b/>
          <w:sz w:val="36"/>
          <w:szCs w:val="36"/>
          <w:lang w:val="ru-RU"/>
        </w:rPr>
        <w:t>МЕТОДИЧЕСКАЯ РАБОТА</w:t>
      </w: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4E375B" w:rsidP="00DB21E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«М</w:t>
      </w:r>
      <w:r w:rsidR="00DB21E8" w:rsidRPr="00A40984">
        <w:rPr>
          <w:rFonts w:ascii="Times New Roman" w:hAnsi="Times New Roman" w:cs="Times New Roman"/>
          <w:sz w:val="28"/>
          <w:szCs w:val="28"/>
          <w:lang w:val="ru-RU"/>
        </w:rPr>
        <w:t>етоды развития эмоционально-образного мышления на уроках фортепиано»</w:t>
      </w:r>
    </w:p>
    <w:p w:rsidR="00DB21E8" w:rsidRPr="00A40984" w:rsidRDefault="00DB21E8" w:rsidP="00DB21E8">
      <w:pPr>
        <w:spacing w:after="0" w:line="240" w:lineRule="auto"/>
        <w:ind w:left="0" w:firstLine="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DB21E8">
      <w:pPr>
        <w:spacing w:after="0" w:line="240" w:lineRule="auto"/>
        <w:ind w:left="0" w:firstLine="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DB21E8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B21E8" w:rsidRPr="00A40984" w:rsidRDefault="00DB21E8" w:rsidP="00DB21E8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B21E8" w:rsidRPr="00A40984" w:rsidRDefault="00DB21E8" w:rsidP="00DB21E8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Преподаватель класса</w:t>
      </w:r>
    </w:p>
    <w:p w:rsidR="00DB21E8" w:rsidRPr="00A40984" w:rsidRDefault="00DB21E8" w:rsidP="00DB21E8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</w:p>
    <w:p w:rsidR="00DB21E8" w:rsidRPr="00A40984" w:rsidRDefault="00DB21E8" w:rsidP="00DB21E8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B21E8" w:rsidRPr="00A40984" w:rsidRDefault="00DB21E8" w:rsidP="00DB21E8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Бойко Т.Н.</w:t>
      </w:r>
    </w:p>
    <w:p w:rsidR="00DB21E8" w:rsidRPr="00A40984" w:rsidRDefault="00DB21E8" w:rsidP="00DB21E8">
      <w:pPr>
        <w:spacing w:after="0" w:line="240" w:lineRule="auto"/>
        <w:ind w:left="0" w:firstLine="6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C95284">
      <w:pPr>
        <w:spacing w:after="0" w:line="240" w:lineRule="auto"/>
        <w:ind w:left="0" w:firstLine="680"/>
        <w:rPr>
          <w:rFonts w:ascii="Times New Roman" w:hAnsi="Times New Roman" w:cs="Times New Roman"/>
          <w:lang w:val="ru-RU"/>
        </w:rPr>
      </w:pPr>
    </w:p>
    <w:p w:rsidR="00DB21E8" w:rsidRPr="00A40984" w:rsidRDefault="00DB21E8" w:rsidP="00DB21E8">
      <w:pPr>
        <w:spacing w:after="0" w:line="240" w:lineRule="auto"/>
        <w:ind w:left="0" w:firstLine="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21E8" w:rsidRPr="00A40984" w:rsidRDefault="00DB21E8" w:rsidP="00DB21E8">
      <w:pPr>
        <w:spacing w:after="0" w:line="240" w:lineRule="auto"/>
        <w:ind w:left="0" w:firstLine="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Раменское - 2012</w:t>
      </w:r>
    </w:p>
    <w:p w:rsidR="00CE6B07" w:rsidRPr="00A40984" w:rsidRDefault="00CE6B07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Многолетнее  «</w:t>
      </w:r>
      <w:proofErr w:type="spellStart"/>
      <w:r w:rsidRPr="00A40984">
        <w:rPr>
          <w:rFonts w:ascii="Times New Roman" w:hAnsi="Times New Roman" w:cs="Times New Roman"/>
          <w:sz w:val="28"/>
          <w:szCs w:val="28"/>
          <w:lang w:val="ru-RU"/>
        </w:rPr>
        <w:t>всматриваение</w:t>
      </w:r>
      <w:proofErr w:type="spellEnd"/>
      <w:r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» в процесс пианистической работы привело меня к мнению, что успех этой работы зависит от «психологической» настройки ребенка, что является необходимым для достижения результата. При игре на фортепиано дело не столько в постановке рук, сколько в </w:t>
      </w:r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>«постановк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>» головы. Ребенок должен понять, чем он занимается, его нужно правильно настроить.</w:t>
      </w:r>
    </w:p>
    <w:p w:rsidR="00CE6B07" w:rsidRPr="00A40984" w:rsidRDefault="004B66C9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Иосиф</w:t>
      </w:r>
      <w:r w:rsidR="00CE6B07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Гофман говорил: «Если мозг занят чем-нибудь другим, … занятия являются</w:t>
      </w:r>
      <w:r w:rsidR="00F66D52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совершенно напрасной тратой времени». Ясно намеченная, ясно поставленная, ясно осознаваемая </w:t>
      </w:r>
      <w:r w:rsidR="00A2570A" w:rsidRPr="00A40984">
        <w:rPr>
          <w:rFonts w:ascii="Times New Roman" w:hAnsi="Times New Roman" w:cs="Times New Roman"/>
          <w:sz w:val="28"/>
          <w:szCs w:val="28"/>
          <w:lang w:val="ru-RU"/>
        </w:rPr>
        <w:t>цель  - первое услов</w:t>
      </w:r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proofErr w:type="gramStart"/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>успеха</w:t>
      </w:r>
      <w:proofErr w:type="gramEnd"/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в какой бы то ни был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70A" w:rsidRPr="00A40984">
        <w:rPr>
          <w:rFonts w:ascii="Times New Roman" w:hAnsi="Times New Roman" w:cs="Times New Roman"/>
          <w:sz w:val="28"/>
          <w:szCs w:val="28"/>
          <w:lang w:val="ru-RU"/>
        </w:rPr>
        <w:t>работе.</w:t>
      </w:r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Сегодняшние преподаватели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в  отличие от прежних поколений педагогов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2A6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сталкиваются с непростыми психологическими проблемами своих учеников. Необходимо создать комфортные условия для усвоения учебного материала. Каждый педагог ищет свои пути решения проблем – освобождение от внутренних  психологических зажимов, развития эмоционально-образного мышления, что благотворно сказывается на росте технических навыков и в работе над художественным образом.</w:t>
      </w:r>
    </w:p>
    <w:p w:rsidR="00A2570A" w:rsidRPr="00A40984" w:rsidRDefault="00A2570A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«Живая задача», то есть устремление сознания в основном не на совершаемое  движение, а на то, ради чего оно совершается – вот в чем кроется успех  в развитии технических задач. «Слушай ту музыку, которую собираешься играть» - как этого добиться?</w:t>
      </w:r>
    </w:p>
    <w:p w:rsidR="00E67BE7" w:rsidRPr="00A40984" w:rsidRDefault="00A2570A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Начальное обучение детей музыке</w:t>
      </w:r>
      <w:r w:rsidR="00FF7BF9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развитие музыкальных данных ребенка. Именно в это время </w:t>
      </w:r>
      <w:r w:rsidR="004B66C9" w:rsidRPr="00A40984">
        <w:rPr>
          <w:rFonts w:ascii="Times New Roman" w:hAnsi="Times New Roman" w:cs="Times New Roman"/>
          <w:sz w:val="28"/>
          <w:szCs w:val="28"/>
          <w:lang w:val="ru-RU"/>
        </w:rPr>
        <w:t>предопределяется успешно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сть дальнейшего обучения, которо</w:t>
      </w:r>
      <w:r w:rsidR="004B66C9" w:rsidRPr="00A40984">
        <w:rPr>
          <w:rFonts w:ascii="Times New Roman" w:hAnsi="Times New Roman" w:cs="Times New Roman"/>
          <w:sz w:val="28"/>
          <w:szCs w:val="28"/>
          <w:lang w:val="ru-RU"/>
        </w:rPr>
        <w:t>е в большей степени зависит от наличия у ребенка желания и интереса к занятиям. Если мы проанализируем путь</w:t>
      </w:r>
      <w:r w:rsidR="003155CE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музыкальных данных у ребенка, то убедимся, что в основе лежит интерес, проявляемый к звукам. Но интерес возникает не к любому произвольному сочетанию звуков. Это сочетание должно вызывать у ребенка либо эмоциональное переживание, либо образное представление, создающее то или иное настроение. Найти правильный тон, создать соответствующую атмосферу – это значит обеспечить успешное проведение урока. Разговаривать и рассуждать с учеником на равных, но не забывать, что ребенку свойственно конкретное мнение. Совместное переживание музыки – наиважнейший контакт, который часто бывает решающим для успеха. Потянув за эти невидимые нити и пробудив в учени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155CE" w:rsidRPr="00A40984">
        <w:rPr>
          <w:rFonts w:ascii="Times New Roman" w:hAnsi="Times New Roman" w:cs="Times New Roman"/>
          <w:sz w:val="28"/>
          <w:szCs w:val="28"/>
          <w:lang w:val="ru-RU"/>
        </w:rPr>
        <w:t>е ответные струны, мы с</w:t>
      </w:r>
      <w:r w:rsidR="00E67BE7" w:rsidRPr="00A40984">
        <w:rPr>
          <w:rFonts w:ascii="Times New Roman" w:hAnsi="Times New Roman" w:cs="Times New Roman"/>
          <w:sz w:val="28"/>
          <w:szCs w:val="28"/>
          <w:lang w:val="ru-RU"/>
        </w:rPr>
        <w:t>оздаем условия для ярких музыкал</w:t>
      </w:r>
      <w:r w:rsidR="003155CE" w:rsidRPr="00A40984">
        <w:rPr>
          <w:rFonts w:ascii="Times New Roman" w:hAnsi="Times New Roman" w:cs="Times New Roman"/>
          <w:sz w:val="28"/>
          <w:szCs w:val="28"/>
          <w:lang w:val="ru-RU"/>
        </w:rPr>
        <w:t>ьных впечатлений.</w:t>
      </w:r>
      <w:r w:rsidR="00E67BE7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7BE7" w:rsidRPr="00A40984" w:rsidRDefault="00E67BE7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Занятие с учеником –</w:t>
      </w:r>
      <w:r w:rsidR="00FF7BF9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это творческий процесс. Все, 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>чему мы хотим  научить, следует не диктовать, а совместно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как бы заново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открывать, включая ребенка в активную р</w:t>
      </w:r>
      <w:r w:rsidR="004E375B" w:rsidRPr="00A40984">
        <w:rPr>
          <w:rFonts w:ascii="Times New Roman" w:hAnsi="Times New Roman" w:cs="Times New Roman"/>
          <w:sz w:val="28"/>
          <w:szCs w:val="28"/>
          <w:lang w:val="ru-RU"/>
        </w:rPr>
        <w:t>аботу -  это и есть основная задача проблемно-поискового метода.</w:t>
      </w:r>
    </w:p>
    <w:p w:rsidR="00E67BE7" w:rsidRPr="00A40984" w:rsidRDefault="00E67BE7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Умело пользуясь этим методом,</w:t>
      </w:r>
      <w:r w:rsidR="00FF7BF9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который я предлагаю ниже,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можно самые элементарные задачи сделать интересными и волнующими. Иногда мы недооцениваем способность ребенка </w:t>
      </w:r>
      <w:proofErr w:type="gramStart"/>
      <w:r w:rsidRPr="00A40984">
        <w:rPr>
          <w:rFonts w:ascii="Times New Roman" w:hAnsi="Times New Roman" w:cs="Times New Roman"/>
          <w:sz w:val="28"/>
          <w:szCs w:val="28"/>
          <w:lang w:val="ru-RU"/>
        </w:rPr>
        <w:t>мыслить</w:t>
      </w:r>
      <w:proofErr w:type="gramEnd"/>
      <w:r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и понимать и, желая подделаться под него, впадаем в примитивный и фальшивый тон. Дети моментально это чувствуют – это их отталкивает. И тогда бесцельно стараться пробудить в ребенке интерес к тому, что вы предлагаете, т.к. внимание его поглощено неправильно взятым тоном и закрыто для восприятия чего-либо другого. </w:t>
      </w:r>
    </w:p>
    <w:p w:rsidR="00E67BE7" w:rsidRPr="00A40984" w:rsidRDefault="00E67BE7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Важно вызвать у ребенка доверие к педагогу. С этог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>о начинается авторитет педагога, необходимый для дальнейшей работы с ребенком.</w:t>
      </w:r>
    </w:p>
    <w:p w:rsidR="0035673E" w:rsidRPr="00A40984" w:rsidRDefault="00E67BE7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С пе</w:t>
      </w:r>
      <w:r w:rsidR="004E375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рвого урока нужно объяснить ребенку, 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>что музык</w:t>
      </w:r>
      <w:r w:rsidR="004E375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а – это язык. 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>Представьте, пришел ребенок в школу, не зная букв, не умея писать, а ему говорят: «Напиши к завтрашнему дню сочинение на заданную тему». У ребенка ужас в глазах -  «я ничего не умею!»</w:t>
      </w:r>
      <w:r w:rsidR="0035673E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375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На занятия музыкой он также </w:t>
      </w:r>
      <w:proofErr w:type="gramStart"/>
      <w:r w:rsidR="004E375B" w:rsidRPr="00A40984">
        <w:rPr>
          <w:rFonts w:ascii="Times New Roman" w:hAnsi="Times New Roman" w:cs="Times New Roman"/>
          <w:sz w:val="28"/>
          <w:szCs w:val="28"/>
          <w:lang w:val="ru-RU"/>
        </w:rPr>
        <w:t>приходит ничего не зная</w:t>
      </w:r>
      <w:proofErr w:type="gramEnd"/>
      <w:r w:rsidR="004E375B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73E" w:rsidRPr="00A40984">
        <w:rPr>
          <w:rFonts w:ascii="Times New Roman" w:hAnsi="Times New Roman" w:cs="Times New Roman"/>
          <w:sz w:val="28"/>
          <w:szCs w:val="28"/>
          <w:lang w:val="ru-RU"/>
        </w:rPr>
        <w:t>и началось – слух, ритм, память и много еще «прекрасного» (Ноты!).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А ему хочется сразу играть, </w:t>
      </w:r>
      <w:r w:rsidR="00FF7BF9" w:rsidRPr="00A40984">
        <w:rPr>
          <w:rFonts w:ascii="Times New Roman" w:hAnsi="Times New Roman" w:cs="Times New Roman"/>
          <w:sz w:val="28"/>
          <w:szCs w:val="28"/>
          <w:lang w:val="ru-RU"/>
        </w:rPr>
        <w:t>вот тут н</w:t>
      </w:r>
      <w:r w:rsidR="0035673E" w:rsidRPr="00A40984">
        <w:rPr>
          <w:rFonts w:ascii="Times New Roman" w:hAnsi="Times New Roman" w:cs="Times New Roman"/>
          <w:sz w:val="28"/>
          <w:szCs w:val="28"/>
          <w:lang w:val="ru-RU"/>
        </w:rPr>
        <w:t>адо создать условия, чтобы он захотел у</w:t>
      </w:r>
      <w:r w:rsidR="00E34A9D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знать </w:t>
      </w:r>
      <w:r w:rsidR="00FF7BF9" w:rsidRPr="00A40984">
        <w:rPr>
          <w:rFonts w:ascii="Times New Roman" w:hAnsi="Times New Roman" w:cs="Times New Roman"/>
          <w:sz w:val="28"/>
          <w:szCs w:val="28"/>
          <w:lang w:val="ru-RU"/>
        </w:rPr>
        <w:t>теоретические термины, ч</w:t>
      </w:r>
      <w:r w:rsidR="0035673E" w:rsidRPr="00A40984">
        <w:rPr>
          <w:rFonts w:ascii="Times New Roman" w:hAnsi="Times New Roman" w:cs="Times New Roman"/>
          <w:sz w:val="28"/>
          <w:szCs w:val="28"/>
          <w:lang w:val="ru-RU"/>
        </w:rPr>
        <w:t>тобы он захотел развивать навыки, необходимые для владения инс</w:t>
      </w:r>
      <w:r w:rsidR="00FF7BF9" w:rsidRPr="00A40984">
        <w:rPr>
          <w:rFonts w:ascii="Times New Roman" w:hAnsi="Times New Roman" w:cs="Times New Roman"/>
          <w:sz w:val="28"/>
          <w:szCs w:val="28"/>
          <w:lang w:val="ru-RU"/>
        </w:rPr>
        <w:t>трументом, чтобы он вас услышал, а ведь с</w:t>
      </w:r>
      <w:r w:rsidR="00F509C6" w:rsidRPr="00A40984">
        <w:rPr>
          <w:rFonts w:ascii="Times New Roman" w:hAnsi="Times New Roman" w:cs="Times New Roman"/>
          <w:sz w:val="28"/>
          <w:szCs w:val="28"/>
          <w:lang w:val="ru-RU"/>
        </w:rPr>
        <w:t>лух – это умение слышать и осмысливать.</w:t>
      </w:r>
      <w:proofErr w:type="gramEnd"/>
    </w:p>
    <w:p w:rsidR="00606536" w:rsidRPr="00A40984" w:rsidRDefault="004E375B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t>Для наглядности образного восприятия музыки я, например, исполняю музыкальную сказку «Колобок»</w:t>
      </w:r>
      <w:r w:rsidR="00F509C6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, при этом говорю, что давно ее не читала и призываю мне помочь. 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>Использую различные штрихи, тембры, показываю разнообразные ритмические рисунки и т.п. – ребенок знакомится с понятиями «лад», «метр», «ритм», «</w:t>
      </w:r>
      <w:proofErr w:type="spellStart"/>
      <w:r w:rsidRPr="00A40984">
        <w:rPr>
          <w:rFonts w:ascii="Times New Roman" w:hAnsi="Times New Roman" w:cs="Times New Roman"/>
          <w:sz w:val="28"/>
          <w:szCs w:val="28"/>
          <w:lang w:val="ru-RU"/>
        </w:rPr>
        <w:t>звуковысотность</w:t>
      </w:r>
      <w:proofErr w:type="spellEnd"/>
      <w:r w:rsidRPr="00A40984">
        <w:rPr>
          <w:rFonts w:ascii="Times New Roman" w:hAnsi="Times New Roman" w:cs="Times New Roman"/>
          <w:sz w:val="28"/>
          <w:szCs w:val="28"/>
          <w:lang w:val="ru-RU"/>
        </w:rPr>
        <w:t>». Играю</w:t>
      </w:r>
      <w:r w:rsidR="00F509C6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на инструменте и рассказываю. Показываю колобка (</w:t>
      </w:r>
      <w:proofErr w:type="spellStart"/>
      <w:r w:rsidR="00F509C6" w:rsidRPr="00A40984">
        <w:rPr>
          <w:rFonts w:ascii="Times New Roman" w:hAnsi="Times New Roman" w:cs="Times New Roman"/>
          <w:sz w:val="28"/>
          <w:szCs w:val="28"/>
          <w:lang w:val="ru-RU"/>
        </w:rPr>
        <w:t>арпеджиато</w:t>
      </w:r>
      <w:proofErr w:type="spellEnd"/>
      <w:r w:rsidR="00F509C6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) – в мажоре и в миноре, и дети чаще всего позитивны, выбирают «мажорного», колобка. Т.е. я им задаю </w:t>
      </w:r>
      <w:proofErr w:type="gramStart"/>
      <w:r w:rsidR="00F509C6" w:rsidRPr="00A40984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proofErr w:type="gramEnd"/>
      <w:r w:rsidR="00F509C6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– какой колобок им больше нравится? Призываю их к совместному творчеству. </w:t>
      </w:r>
      <w:r w:rsidR="00606536" w:rsidRPr="00A40984">
        <w:rPr>
          <w:rFonts w:ascii="Times New Roman" w:hAnsi="Times New Roman" w:cs="Times New Roman"/>
          <w:sz w:val="28"/>
          <w:szCs w:val="28"/>
          <w:lang w:val="ru-RU"/>
        </w:rPr>
        <w:t>Музыкальные произведения – театр музыкальных живых образов. Композитор не просто соединяет несколько мелодий, он заставляет их взаимодейство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>вать, как актеров в пьесе. Ребенок</w:t>
      </w:r>
      <w:r w:rsidR="00606536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уч</w:t>
      </w:r>
      <w:r w:rsidR="00B9412D" w:rsidRPr="00A40984">
        <w:rPr>
          <w:rFonts w:ascii="Times New Roman" w:hAnsi="Times New Roman" w:cs="Times New Roman"/>
          <w:sz w:val="28"/>
          <w:szCs w:val="28"/>
          <w:lang w:val="ru-RU"/>
        </w:rPr>
        <w:t>ится</w:t>
      </w:r>
      <w:r w:rsidR="00606536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слушать и понимать все хитросплетения музыкального сюже</w:t>
      </w:r>
      <w:r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та. </w:t>
      </w:r>
    </w:p>
    <w:p w:rsidR="009B149D" w:rsidRPr="00A40984" w:rsidRDefault="00606536" w:rsidP="00A40984">
      <w:pPr>
        <w:spacing w:after="0"/>
        <w:ind w:left="0"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A409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Подв</w:t>
      </w:r>
      <w:r w:rsidR="00380695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ожу к понятию «мажор» и «минор» -  колобок веселый и грустный, </w:t>
      </w:r>
      <w:r w:rsidR="009B149D" w:rsidRPr="00A40984">
        <w:rPr>
          <w:rFonts w:ascii="Times New Roman" w:hAnsi="Times New Roman" w:cs="Times New Roman"/>
          <w:sz w:val="28"/>
          <w:szCs w:val="28"/>
          <w:lang w:val="ru-RU"/>
        </w:rPr>
        <w:t>что есть звуки высокие и низ</w:t>
      </w:r>
      <w:r w:rsidR="00380695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кие </w:t>
      </w:r>
      <w:proofErr w:type="gramStart"/>
      <w:r w:rsidR="00380695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на примере </w:t>
      </w:r>
      <w:r w:rsidR="009B149D" w:rsidRPr="00A40984">
        <w:rPr>
          <w:rFonts w:ascii="Times New Roman" w:hAnsi="Times New Roman" w:cs="Times New Roman"/>
          <w:sz w:val="28"/>
          <w:szCs w:val="28"/>
          <w:lang w:val="ru-RU"/>
        </w:rPr>
        <w:t>- волк</w:t>
      </w:r>
      <w:proofErr w:type="gramEnd"/>
      <w:r w:rsidR="009B149D" w:rsidRPr="00A40984">
        <w:rPr>
          <w:rFonts w:ascii="Times New Roman" w:hAnsi="Times New Roman" w:cs="Times New Roman"/>
          <w:sz w:val="28"/>
          <w:szCs w:val="28"/>
          <w:lang w:val="ru-RU"/>
        </w:rPr>
        <w:t>, заяц, лиса.</w:t>
      </w:r>
      <w:r w:rsidR="00850D92" w:rsidRPr="00A40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0042" w:rsidRPr="00A40984" w:rsidRDefault="00214BE3" w:rsidP="00A40984">
      <w:pPr>
        <w:tabs>
          <w:tab w:val="left" w:pos="6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0761CC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Музыка – часть </w:t>
      </w:r>
      <w:r w:rsidR="003414F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личного мира человека, это новые знания, а о</w:t>
      </w:r>
      <w:r w:rsidR="003F7429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бучение новому – постепенное наращи</w:t>
      </w:r>
      <w:r w:rsidR="003414F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вание знаний и опыта. </w:t>
      </w:r>
    </w:p>
    <w:p w:rsidR="003414F1" w:rsidRPr="00A40984" w:rsidRDefault="00214BE3" w:rsidP="00A40984">
      <w:pPr>
        <w:tabs>
          <w:tab w:val="left" w:pos="68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E34A9D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Психологи разделяют обучение</w:t>
      </w:r>
      <w:r w:rsidR="003414F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на несколько стадий, одно</w:t>
      </w:r>
      <w:r w:rsidR="00E34A9D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й</w:t>
      </w:r>
      <w:r w:rsidR="003414F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из которых является «стадия озвучивания», т.е. озвучивание голосом написанног</w:t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о. Наша задача – увидеть графическое изображение ноты и связать ее с голосом.</w:t>
      </w:r>
    </w:p>
    <w:p w:rsidR="000335D9" w:rsidRPr="00A40984" w:rsidRDefault="005E49DD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BF0042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Не связав звуки с голосом и слухом, не создав умственного словаря звуков и нот, нельзя требовать от ребенка игры на инструменте, да еще с соблюдением аппликатуры, динамики, ритма и правильной постановки рук.</w:t>
      </w:r>
    </w:p>
    <w:p w:rsidR="000335D9" w:rsidRPr="00A40984" w:rsidRDefault="005E49DD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proofErr w:type="gramStart"/>
      <w:r w:rsidR="003414F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Взгляд - </w:t>
      </w:r>
      <w:r w:rsidR="000335D9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знак – внутренний звук – гортань – голос – слух – оценка звуков – в любом языке это работает одновременно. </w:t>
      </w:r>
      <w:r w:rsidR="000335D9"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proofErr w:type="gramEnd"/>
    </w:p>
    <w:p w:rsidR="000335D9" w:rsidRPr="00A40984" w:rsidRDefault="005E49DD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0335D9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Произнести название буквы или ноты можно только голосом. В 3-4 года человек вполне может петь, играть и читать ноты, развивая свой ум для успешного обучения </w:t>
      </w:r>
      <w:r w:rsidR="00B9412D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музыке</w:t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и другим наукам. </w:t>
      </w:r>
    </w:p>
    <w:p w:rsidR="00C51761" w:rsidRPr="00A40984" w:rsidRDefault="005E49DD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Учимся</w:t>
      </w:r>
      <w:r w:rsidR="00C5176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проговаривать музыкал</w:t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ьный алфавит, </w:t>
      </w:r>
      <w:r w:rsidR="00C5176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что поможет в дальнейшем ребенку быстро читать с листа.</w:t>
      </w:r>
      <w:r w:rsidR="003414F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Очень хороший способ для этого предлагает наша соотечественница,  а ныне американский педагог Елена </w:t>
      </w:r>
      <w:proofErr w:type="spellStart"/>
      <w:r w:rsidR="003414F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Хай</w:t>
      </w:r>
      <w:r w:rsidR="00A93F6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нер</w:t>
      </w:r>
      <w:proofErr w:type="spellEnd"/>
      <w:r w:rsidR="00A93F6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, которая правильно рассматривает звукоряд не как отдельно восходящее или нисходящее движение, а полный замкнутый круг одной системы.</w:t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Искусство музыки строится на слуховых ощущениях.</w:t>
      </w:r>
    </w:p>
    <w:p w:rsidR="005E49DD" w:rsidRPr="00A40984" w:rsidRDefault="005E49DD" w:rsidP="00A40984">
      <w:pPr>
        <w:tabs>
          <w:tab w:val="left" w:pos="709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Важно сохранить в ученике </w:t>
      </w:r>
      <w:r w:rsidR="00C51761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свежесть и непо</w:t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средственность чувств, </w:t>
      </w:r>
      <w:r w:rsidR="00A032A2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помочь во</w:t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брать в себя весь огромный мир.</w:t>
      </w:r>
    </w:p>
    <w:p w:rsidR="00380695" w:rsidRPr="00A40984" w:rsidRDefault="005E49DD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38069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Даже пальцевую гимнастику на крышке фортепиано можно превратить в игру, где каждый пальчик это гном, который может и падать, и приседать, и танцевать, и прыгать. </w:t>
      </w:r>
    </w:p>
    <w:p w:rsidR="00380695" w:rsidRPr="00A40984" w:rsidRDefault="00380695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  <w:t>Развитию эмоционально-образного мышления также способствует развитие гармонического слуха. Наделяя гармонические функции характером сказочных героев, мы помогаем ребенку раскрасить слуховые ассоциации, давая волю фан</w:t>
      </w:r>
      <w:r w:rsidR="0029368A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тазии. Мы строим красивый замок, где живут сказочные персонажи.</w:t>
      </w:r>
    </w:p>
    <w:p w:rsidR="00BF0042" w:rsidRPr="00A40984" w:rsidRDefault="00380695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</w:r>
      <w:r w:rsidR="0029368A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Первый навык игры по нотам - </w:t>
      </w:r>
      <w:r w:rsidR="00CD26F7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рассказываю, что у каждой ноты есть свой домик на клавише, куда они должны попасть с линеек (5 линеек</w:t>
      </w:r>
      <w:r w:rsidR="003C0D7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- г</w:t>
      </w:r>
      <w:r w:rsidR="00CD26F7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де </w:t>
      </w:r>
      <w:r w:rsidR="003C0D7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живут </w:t>
      </w:r>
      <w:r w:rsidR="00CD26F7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ноты – 5 букв), а клавиши – это голос</w:t>
      </w:r>
      <w:r w:rsidR="00B9412D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а</w:t>
      </w:r>
      <w:r w:rsidR="00CD26F7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, которым</w:t>
      </w:r>
      <w:r w:rsidR="00B9412D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и</w:t>
      </w:r>
      <w:r w:rsidR="00CD26F7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они звучат.</w:t>
      </w:r>
      <w:r w:rsidR="0008566A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</w:t>
      </w:r>
      <w:r w:rsidR="003C0D75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Можно перевернуть линейки вертикально и сопоставить клавиши и линейки. </w:t>
      </w:r>
    </w:p>
    <w:p w:rsidR="0029368A" w:rsidRPr="00A40984" w:rsidRDefault="0029368A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lastRenderedPageBreak/>
        <w:tab/>
        <w:t>Все происходит в игровой форме, мы все время возвращаемся к сказке «Колобок» и красивому замку.</w:t>
      </w:r>
    </w:p>
    <w:p w:rsidR="001D77D8" w:rsidRPr="00A40984" w:rsidRDefault="0029368A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  <w:t>Такое построение урока, когда мы соединяем обучение, игру и сказку, освобождает ребенка от формального подхода к предмету, делает урок насыщенным, наглядным, а самое главное – сложные музыкальные понятия и термины становятся простыми и доступными.</w:t>
      </w:r>
    </w:p>
    <w:p w:rsidR="00A40984" w:rsidRDefault="00A82312" w:rsidP="00A40984">
      <w:pPr>
        <w:tabs>
          <w:tab w:val="left" w:pos="709"/>
          <w:tab w:val="left" w:pos="2655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ab/>
        <w:t xml:space="preserve">Мы стараемся развить </w:t>
      </w:r>
      <w:r w:rsidR="0029368A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талант </w:t>
      </w: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ребенка, сохраняя в нем свежесть и непосредственность чувств, </w:t>
      </w:r>
      <w:r w:rsidR="0029368A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через </w:t>
      </w:r>
      <w:proofErr w:type="spellStart"/>
      <w:r w:rsidR="0029368A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эмоциально-образное</w:t>
      </w:r>
      <w:proofErr w:type="spellEnd"/>
      <w:r w:rsidR="0029368A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мышление на уроках фортепиано.</w:t>
      </w:r>
    </w:p>
    <w:p w:rsidR="00A40984" w:rsidRDefault="00A40984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A40984" w:rsidRDefault="00A40984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A40984" w:rsidRDefault="00A40984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A40984" w:rsidRDefault="00A40984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A40984" w:rsidRDefault="00A40984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A40984" w:rsidRDefault="00A40984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1D77D8" w:rsidRPr="00A40984" w:rsidRDefault="001D77D8" w:rsidP="00A40984">
      <w:pPr>
        <w:tabs>
          <w:tab w:val="left" w:pos="709"/>
          <w:tab w:val="left" w:pos="2655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b/>
          <w:sz w:val="28"/>
          <w:szCs w:val="28"/>
          <w:lang w:val="ru-RU" w:eastAsia="ja-JP"/>
        </w:rPr>
        <w:t>Список используемой литературы:</w:t>
      </w:r>
    </w:p>
    <w:p w:rsidR="00C95284" w:rsidRPr="00A40984" w:rsidRDefault="00C95284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 w:eastAsia="ja-JP"/>
        </w:rPr>
      </w:pPr>
    </w:p>
    <w:p w:rsidR="001D77D8" w:rsidRPr="00A40984" w:rsidRDefault="00DB21E8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Г.Коган «У врат мастерства», издательство «Музыка», г</w:t>
      </w:r>
      <w:proofErr w:type="gram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осква, 1969 г.</w:t>
      </w:r>
    </w:p>
    <w:p w:rsidR="001D77D8" w:rsidRPr="00A40984" w:rsidRDefault="00DB21E8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Г.Коган «Работа пианиста», издательство «Музыка», г</w:t>
      </w:r>
      <w:proofErr w:type="gram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осква, 1969 г.</w:t>
      </w:r>
    </w:p>
    <w:p w:rsidR="001D77D8" w:rsidRPr="00A40984" w:rsidRDefault="00DB21E8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И.Гофман «Фортепианная игра», издательство «Музыка», г</w:t>
      </w:r>
      <w:proofErr w:type="gram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осква, 1974 г.</w:t>
      </w:r>
    </w:p>
    <w:p w:rsidR="001D77D8" w:rsidRPr="00A40984" w:rsidRDefault="001D77D8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Т.И.Смирнова </w:t>
      </w:r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«Фортепиано – интенсивный курс», издательство «ЦСДК», г</w:t>
      </w:r>
      <w:proofErr w:type="gramStart"/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осква, 1999 г.</w:t>
      </w:r>
    </w:p>
    <w:p w:rsidR="001D77D8" w:rsidRPr="00A40984" w:rsidRDefault="0029368A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Г.М. Цыпин «Психология музыкально</w:t>
      </w:r>
      <w:r w:rsidR="00B9412D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й</w:t>
      </w: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деятельности», г</w:t>
      </w:r>
      <w:proofErr w:type="gram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осква, «</w:t>
      </w:r>
      <w:proofErr w:type="spell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Интерпракс</w:t>
      </w:r>
      <w:proofErr w:type="spell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», 1994 г.</w:t>
      </w:r>
    </w:p>
    <w:p w:rsidR="00C95284" w:rsidRPr="00A40984" w:rsidRDefault="00C95284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proofErr w:type="spell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С.А.Будасси</w:t>
      </w:r>
      <w:proofErr w:type="spell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«Личность и эмоции», издательство </w:t>
      </w:r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«</w:t>
      </w: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РОУ</w:t>
      </w:r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»</w:t>
      </w: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, </w:t>
      </w:r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г</w:t>
      </w:r>
      <w:proofErr w:type="gramStart"/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="00DB21E8"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осква, </w:t>
      </w: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1996 г.</w:t>
      </w:r>
    </w:p>
    <w:p w:rsidR="00E34A9D" w:rsidRPr="00A40984" w:rsidRDefault="00E34A9D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proofErr w:type="spell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Е.М.Тимакин</w:t>
      </w:r>
      <w:proofErr w:type="spell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 xml:space="preserve"> «Воспитание пианиста», издательство «Советский композитор», г</w:t>
      </w:r>
      <w:proofErr w:type="gram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осква, 1989 г.</w:t>
      </w:r>
    </w:p>
    <w:p w:rsidR="0029368A" w:rsidRPr="00A40984" w:rsidRDefault="0029368A" w:rsidP="00A40984">
      <w:pPr>
        <w:pStyle w:val="a4"/>
        <w:numPr>
          <w:ilvl w:val="0"/>
          <w:numId w:val="3"/>
        </w:numPr>
        <w:tabs>
          <w:tab w:val="left" w:pos="709"/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Научно-методический журнал «Музыкальная психология», №3, г</w:t>
      </w:r>
      <w:proofErr w:type="gram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.М</w:t>
      </w:r>
      <w:proofErr w:type="gram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осква, «</w:t>
      </w:r>
      <w:proofErr w:type="spellStart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Интерпракс</w:t>
      </w:r>
      <w:proofErr w:type="spellEnd"/>
      <w:r w:rsidRPr="00A40984">
        <w:rPr>
          <w:rFonts w:ascii="Times New Roman" w:hAnsi="Times New Roman" w:cs="Times New Roman"/>
          <w:sz w:val="28"/>
          <w:szCs w:val="28"/>
          <w:lang w:val="ru-RU" w:eastAsia="ja-JP"/>
        </w:rPr>
        <w:t>»,  2011 г.</w:t>
      </w:r>
    </w:p>
    <w:p w:rsidR="00DB21E8" w:rsidRPr="00A40984" w:rsidRDefault="00DB21E8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1D77D8" w:rsidRPr="00A40984" w:rsidRDefault="001D77D8" w:rsidP="00A40984">
      <w:pPr>
        <w:tabs>
          <w:tab w:val="left" w:pos="709"/>
          <w:tab w:val="left" w:pos="26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1D77D8" w:rsidRPr="00A40984" w:rsidRDefault="001D77D8" w:rsidP="00A40984">
      <w:pPr>
        <w:tabs>
          <w:tab w:val="left" w:pos="709"/>
          <w:tab w:val="left" w:pos="2655"/>
        </w:tabs>
        <w:ind w:left="0" w:firstLine="0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5762CF" w:rsidRPr="00A40984" w:rsidRDefault="005762CF" w:rsidP="00A40984">
      <w:pPr>
        <w:tabs>
          <w:tab w:val="left" w:pos="709"/>
          <w:tab w:val="left" w:pos="2655"/>
        </w:tabs>
        <w:ind w:firstLine="708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5762CF" w:rsidRPr="00A40984" w:rsidRDefault="005762CF" w:rsidP="00A40984">
      <w:pPr>
        <w:tabs>
          <w:tab w:val="left" w:pos="709"/>
          <w:tab w:val="left" w:pos="2655"/>
        </w:tabs>
        <w:ind w:firstLine="708"/>
        <w:rPr>
          <w:rFonts w:ascii="Times New Roman" w:hAnsi="Times New Roman" w:cs="Times New Roman"/>
          <w:sz w:val="28"/>
          <w:szCs w:val="28"/>
          <w:lang w:val="ru-RU" w:eastAsia="ja-JP"/>
        </w:rPr>
      </w:pPr>
    </w:p>
    <w:p w:rsidR="009B149D" w:rsidRPr="00A40984" w:rsidRDefault="009B149D" w:rsidP="00A40984">
      <w:pPr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B149D" w:rsidRPr="00A40984" w:rsidSect="002E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8FC"/>
    <w:multiLevelType w:val="hybridMultilevel"/>
    <w:tmpl w:val="B534FD1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2868"/>
    <w:multiLevelType w:val="hybridMultilevel"/>
    <w:tmpl w:val="CD2A7CDE"/>
    <w:lvl w:ilvl="0" w:tplc="708A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788" w:hanging="360"/>
      </w:pPr>
    </w:lvl>
    <w:lvl w:ilvl="2" w:tplc="042C001B" w:tentative="1">
      <w:start w:val="1"/>
      <w:numFmt w:val="lowerRoman"/>
      <w:lvlText w:val="%3."/>
      <w:lvlJc w:val="right"/>
      <w:pPr>
        <w:ind w:left="2508" w:hanging="180"/>
      </w:pPr>
    </w:lvl>
    <w:lvl w:ilvl="3" w:tplc="042C000F" w:tentative="1">
      <w:start w:val="1"/>
      <w:numFmt w:val="decimal"/>
      <w:lvlText w:val="%4."/>
      <w:lvlJc w:val="left"/>
      <w:pPr>
        <w:ind w:left="3228" w:hanging="360"/>
      </w:pPr>
    </w:lvl>
    <w:lvl w:ilvl="4" w:tplc="042C0019" w:tentative="1">
      <w:start w:val="1"/>
      <w:numFmt w:val="lowerLetter"/>
      <w:lvlText w:val="%5."/>
      <w:lvlJc w:val="left"/>
      <w:pPr>
        <w:ind w:left="3948" w:hanging="360"/>
      </w:pPr>
    </w:lvl>
    <w:lvl w:ilvl="5" w:tplc="042C001B" w:tentative="1">
      <w:start w:val="1"/>
      <w:numFmt w:val="lowerRoman"/>
      <w:lvlText w:val="%6."/>
      <w:lvlJc w:val="right"/>
      <w:pPr>
        <w:ind w:left="4668" w:hanging="180"/>
      </w:pPr>
    </w:lvl>
    <w:lvl w:ilvl="6" w:tplc="042C000F" w:tentative="1">
      <w:start w:val="1"/>
      <w:numFmt w:val="decimal"/>
      <w:lvlText w:val="%7."/>
      <w:lvlJc w:val="left"/>
      <w:pPr>
        <w:ind w:left="5388" w:hanging="360"/>
      </w:pPr>
    </w:lvl>
    <w:lvl w:ilvl="7" w:tplc="042C0019" w:tentative="1">
      <w:start w:val="1"/>
      <w:numFmt w:val="lowerLetter"/>
      <w:lvlText w:val="%8."/>
      <w:lvlJc w:val="left"/>
      <w:pPr>
        <w:ind w:left="6108" w:hanging="360"/>
      </w:pPr>
    </w:lvl>
    <w:lvl w:ilvl="8" w:tplc="042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986E57"/>
    <w:multiLevelType w:val="hybridMultilevel"/>
    <w:tmpl w:val="B9801BEA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characterSpacingControl w:val="doNotCompress"/>
  <w:compat>
    <w:useFELayout/>
  </w:compat>
  <w:rsids>
    <w:rsidRoot w:val="00CE6B07"/>
    <w:rsid w:val="000023FA"/>
    <w:rsid w:val="000335D9"/>
    <w:rsid w:val="000761CC"/>
    <w:rsid w:val="0008566A"/>
    <w:rsid w:val="000E0A03"/>
    <w:rsid w:val="000F27F9"/>
    <w:rsid w:val="001702D6"/>
    <w:rsid w:val="001A73AD"/>
    <w:rsid w:val="001C2555"/>
    <w:rsid w:val="001D77D8"/>
    <w:rsid w:val="001D7981"/>
    <w:rsid w:val="00201895"/>
    <w:rsid w:val="00214BE3"/>
    <w:rsid w:val="00223B32"/>
    <w:rsid w:val="00272454"/>
    <w:rsid w:val="0029368A"/>
    <w:rsid w:val="002E3A2B"/>
    <w:rsid w:val="00304EF1"/>
    <w:rsid w:val="003155CE"/>
    <w:rsid w:val="0033667D"/>
    <w:rsid w:val="003414F1"/>
    <w:rsid w:val="0035673E"/>
    <w:rsid w:val="00380695"/>
    <w:rsid w:val="00385DDD"/>
    <w:rsid w:val="003C0D75"/>
    <w:rsid w:val="003F7429"/>
    <w:rsid w:val="004710C1"/>
    <w:rsid w:val="004B66C9"/>
    <w:rsid w:val="004E375B"/>
    <w:rsid w:val="00562E75"/>
    <w:rsid w:val="005762CF"/>
    <w:rsid w:val="005B12AE"/>
    <w:rsid w:val="005E49DD"/>
    <w:rsid w:val="00606536"/>
    <w:rsid w:val="00622A6B"/>
    <w:rsid w:val="007739CC"/>
    <w:rsid w:val="00811597"/>
    <w:rsid w:val="00824CDC"/>
    <w:rsid w:val="00850D92"/>
    <w:rsid w:val="008D7B84"/>
    <w:rsid w:val="009B149D"/>
    <w:rsid w:val="009E24ED"/>
    <w:rsid w:val="00A032A2"/>
    <w:rsid w:val="00A2570A"/>
    <w:rsid w:val="00A40984"/>
    <w:rsid w:val="00A7607D"/>
    <w:rsid w:val="00A82312"/>
    <w:rsid w:val="00A93F65"/>
    <w:rsid w:val="00B2634A"/>
    <w:rsid w:val="00B9412D"/>
    <w:rsid w:val="00BE4890"/>
    <w:rsid w:val="00BF0042"/>
    <w:rsid w:val="00C30D43"/>
    <w:rsid w:val="00C51761"/>
    <w:rsid w:val="00C95284"/>
    <w:rsid w:val="00CD26F7"/>
    <w:rsid w:val="00CE6B07"/>
    <w:rsid w:val="00DB21E8"/>
    <w:rsid w:val="00E03F2E"/>
    <w:rsid w:val="00E34A9D"/>
    <w:rsid w:val="00E35CA1"/>
    <w:rsid w:val="00E67BE7"/>
    <w:rsid w:val="00EC4BE0"/>
    <w:rsid w:val="00F32D22"/>
    <w:rsid w:val="00F509C6"/>
    <w:rsid w:val="00F66D52"/>
    <w:rsid w:val="00F67E79"/>
    <w:rsid w:val="00F85161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4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98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B0DF-EDEC-4880-8809-091DDA13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Lisi4ka</dc:creator>
  <cp:lastModifiedBy>Наталья</cp:lastModifiedBy>
  <cp:revision>43</cp:revision>
  <dcterms:created xsi:type="dcterms:W3CDTF">2012-01-30T08:20:00Z</dcterms:created>
  <dcterms:modified xsi:type="dcterms:W3CDTF">2013-09-03T11:51:00Z</dcterms:modified>
</cp:coreProperties>
</file>