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BB" w:rsidRPr="00114BC0" w:rsidRDefault="002578BB" w:rsidP="00114BC0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 xml:space="preserve">«Влияние музыки на детей благодатно, и чем ранее начнут они испытывать его на себе, тем лучше для них. Они не переведут на свой детский язык ее </w:t>
      </w:r>
      <w:proofErr w:type="spellStart"/>
      <w:r w:rsidRPr="00114BC0">
        <w:rPr>
          <w:rFonts w:ascii="Times New Roman" w:hAnsi="Times New Roman" w:cs="Times New Roman"/>
          <w:sz w:val="24"/>
          <w:szCs w:val="24"/>
        </w:rPr>
        <w:t>невыговариваемых</w:t>
      </w:r>
      <w:proofErr w:type="spellEnd"/>
      <w:r w:rsidRPr="00114BC0">
        <w:rPr>
          <w:rFonts w:ascii="Times New Roman" w:hAnsi="Times New Roman" w:cs="Times New Roman"/>
          <w:sz w:val="24"/>
          <w:szCs w:val="24"/>
        </w:rPr>
        <w:t xml:space="preserve"> глаголов, но запечатлеют их в сердце, не перетолкуют их по-своему, не будут резонерствовать; но она наполнит гармонию мира, их юные души, разовьет в них предощущение  таинства жизни».   В.Г. Белинский</w:t>
      </w:r>
    </w:p>
    <w:p w:rsidR="002578BB" w:rsidRPr="00114BC0" w:rsidRDefault="002578BB" w:rsidP="00114BC0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 xml:space="preserve">Во все времена музыку как мощную психологическую силу старались использовать для оказания влияния на чувства и волю людей. Этот энергетический потенциал музыки успешно применяется и современным шоу-бизнесом, сформировавшим с помощью музыкальной продукции часто низкого качества не только "вкусы", но и устойчивое нежелание молодёжи вообще замечать величайшее богатство высокого искусства. В этой ситуации особую актуальность приобретает проблема организации музыкального обучения и воспитания в средней и младшей школе. </w:t>
      </w:r>
    </w:p>
    <w:p w:rsidR="00000000" w:rsidRPr="00114BC0" w:rsidRDefault="002578BB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>Важнейшей задачей воспитания духовной культуры школьников является внедрение творческой системы музыкально-эстетического образования. Целостное освоение художественной картины мира позволяет постичь теснейшую связь искусства с жизнью, историей страны, народов, способствует мировоззренческому и нравственному развитию молодого поколения.</w:t>
      </w:r>
    </w:p>
    <w:p w:rsidR="004475F0" w:rsidRPr="00114BC0" w:rsidRDefault="002578BB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 xml:space="preserve">     Как правило, вся работа на уроках музыки, сводилась к одному направлению – подготовке к чему-то. В практике это означало подчинение всей работы конкретной единой цели: выступление на очередном празднике, смотре, конкурсе, концерте. Такая бессистемность и однобокость на уроках музыки привела к тому неорганизованному, разрозненному, единичному представлению урока музыки. Однобокость заключалась в том, чтобы разучить новый песенный материал к мероприятиям различного характера. </w:t>
      </w:r>
      <w:r w:rsidR="004475F0" w:rsidRPr="00114BC0">
        <w:rPr>
          <w:rFonts w:ascii="Times New Roman" w:hAnsi="Times New Roman" w:cs="Times New Roman"/>
          <w:sz w:val="24"/>
          <w:szCs w:val="24"/>
        </w:rPr>
        <w:t xml:space="preserve">Не стоит забывать о </w:t>
      </w:r>
      <w:r w:rsidRPr="00114BC0">
        <w:rPr>
          <w:rFonts w:ascii="Times New Roman" w:hAnsi="Times New Roman" w:cs="Times New Roman"/>
          <w:sz w:val="24"/>
          <w:szCs w:val="24"/>
        </w:rPr>
        <w:t>художественной ценности урока музыки, как урока искусства</w:t>
      </w:r>
      <w:r w:rsidR="004475F0" w:rsidRPr="00114BC0">
        <w:rPr>
          <w:rFonts w:ascii="Times New Roman" w:hAnsi="Times New Roman" w:cs="Times New Roman"/>
          <w:sz w:val="24"/>
          <w:szCs w:val="24"/>
        </w:rPr>
        <w:t>.</w:t>
      </w:r>
    </w:p>
    <w:p w:rsidR="002578BB" w:rsidRPr="00114BC0" w:rsidRDefault="002578BB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 xml:space="preserve">       </w:t>
      </w:r>
      <w:r w:rsidR="004475F0" w:rsidRPr="00114BC0">
        <w:rPr>
          <w:rFonts w:ascii="Times New Roman" w:hAnsi="Times New Roman" w:cs="Times New Roman"/>
          <w:sz w:val="24"/>
          <w:szCs w:val="24"/>
        </w:rPr>
        <w:t>В</w:t>
      </w:r>
      <w:r w:rsidRPr="00114BC0">
        <w:rPr>
          <w:rFonts w:ascii="Times New Roman" w:hAnsi="Times New Roman" w:cs="Times New Roman"/>
          <w:sz w:val="24"/>
          <w:szCs w:val="24"/>
        </w:rPr>
        <w:t>едь главной особенностью урока музыки следует считать то, что это должен быть урок искусства. И этот урок должен включать в себя эмоции и эстетические чувства, сочетать в себе единство эмоционального и сознательного, художественного и технического, быть целостным, объединяющим все входящие в него элементы на основе понятия «музыка», «музыкальное искусство».</w:t>
      </w:r>
    </w:p>
    <w:p w:rsidR="004475F0" w:rsidRPr="00114BC0" w:rsidRDefault="004475F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>Главное на уроках музыкального искусства: постоянно и целенаправленно должно происходить нравственное очищение и облагораживание души.</w:t>
      </w:r>
    </w:p>
    <w:p w:rsidR="004475F0" w:rsidRPr="00114BC0" w:rsidRDefault="004475F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5F0" w:rsidRPr="00114BC0" w:rsidRDefault="004475F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lastRenderedPageBreak/>
        <w:t xml:space="preserve">        При постоянных встречах школьников с высоким искусством душевный подъем постепенно превращается в настрой души, заставляющий молодого человека иначе жить, иначе думать и действовать. Потому что высокое искусство – результат высшей концентрации духовных сил писателя и художника, поэта и композитора. И оно требует такой концентрации от  зрителя, читателя и слушателя. </w:t>
      </w:r>
      <w:proofErr w:type="gramStart"/>
      <w:r w:rsidRPr="00114BC0">
        <w:rPr>
          <w:rFonts w:ascii="Times New Roman" w:hAnsi="Times New Roman" w:cs="Times New Roman"/>
          <w:sz w:val="24"/>
          <w:szCs w:val="24"/>
        </w:rPr>
        <w:t>И если ребенок в школьном возрасте имеет возможность увидеть подлинные художественные произведения живописи, графики, скульптуры, декоративно – прикладного искусства, читать художественную литературу, слушать образцы высокой музыки – у него формируются художественно полные ориентиры и то качество личности, которое называется «художественный вкус», т. е. способность отличать в жизни и искусстве красивое от банального и безобразного.</w:t>
      </w:r>
      <w:proofErr w:type="gramEnd"/>
      <w:r w:rsidRPr="00114BC0">
        <w:rPr>
          <w:rFonts w:ascii="Times New Roman" w:hAnsi="Times New Roman" w:cs="Times New Roman"/>
          <w:sz w:val="24"/>
          <w:szCs w:val="24"/>
        </w:rPr>
        <w:t xml:space="preserve"> Вот потому так важно, чтобы искусство вошло в школу полноправной частью в роли урока музыки.  О результатах воспитательной работы на уроках музыки надо судить не по количеству подготовленных мероприятий, а по тому – наблюдаем ли мы в школе духовное развитие личности ребенка. И учитель музыки – </w:t>
      </w:r>
      <w:proofErr w:type="gramStart"/>
      <w:r w:rsidRPr="00114B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4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BC0">
        <w:rPr>
          <w:rFonts w:ascii="Times New Roman" w:hAnsi="Times New Roman" w:cs="Times New Roman"/>
          <w:sz w:val="24"/>
          <w:szCs w:val="24"/>
        </w:rPr>
        <w:t>массовик-затейник</w:t>
      </w:r>
      <w:proofErr w:type="gramEnd"/>
      <w:r w:rsidRPr="00114BC0">
        <w:rPr>
          <w:rFonts w:ascii="Times New Roman" w:hAnsi="Times New Roman" w:cs="Times New Roman"/>
          <w:sz w:val="24"/>
          <w:szCs w:val="24"/>
        </w:rPr>
        <w:t>, а духовный руководитель, в обязанности которого в первую очередь входит забота о раскрытии творческого потенциала каждого школьника в его нравственно-эстетическом совершенствовании.  Воплощение различных  идей на практике требует разнообразие форм работы. И здесь, чем больше разнообразия, вариативности, особенного и непохожего, тем лучше!</w:t>
      </w:r>
    </w:p>
    <w:p w:rsidR="004475F0" w:rsidRPr="00114BC0" w:rsidRDefault="004475F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>Главные помощники урока – методические материалы (карточки, схемы, таблицы, презентации, вид</w:t>
      </w:r>
      <w:proofErr w:type="gramStart"/>
      <w:r w:rsidRPr="00114BC0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114BC0">
        <w:rPr>
          <w:rFonts w:ascii="Times New Roman" w:hAnsi="Times New Roman" w:cs="Times New Roman"/>
          <w:sz w:val="24"/>
          <w:szCs w:val="24"/>
        </w:rPr>
        <w:t>дио записи мастеров).</w:t>
      </w:r>
    </w:p>
    <w:p w:rsidR="00114BC0" w:rsidRPr="00114BC0" w:rsidRDefault="00114BC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 xml:space="preserve">Одними из важных факторов являются словесный рассказ, пояснение, беседы с учащимися направлены на то, чтобы заинтересовать произведением, которое они слушают или будут слушать. Особую роль играют движения. С их помощью детям легче «войти в образ», почувствовать музыку «всем телом», глубже проникнуться её настроением. Движения должны быть простыми, легко выполнимыми без специальной тренировки, ритмичными и главное соответствовать настроению музыки. Движения можно выполнять как сидя, так стоя. Например, под весёлую музыку – «танцевать» в воздухе кистями рук, слегка притопывая ногами, сидя на стульях. Под грустную или спокойную музыку – тихо шагать на месте или делать плавные движения руками. Под «таинственную» музыку – изображать любопытство и испуг, желание спрятаться. Вначале учитель сам показывает ученикам различные движения – так им легче импровизировать новые. Дети любят двигаться под музыку. И те произведения, которые были связаны с движением, они запоминают лучше. </w:t>
      </w:r>
    </w:p>
    <w:p w:rsidR="00114BC0" w:rsidRPr="00114BC0" w:rsidRDefault="00114BC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lastRenderedPageBreak/>
        <w:t>Другим немало важным фактором является игра в оркестр. Данный методический приём создаёт у детей впечатление участия в исполнении музыки. Это активизирует их восприятие. Для участия в игре ученикам раздаются элементарные музыкальные инструменты: палочки, звоночки, погремушки, маракасы, бубны,  металлические и деревянные ложки. Под звучание в записи музыкального произведения ученики негромко выполняют заданные учителем ритмы. Когда они привыкнут к такой игре можно импровизировать ритм. Играть следует в соответствии с настроением музыки: весело, бодро, громко или тихо, нежно или затаённо со страхом.</w:t>
      </w:r>
    </w:p>
    <w:p w:rsidR="00114BC0" w:rsidRPr="00114BC0" w:rsidRDefault="00114BC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 xml:space="preserve">Следующим фактором является импровизация мелодий. Чтобы учащиеся лучше воспринимали эмоциональное содержание музыки, им предлагается импровизировать мелодию в том же настроении. Собственная мелодия, сочинённая на грустный, весёлый, таинственный или героический текст, поможет полнее воспринять аналогичное по настроению музыкальное произведение. </w:t>
      </w:r>
    </w:p>
    <w:p w:rsidR="00114BC0" w:rsidRPr="00BA292F" w:rsidRDefault="00114BC0" w:rsidP="00BA2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 xml:space="preserve">Одно из любимых мгновений урока музыки – рисование музыкальных картинок. Богатый мир слуховой и зрительской фантазии изображает музыкальные произведения в прекрасных детских зарисовках. Цветовая гамма и каскад звуков переплетаются в детских фантазиях, оставляя след карандашом и краской на бумаге. Это и прекрасные зарисовки к музыкальным урокам, посвящённым П.И. Чайковскому и его альбому «Времена года», сказочным операм </w:t>
      </w:r>
      <w:proofErr w:type="spellStart"/>
      <w:r w:rsidRPr="00114BC0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114BC0">
        <w:rPr>
          <w:rFonts w:ascii="Times New Roman" w:hAnsi="Times New Roman" w:cs="Times New Roman"/>
          <w:sz w:val="24"/>
          <w:szCs w:val="24"/>
        </w:rPr>
        <w:t xml:space="preserve">, живописным музыкальным произведениям </w:t>
      </w:r>
      <w:r w:rsidRPr="00BA292F">
        <w:rPr>
          <w:rFonts w:ascii="Times New Roman" w:hAnsi="Times New Roman" w:cs="Times New Roman"/>
          <w:sz w:val="24"/>
          <w:szCs w:val="24"/>
        </w:rPr>
        <w:t>Э.Грига.</w:t>
      </w:r>
    </w:p>
    <w:p w:rsidR="00BA292F" w:rsidRPr="00BA292F" w:rsidRDefault="00BA292F" w:rsidP="00BA2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одна излюбленная для детей форма работы на уроках музыки – игра.  </w:t>
      </w:r>
      <w:r w:rsidRPr="00BA292F">
        <w:rPr>
          <w:rFonts w:ascii="Times New Roman" w:hAnsi="Times New Roman" w:cs="Times New Roman"/>
          <w:sz w:val="24"/>
          <w:szCs w:val="24"/>
        </w:rPr>
        <w:t xml:space="preserve">Изложить какие-либо определенные, устоявшиеся приемы для уроков музыки - дело почти невозможное, потому что любая их форма, будучи примененной, на практике, тут же начинает стремительно меняться, приспосабливаться к конкретным условиям, обрастать новыми подробностями и избавляться </w:t>
      </w:r>
      <w:proofErr w:type="gramStart"/>
      <w:r w:rsidRPr="00BA29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292F">
        <w:rPr>
          <w:rFonts w:ascii="Times New Roman" w:hAnsi="Times New Roman" w:cs="Times New Roman"/>
          <w:sz w:val="24"/>
          <w:szCs w:val="24"/>
        </w:rPr>
        <w:t xml:space="preserve"> присущих данной игре ранее. В результате через несколько «игр» уже трудно вспомнить их первоначальный вид. Часто на основе одной игровой формулы рождается несколько совершенно самостоятельных видов деятельности.</w:t>
      </w:r>
    </w:p>
    <w:p w:rsidR="00BA292F" w:rsidRPr="00BA292F" w:rsidRDefault="00BA292F" w:rsidP="00BA2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292F">
        <w:rPr>
          <w:rFonts w:ascii="Times New Roman" w:hAnsi="Times New Roman" w:cs="Times New Roman"/>
          <w:sz w:val="24"/>
          <w:szCs w:val="24"/>
        </w:rPr>
        <w:t>Учащиеся выступают в такой ситуации активнейшими авторами новых идей и инициатив. Здесь их не только не стоит удерживать, но и полезно внимательно к ним прислушиваться, поскольку в играх (как в формах общения) они - «специалисты».</w:t>
      </w:r>
    </w:p>
    <w:p w:rsidR="00BA292F" w:rsidRPr="00BA292F" w:rsidRDefault="00BA292F" w:rsidP="00BA2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292F" w:rsidRPr="00114BC0" w:rsidRDefault="00BA292F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292F">
        <w:rPr>
          <w:rFonts w:ascii="Times New Roman" w:hAnsi="Times New Roman" w:cs="Times New Roman"/>
          <w:sz w:val="24"/>
          <w:szCs w:val="24"/>
        </w:rPr>
        <w:lastRenderedPageBreak/>
        <w:t>Дело учителя - видеть в каждой идее потенциал, способствующий реализации образовательных целей, поскольку дидактические игры дают возможность смоделировать иногда очень сложное понятие, которое в игровой ситуации становится весьма доступным.</w:t>
      </w:r>
    </w:p>
    <w:p w:rsidR="00BA292F" w:rsidRPr="00114BC0" w:rsidRDefault="00114BC0" w:rsidP="00BA2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BC0">
        <w:rPr>
          <w:rFonts w:ascii="Times New Roman" w:hAnsi="Times New Roman" w:cs="Times New Roman"/>
          <w:sz w:val="24"/>
          <w:szCs w:val="24"/>
        </w:rPr>
        <w:t xml:space="preserve">Весьма важно отметить </w:t>
      </w:r>
      <w:r w:rsidR="00BA292F">
        <w:rPr>
          <w:rFonts w:ascii="Times New Roman" w:hAnsi="Times New Roman" w:cs="Times New Roman"/>
          <w:sz w:val="24"/>
          <w:szCs w:val="24"/>
        </w:rPr>
        <w:t>главный аспект</w:t>
      </w:r>
      <w:r w:rsidRPr="00114BC0">
        <w:rPr>
          <w:rFonts w:ascii="Times New Roman" w:hAnsi="Times New Roman" w:cs="Times New Roman"/>
          <w:sz w:val="24"/>
          <w:szCs w:val="24"/>
        </w:rPr>
        <w:t>, св</w:t>
      </w:r>
      <w:r w:rsidR="00BA292F">
        <w:rPr>
          <w:rFonts w:ascii="Times New Roman" w:hAnsi="Times New Roman" w:cs="Times New Roman"/>
          <w:sz w:val="24"/>
          <w:szCs w:val="24"/>
        </w:rPr>
        <w:t>язанный</w:t>
      </w:r>
      <w:r w:rsidRPr="00114BC0">
        <w:rPr>
          <w:rFonts w:ascii="Times New Roman" w:hAnsi="Times New Roman" w:cs="Times New Roman"/>
          <w:sz w:val="24"/>
          <w:szCs w:val="24"/>
        </w:rPr>
        <w:t xml:space="preserve"> с подобным</w:t>
      </w:r>
      <w:r w:rsidR="00BA292F">
        <w:rPr>
          <w:rFonts w:ascii="Times New Roman" w:hAnsi="Times New Roman" w:cs="Times New Roman"/>
          <w:sz w:val="24"/>
          <w:szCs w:val="24"/>
        </w:rPr>
        <w:t xml:space="preserve">и формами деятельности на уроке - </w:t>
      </w:r>
      <w:r w:rsidR="00BA292F" w:rsidRPr="00114BC0">
        <w:rPr>
          <w:rFonts w:ascii="Times New Roman" w:hAnsi="Times New Roman" w:cs="Times New Roman"/>
          <w:sz w:val="24"/>
          <w:szCs w:val="24"/>
        </w:rPr>
        <w:t>Если учитель начинает «играть» на уроках, то нужно это делать ре</w:t>
      </w:r>
      <w:r w:rsidR="00BA292F">
        <w:rPr>
          <w:rFonts w:ascii="Times New Roman" w:hAnsi="Times New Roman" w:cs="Times New Roman"/>
          <w:sz w:val="24"/>
          <w:szCs w:val="24"/>
        </w:rPr>
        <w:t xml:space="preserve">гулярно, чтобы превратить такую </w:t>
      </w:r>
      <w:r w:rsidR="00BA292F" w:rsidRPr="00114BC0">
        <w:rPr>
          <w:rFonts w:ascii="Times New Roman" w:hAnsi="Times New Roman" w:cs="Times New Roman"/>
          <w:sz w:val="24"/>
          <w:szCs w:val="24"/>
        </w:rPr>
        <w:t>деятельность в постоянную практику, а не экзотическое явление, что, как правило, бывает, когда это делае</w:t>
      </w:r>
      <w:r w:rsidR="00BA292F">
        <w:rPr>
          <w:rFonts w:ascii="Times New Roman" w:hAnsi="Times New Roman" w:cs="Times New Roman"/>
          <w:sz w:val="24"/>
          <w:szCs w:val="24"/>
        </w:rPr>
        <w:t xml:space="preserve">тся в </w:t>
      </w:r>
      <w:r w:rsidR="00BA292F" w:rsidRPr="00114BC0">
        <w:rPr>
          <w:rFonts w:ascii="Times New Roman" w:hAnsi="Times New Roman" w:cs="Times New Roman"/>
          <w:sz w:val="24"/>
          <w:szCs w:val="24"/>
        </w:rPr>
        <w:t>первый - второй раз.</w:t>
      </w:r>
    </w:p>
    <w:p w:rsidR="00114BC0" w:rsidRPr="00114BC0" w:rsidRDefault="00114BC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BC0" w:rsidRPr="00114BC0" w:rsidRDefault="00114BC0" w:rsidP="00114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BC0" w:rsidRPr="004475F0" w:rsidRDefault="00114BC0" w:rsidP="00447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14BC0" w:rsidRPr="0044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8BB"/>
    <w:rsid w:val="00114BC0"/>
    <w:rsid w:val="002578BB"/>
    <w:rsid w:val="004475F0"/>
    <w:rsid w:val="00BA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2012-03-14T07:24:00Z</dcterms:created>
  <dcterms:modified xsi:type="dcterms:W3CDTF">2012-03-14T08:09:00Z</dcterms:modified>
</cp:coreProperties>
</file>