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8F" w:rsidRDefault="0034258F" w:rsidP="0034258F"/>
    <w:tbl>
      <w:tblPr>
        <w:tblW w:w="0" w:type="auto"/>
        <w:tblBorders>
          <w:top w:val="thinThickThinSmallGap" w:sz="48" w:space="0" w:color="0000FF"/>
          <w:left w:val="thinThickThinSmallGap" w:sz="48" w:space="0" w:color="0000FF"/>
          <w:bottom w:val="thinThickThinSmallGap" w:sz="48" w:space="0" w:color="0000FF"/>
          <w:right w:val="thinThickThinSmallGap" w:sz="48" w:space="0" w:color="0000FF"/>
          <w:insideH w:val="thinThickThinSmallGap" w:sz="48" w:space="0" w:color="0000FF"/>
          <w:insideV w:val="thinThickThinSmallGap" w:sz="48" w:space="0" w:color="0000FF"/>
        </w:tblBorders>
        <w:tblLook w:val="0000"/>
      </w:tblPr>
      <w:tblGrid>
        <w:gridCol w:w="10115"/>
      </w:tblGrid>
      <w:tr w:rsidR="0034258F" w:rsidTr="00FF4165">
        <w:tblPrEx>
          <w:tblCellMar>
            <w:top w:w="0" w:type="dxa"/>
            <w:bottom w:w="0" w:type="dxa"/>
          </w:tblCellMar>
        </w:tblPrEx>
        <w:trPr>
          <w:trHeight w:val="15126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</w:tcPr>
          <w:p w:rsidR="0034258F" w:rsidRDefault="0034258F" w:rsidP="008E6516"/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/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  <w:rPr>
                <w:sz w:val="28"/>
                <w:szCs w:val="28"/>
              </w:rPr>
            </w:pPr>
          </w:p>
          <w:p w:rsidR="0034258F" w:rsidRDefault="0034258F" w:rsidP="00FF4165">
            <w:pPr>
              <w:rPr>
                <w:sz w:val="28"/>
                <w:szCs w:val="28"/>
              </w:rPr>
            </w:pPr>
            <w:r w:rsidRPr="00927E62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87.5pt;height:100.5pt" fillcolor="#9cf" strokecolor="#33c" strokeweight="2pt">
                  <v:fill opacity=".5"/>
                  <v:shadow on="t" color="#99f" offset="3pt"/>
                  <v:textpath style="font-family:&quot;Arial&quot;;font-weight:bold;font-style:italic;v-text-kern:t" trim="t" fitpath="t" string="Новой России – &#10;здоровое поколение."/>
                </v:shape>
              </w:pict>
            </w:r>
          </w:p>
          <w:p w:rsidR="0034258F" w:rsidRDefault="0034258F" w:rsidP="008E6516">
            <w:pPr>
              <w:jc w:val="center"/>
              <w:rPr>
                <w:sz w:val="28"/>
                <w:szCs w:val="28"/>
              </w:rPr>
            </w:pPr>
          </w:p>
          <w:p w:rsidR="0034258F" w:rsidRDefault="0034258F" w:rsidP="008E651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Создание здоровьесберегающей среды в школе.</w:t>
            </w:r>
          </w:p>
          <w:p w:rsidR="0034258F" w:rsidRPr="0034258F" w:rsidRDefault="0034258F" w:rsidP="0034258F">
            <w:pPr>
              <w:rPr>
                <w:sz w:val="36"/>
                <w:szCs w:val="36"/>
              </w:rPr>
            </w:pPr>
          </w:p>
          <w:p w:rsidR="0034258F" w:rsidRDefault="0034258F" w:rsidP="0034258F">
            <w:pPr>
              <w:rPr>
                <w:sz w:val="36"/>
                <w:szCs w:val="36"/>
              </w:rPr>
            </w:pPr>
          </w:p>
          <w:p w:rsidR="0034258F" w:rsidRPr="00166915" w:rsidRDefault="0034258F" w:rsidP="0034258F">
            <w:pPr>
              <w:tabs>
                <w:tab w:val="left" w:pos="735"/>
                <w:tab w:val="center" w:pos="5168"/>
              </w:tabs>
              <w:ind w:left="720"/>
              <w:rPr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 w:rsidRPr="00166915">
              <w:rPr>
                <w:sz w:val="36"/>
                <w:szCs w:val="36"/>
                <w:u w:val="single"/>
              </w:rPr>
              <w:t>Вид проекта</w:t>
            </w:r>
            <w:r>
              <w:rPr>
                <w:sz w:val="36"/>
                <w:szCs w:val="36"/>
              </w:rPr>
              <w:t xml:space="preserve">:    </w:t>
            </w:r>
            <w:r w:rsidRPr="00166915">
              <w:rPr>
                <w:i/>
                <w:sz w:val="36"/>
                <w:szCs w:val="36"/>
              </w:rPr>
              <w:t>Практико – ориентированный.</w:t>
            </w:r>
          </w:p>
          <w:p w:rsidR="0034258F" w:rsidRDefault="0034258F" w:rsidP="0034258F">
            <w:pPr>
              <w:tabs>
                <w:tab w:val="left" w:pos="885"/>
              </w:tabs>
              <w:rPr>
                <w:b/>
                <w:sz w:val="40"/>
                <w:szCs w:val="40"/>
              </w:rPr>
            </w:pPr>
          </w:p>
          <w:p w:rsidR="0034258F" w:rsidRDefault="0034258F" w:rsidP="0034258F">
            <w:pPr>
              <w:tabs>
                <w:tab w:val="left" w:pos="735"/>
                <w:tab w:val="center" w:pos="5168"/>
              </w:tabs>
              <w:rPr>
                <w:sz w:val="36"/>
                <w:szCs w:val="36"/>
              </w:rPr>
            </w:pPr>
          </w:p>
          <w:p w:rsidR="0034258F" w:rsidRPr="00EC6E97" w:rsidRDefault="0034258F" w:rsidP="0034258F">
            <w:pPr>
              <w:tabs>
                <w:tab w:val="left" w:pos="735"/>
                <w:tab w:val="center" w:pos="5168"/>
              </w:tabs>
              <w:ind w:left="720"/>
              <w:rPr>
                <w:i/>
                <w:sz w:val="36"/>
                <w:szCs w:val="36"/>
              </w:rPr>
            </w:pPr>
            <w:r w:rsidRPr="00166915">
              <w:rPr>
                <w:sz w:val="36"/>
                <w:szCs w:val="36"/>
                <w:u w:val="single"/>
              </w:rPr>
              <w:t>Руководитель проекта</w:t>
            </w:r>
            <w:r w:rsidRPr="00C972AE">
              <w:rPr>
                <w:b/>
                <w:sz w:val="36"/>
                <w:szCs w:val="36"/>
              </w:rPr>
              <w:t xml:space="preserve">:  </w:t>
            </w:r>
            <w:r w:rsidRPr="00C972AE">
              <w:rPr>
                <w:b/>
                <w:i/>
                <w:sz w:val="36"/>
                <w:szCs w:val="36"/>
              </w:rPr>
              <w:t>Масло Евгения Валерьевна</w:t>
            </w:r>
            <w:r w:rsidRPr="00EC6E97">
              <w:rPr>
                <w:i/>
                <w:sz w:val="36"/>
                <w:szCs w:val="36"/>
              </w:rPr>
              <w:t xml:space="preserve"> – </w:t>
            </w:r>
          </w:p>
          <w:p w:rsidR="0034258F" w:rsidRPr="00EC6E97" w:rsidRDefault="0034258F" w:rsidP="0034258F">
            <w:pPr>
              <w:tabs>
                <w:tab w:val="left" w:pos="735"/>
                <w:tab w:val="center" w:pos="5168"/>
              </w:tabs>
              <w:ind w:left="720"/>
              <w:rPr>
                <w:i/>
                <w:sz w:val="36"/>
                <w:szCs w:val="36"/>
              </w:rPr>
            </w:pPr>
            <w:r w:rsidRPr="00EC6E97">
              <w:rPr>
                <w:i/>
                <w:sz w:val="36"/>
                <w:szCs w:val="36"/>
              </w:rPr>
              <w:t xml:space="preserve">                                         учитель биологии Розовской </w:t>
            </w:r>
          </w:p>
          <w:p w:rsidR="0034258F" w:rsidRPr="00EC6E97" w:rsidRDefault="0034258F" w:rsidP="0034258F">
            <w:pPr>
              <w:tabs>
                <w:tab w:val="left" w:pos="735"/>
                <w:tab w:val="center" w:pos="5168"/>
              </w:tabs>
              <w:ind w:left="720"/>
              <w:rPr>
                <w:i/>
                <w:sz w:val="36"/>
                <w:szCs w:val="36"/>
              </w:rPr>
            </w:pPr>
            <w:r w:rsidRPr="00EC6E97">
              <w:rPr>
                <w:i/>
                <w:sz w:val="36"/>
                <w:szCs w:val="36"/>
              </w:rPr>
              <w:t xml:space="preserve">                                         средней общеобразовательной</w:t>
            </w:r>
          </w:p>
          <w:p w:rsidR="0034258F" w:rsidRPr="00EC6E97" w:rsidRDefault="0034258F" w:rsidP="0034258F">
            <w:pPr>
              <w:tabs>
                <w:tab w:val="left" w:pos="735"/>
                <w:tab w:val="center" w:pos="5168"/>
              </w:tabs>
              <w:ind w:left="720"/>
              <w:rPr>
                <w:i/>
                <w:sz w:val="36"/>
                <w:szCs w:val="36"/>
              </w:rPr>
            </w:pPr>
            <w:r w:rsidRPr="00EC6E97">
              <w:rPr>
                <w:i/>
                <w:sz w:val="36"/>
                <w:szCs w:val="36"/>
              </w:rPr>
              <w:t xml:space="preserve">                                         школы.</w:t>
            </w:r>
          </w:p>
          <w:p w:rsidR="0034258F" w:rsidRPr="0034258F" w:rsidRDefault="0034258F" w:rsidP="0034258F">
            <w:pPr>
              <w:tabs>
                <w:tab w:val="left" w:pos="3795"/>
              </w:tabs>
              <w:rPr>
                <w:sz w:val="36"/>
                <w:szCs w:val="36"/>
              </w:rPr>
            </w:pPr>
          </w:p>
        </w:tc>
      </w:tr>
    </w:tbl>
    <w:p w:rsidR="0034258F" w:rsidRPr="00114761" w:rsidRDefault="0034258F" w:rsidP="0034258F">
      <w:pPr>
        <w:spacing w:line="360" w:lineRule="auto"/>
        <w:ind w:left="360"/>
        <w:jc w:val="center"/>
        <w:rPr>
          <w:b/>
          <w:sz w:val="36"/>
          <w:szCs w:val="36"/>
        </w:rPr>
      </w:pPr>
      <w:r w:rsidRPr="00114761">
        <w:rPr>
          <w:b/>
          <w:sz w:val="36"/>
          <w:szCs w:val="36"/>
        </w:rPr>
        <w:lastRenderedPageBreak/>
        <w:t>Содержание:</w:t>
      </w:r>
    </w:p>
    <w:p w:rsidR="0034258F" w:rsidRPr="00114761" w:rsidRDefault="0034258F" w:rsidP="0034258F">
      <w:pPr>
        <w:spacing w:line="360" w:lineRule="auto"/>
        <w:ind w:left="-360"/>
        <w:jc w:val="center"/>
        <w:rPr>
          <w:sz w:val="36"/>
          <w:szCs w:val="36"/>
        </w:rPr>
      </w:pPr>
    </w:p>
    <w:p w:rsidR="0034258F" w:rsidRPr="00114761" w:rsidRDefault="0034258F" w:rsidP="0034258F">
      <w:pPr>
        <w:spacing w:line="480" w:lineRule="auto"/>
        <w:ind w:left="360"/>
        <w:rPr>
          <w:sz w:val="36"/>
          <w:szCs w:val="36"/>
        </w:rPr>
      </w:pPr>
      <w:r w:rsidRPr="00114761">
        <w:rPr>
          <w:sz w:val="36"/>
          <w:szCs w:val="36"/>
        </w:rPr>
        <w:t>1.Актуальность темы. Проблемный анализ…………</w:t>
      </w:r>
      <w:r>
        <w:rPr>
          <w:sz w:val="36"/>
          <w:szCs w:val="36"/>
        </w:rPr>
        <w:t>…</w:t>
      </w:r>
      <w:r w:rsidRPr="00114761">
        <w:rPr>
          <w:sz w:val="36"/>
          <w:szCs w:val="36"/>
        </w:rPr>
        <w:t>3</w:t>
      </w:r>
    </w:p>
    <w:p w:rsidR="0034258F" w:rsidRPr="00114761" w:rsidRDefault="0034258F" w:rsidP="0034258F">
      <w:pPr>
        <w:spacing w:line="480" w:lineRule="auto"/>
        <w:ind w:left="360"/>
        <w:rPr>
          <w:sz w:val="36"/>
          <w:szCs w:val="36"/>
        </w:rPr>
      </w:pPr>
      <w:r w:rsidRPr="00114761">
        <w:rPr>
          <w:sz w:val="36"/>
          <w:szCs w:val="36"/>
        </w:rPr>
        <w:t>2.Цели и задачи проекта…………………………………5</w:t>
      </w:r>
    </w:p>
    <w:p w:rsidR="0034258F" w:rsidRPr="00114761" w:rsidRDefault="0034258F" w:rsidP="0034258F">
      <w:pPr>
        <w:spacing w:line="480" w:lineRule="auto"/>
        <w:ind w:left="360"/>
        <w:rPr>
          <w:sz w:val="36"/>
          <w:szCs w:val="36"/>
        </w:rPr>
      </w:pPr>
      <w:r w:rsidRPr="00114761">
        <w:rPr>
          <w:sz w:val="36"/>
          <w:szCs w:val="36"/>
        </w:rPr>
        <w:t>3.Основные концептуальные положения проекта…</w:t>
      </w:r>
      <w:r>
        <w:rPr>
          <w:sz w:val="36"/>
          <w:szCs w:val="36"/>
        </w:rPr>
        <w:t>.</w:t>
      </w:r>
      <w:r w:rsidRPr="00114761">
        <w:rPr>
          <w:sz w:val="36"/>
          <w:szCs w:val="36"/>
        </w:rPr>
        <w:t xml:space="preserve"> </w:t>
      </w:r>
      <w:r>
        <w:rPr>
          <w:sz w:val="36"/>
          <w:szCs w:val="36"/>
        </w:rPr>
        <w:t>…</w:t>
      </w:r>
      <w:r w:rsidRPr="00114761">
        <w:rPr>
          <w:sz w:val="36"/>
          <w:szCs w:val="36"/>
        </w:rPr>
        <w:t xml:space="preserve"> </w:t>
      </w:r>
      <w:r>
        <w:rPr>
          <w:sz w:val="36"/>
          <w:szCs w:val="36"/>
        </w:rPr>
        <w:t>6</w:t>
      </w:r>
    </w:p>
    <w:p w:rsidR="0034258F" w:rsidRPr="00114761" w:rsidRDefault="0034258F" w:rsidP="0034258F">
      <w:pPr>
        <w:spacing w:line="480" w:lineRule="auto"/>
        <w:ind w:left="360"/>
        <w:rPr>
          <w:sz w:val="36"/>
          <w:szCs w:val="36"/>
        </w:rPr>
      </w:pPr>
      <w:r w:rsidRPr="00114761">
        <w:rPr>
          <w:sz w:val="36"/>
          <w:szCs w:val="36"/>
        </w:rPr>
        <w:t>4.Этапы реализации проекта…………………………...</w:t>
      </w:r>
      <w:r>
        <w:rPr>
          <w:sz w:val="36"/>
          <w:szCs w:val="36"/>
        </w:rPr>
        <w:t>..10</w:t>
      </w:r>
    </w:p>
    <w:p w:rsidR="0034258F" w:rsidRPr="00114761" w:rsidRDefault="0034258F" w:rsidP="0034258F">
      <w:pPr>
        <w:spacing w:line="480" w:lineRule="auto"/>
        <w:ind w:left="360"/>
        <w:rPr>
          <w:sz w:val="36"/>
          <w:szCs w:val="36"/>
        </w:rPr>
      </w:pPr>
      <w:r w:rsidRPr="00114761">
        <w:rPr>
          <w:sz w:val="36"/>
          <w:szCs w:val="36"/>
        </w:rPr>
        <w:t xml:space="preserve">5.Система управления проектом……………………… </w:t>
      </w:r>
      <w:r>
        <w:rPr>
          <w:sz w:val="36"/>
          <w:szCs w:val="36"/>
        </w:rPr>
        <w:t>...12</w:t>
      </w:r>
    </w:p>
    <w:p w:rsidR="0034258F" w:rsidRPr="00114761" w:rsidRDefault="0034258F" w:rsidP="0034258F">
      <w:pPr>
        <w:spacing w:line="480" w:lineRule="auto"/>
        <w:ind w:left="360"/>
        <w:rPr>
          <w:sz w:val="36"/>
          <w:szCs w:val="36"/>
        </w:rPr>
      </w:pPr>
      <w:r w:rsidRPr="00114761">
        <w:rPr>
          <w:sz w:val="36"/>
          <w:szCs w:val="36"/>
        </w:rPr>
        <w:t>6.Финансово-экономическое обоснование проекта…</w:t>
      </w:r>
      <w:r>
        <w:rPr>
          <w:sz w:val="36"/>
          <w:szCs w:val="36"/>
        </w:rPr>
        <w:t>….16</w:t>
      </w:r>
    </w:p>
    <w:p w:rsidR="0034258F" w:rsidRPr="00114761" w:rsidRDefault="0034258F" w:rsidP="0034258F">
      <w:pPr>
        <w:spacing w:line="480" w:lineRule="auto"/>
        <w:ind w:left="360"/>
        <w:rPr>
          <w:sz w:val="36"/>
          <w:szCs w:val="36"/>
        </w:rPr>
      </w:pPr>
      <w:r w:rsidRPr="00114761">
        <w:rPr>
          <w:sz w:val="36"/>
          <w:szCs w:val="36"/>
        </w:rPr>
        <w:t>7.Полученные или предполагаемые результаты</w:t>
      </w:r>
    </w:p>
    <w:p w:rsidR="0034258F" w:rsidRDefault="0034258F" w:rsidP="0034258F">
      <w:pPr>
        <w:spacing w:line="48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проекта…………………………………………………..17</w:t>
      </w:r>
    </w:p>
    <w:p w:rsidR="0034258F" w:rsidRPr="00114761" w:rsidRDefault="0034258F" w:rsidP="0034258F">
      <w:pPr>
        <w:spacing w:line="480" w:lineRule="auto"/>
        <w:ind w:left="360"/>
        <w:rPr>
          <w:sz w:val="36"/>
          <w:szCs w:val="36"/>
        </w:rPr>
      </w:pPr>
      <w:r>
        <w:rPr>
          <w:sz w:val="36"/>
          <w:szCs w:val="36"/>
        </w:rPr>
        <w:t>8. Литература………………………………………………18</w:t>
      </w:r>
    </w:p>
    <w:p w:rsidR="00AD30F6" w:rsidRDefault="00AD30F6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/>
    <w:p w:rsidR="0034258F" w:rsidRDefault="0034258F" w:rsidP="0034258F">
      <w:pPr>
        <w:spacing w:line="360" w:lineRule="auto"/>
        <w:jc w:val="center"/>
        <w:rPr>
          <w:b/>
          <w:color w:val="800080"/>
          <w:sz w:val="36"/>
          <w:szCs w:val="36"/>
          <w:u w:val="single"/>
        </w:rPr>
      </w:pPr>
    </w:p>
    <w:p w:rsidR="0034258F" w:rsidRPr="00FF4165" w:rsidRDefault="0034258F" w:rsidP="0034258F">
      <w:pPr>
        <w:spacing w:line="360" w:lineRule="auto"/>
        <w:jc w:val="center"/>
        <w:rPr>
          <w:b/>
          <w:color w:val="800080"/>
          <w:sz w:val="28"/>
          <w:szCs w:val="28"/>
          <w:u w:val="single"/>
        </w:rPr>
      </w:pPr>
      <w:r w:rsidRPr="00FF4165">
        <w:rPr>
          <w:b/>
          <w:color w:val="800080"/>
          <w:sz w:val="28"/>
          <w:szCs w:val="28"/>
          <w:u w:val="single"/>
        </w:rPr>
        <w:lastRenderedPageBreak/>
        <w:t>Актуальность темы.  Проблемный анализ.</w:t>
      </w:r>
    </w:p>
    <w:p w:rsidR="0034258F" w:rsidRPr="008178A2" w:rsidRDefault="0034258F" w:rsidP="0034258F">
      <w:pPr>
        <w:spacing w:line="360" w:lineRule="auto"/>
        <w:rPr>
          <w:b/>
          <w:color w:val="800080"/>
          <w:sz w:val="28"/>
          <w:szCs w:val="28"/>
          <w:u w:val="single"/>
        </w:rPr>
      </w:pPr>
    </w:p>
    <w:p w:rsidR="0034258F" w:rsidRPr="00FF4165" w:rsidRDefault="0034258F" w:rsidP="00FF4165">
      <w:pPr>
        <w:spacing w:line="276" w:lineRule="auto"/>
        <w:jc w:val="right"/>
      </w:pPr>
      <w:r w:rsidRPr="00FF4165">
        <w:t>«Забота о здоровье ребёнка – это не просто</w:t>
      </w:r>
    </w:p>
    <w:p w:rsidR="0034258F" w:rsidRPr="00FF4165" w:rsidRDefault="0034258F" w:rsidP="00FF4165">
      <w:pPr>
        <w:spacing w:line="276" w:lineRule="auto"/>
        <w:jc w:val="right"/>
      </w:pPr>
      <w:r w:rsidRPr="00FF4165">
        <w:t xml:space="preserve">комплекс санитарно-гигенических норм и </w:t>
      </w:r>
    </w:p>
    <w:p w:rsidR="0034258F" w:rsidRPr="00FF4165" w:rsidRDefault="0034258F" w:rsidP="00FF4165">
      <w:pPr>
        <w:spacing w:line="276" w:lineRule="auto"/>
        <w:jc w:val="right"/>
      </w:pPr>
      <w:r w:rsidRPr="00FF4165">
        <w:t>правил… и не свод требований к режиму,</w:t>
      </w:r>
    </w:p>
    <w:p w:rsidR="0034258F" w:rsidRPr="00FF4165" w:rsidRDefault="0034258F" w:rsidP="00FF4165">
      <w:pPr>
        <w:spacing w:line="276" w:lineRule="auto"/>
        <w:jc w:val="right"/>
      </w:pPr>
      <w:r w:rsidRPr="00FF4165">
        <w:t>питанию, труду, отдыху. Это, прежде всего</w:t>
      </w:r>
    </w:p>
    <w:p w:rsidR="0034258F" w:rsidRPr="00FF4165" w:rsidRDefault="0034258F" w:rsidP="00FF4165">
      <w:pPr>
        <w:spacing w:line="276" w:lineRule="auto"/>
        <w:jc w:val="right"/>
      </w:pPr>
      <w:r w:rsidRPr="00FF4165">
        <w:t>забота о гармоничной полноте всех физи-</w:t>
      </w:r>
    </w:p>
    <w:p w:rsidR="0034258F" w:rsidRPr="00FF4165" w:rsidRDefault="0034258F" w:rsidP="00FF4165">
      <w:pPr>
        <w:spacing w:line="276" w:lineRule="auto"/>
        <w:jc w:val="right"/>
      </w:pPr>
      <w:r w:rsidRPr="00FF4165">
        <w:t xml:space="preserve">ческих  и духовных сил, и венцом этой </w:t>
      </w:r>
    </w:p>
    <w:p w:rsidR="0034258F" w:rsidRPr="00FF4165" w:rsidRDefault="0034258F" w:rsidP="00FF4165">
      <w:pPr>
        <w:spacing w:line="276" w:lineRule="auto"/>
        <w:jc w:val="right"/>
        <w:rPr>
          <w:b/>
          <w:bCs/>
        </w:rPr>
      </w:pPr>
      <w:r w:rsidRPr="00FF4165">
        <w:t xml:space="preserve">гармонии является радость творчества»                                                                                                                                                                         </w:t>
      </w:r>
      <w:r w:rsidRPr="00FF4165">
        <w:rPr>
          <w:b/>
          <w:bCs/>
        </w:rPr>
        <w:t xml:space="preserve">В.А. Сухомлинский. 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 xml:space="preserve">  Здоровье человека – тема для разговора достаточно актуальная для всех времён  и народов, а в </w:t>
      </w:r>
      <w:r w:rsidRPr="00FF4165">
        <w:rPr>
          <w:lang w:val="en-US"/>
        </w:rPr>
        <w:t>XXI</w:t>
      </w:r>
      <w:r w:rsidRPr="00FF4165">
        <w:t xml:space="preserve"> веке она становится первостепенной.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>Закономерно возросло внимание и к здоровью школьников.  Медики, психологи и педагоги с тревогой отмечают, что в жизни современных   детей и подростков в последние годы происходят значительные изменения. Постоянно нарастает объём изучаемого материала,  добавляются новые предметы,  что неизбежно влечёт за собой увеличение нагрузки на детей.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 xml:space="preserve">          За текущее десятилетие персональный компьютер  и  электронные средства  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 xml:space="preserve">   массовой информации кардинально изменили образ жизни детей. Технические 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 xml:space="preserve">   новшества значительно облегчили процесс получения огромного количества 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 xml:space="preserve">   различной информации.  Употребить всю эту информацию не под силу порой даже 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 xml:space="preserve">   взрослому человеку, не говоря уж о детях. В результате этого характерными 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 xml:space="preserve">   заболеваниями современных учащихся  стали неврозы, гиподинамия, хронические заболевания желудочно-кишечного тракта, нарушение осанки, зрения и многое другое.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 xml:space="preserve">     О неблагополучии в этой сфере знали и говорили давно, но в последние годы проблема стоит особенно остро. И о ней стали говорить открыто и на всех уровнях, вплоть до Президента.  В соответствии с Постановлением Правительства Российской Федерации от 23.03.01.г. № 224 в стране осуществляется эксперимент по модернизации образовательного процесса в общеобразовательной школе. </w:t>
      </w:r>
    </w:p>
    <w:p w:rsidR="0034258F" w:rsidRPr="00FF4165" w:rsidRDefault="0034258F" w:rsidP="00FF4165">
      <w:pPr>
        <w:spacing w:line="276" w:lineRule="auto"/>
        <w:jc w:val="both"/>
      </w:pPr>
      <w:r w:rsidRPr="00FF4165">
        <w:t xml:space="preserve">Цель задуманного проекта заключается не только в повышении качества образования и совершенствования её структуры, но и в укреплении здоровья учащихся и обеспечении психологического комфорта участникам образовательного процесса. </w:t>
      </w:r>
    </w:p>
    <w:p w:rsidR="0034258F" w:rsidRPr="00FF4165" w:rsidRDefault="0034258F" w:rsidP="00FF4165">
      <w:pPr>
        <w:pStyle w:val="a3"/>
        <w:spacing w:line="276" w:lineRule="auto"/>
        <w:jc w:val="both"/>
      </w:pPr>
      <w:r w:rsidRPr="00FF4165">
        <w:t>Универсальная модель здоровьесбережения отсутствует; не только в теории, но и в практической деятельности не отработаны единые критерии здоровьесбережения. Актуальность проблемы породила повальное увлечение созданием школ здоровья, однако обычные средние общеобразовательные школы не имеют условий для создания модели этого типа:</w:t>
      </w:r>
    </w:p>
    <w:p w:rsidR="0034258F" w:rsidRPr="00FF4165" w:rsidRDefault="0034258F" w:rsidP="00FF416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/>
        </w:rPr>
      </w:pPr>
      <w:r w:rsidRPr="00FF4165">
        <w:rPr>
          <w:i/>
        </w:rPr>
        <w:t xml:space="preserve">нет соответствующих средств, </w:t>
      </w:r>
    </w:p>
    <w:p w:rsidR="0034258F" w:rsidRPr="00FF4165" w:rsidRDefault="0034258F" w:rsidP="00FF416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/>
        </w:rPr>
      </w:pPr>
      <w:r w:rsidRPr="00FF4165">
        <w:rPr>
          <w:i/>
        </w:rPr>
        <w:t xml:space="preserve">отсутствуют квалифицированные кадры, в том числе и медицинские, </w:t>
      </w:r>
    </w:p>
    <w:p w:rsidR="0034258F" w:rsidRPr="00FF4165" w:rsidRDefault="0034258F" w:rsidP="00FF416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/>
        </w:rPr>
      </w:pPr>
      <w:r w:rsidRPr="00FF4165">
        <w:rPr>
          <w:i/>
        </w:rPr>
        <w:t xml:space="preserve">не хватает помещений и оборудования для развития медицинского компонента такой школы; </w:t>
      </w:r>
    </w:p>
    <w:p w:rsidR="0034258F" w:rsidRPr="00FF4165" w:rsidRDefault="0034258F" w:rsidP="00FF416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/>
        </w:rPr>
      </w:pPr>
      <w:r w:rsidRPr="00FF4165">
        <w:rPr>
          <w:i/>
        </w:rPr>
        <w:t>попытки решения этих проблем за счет привлечения средств родителей  нарушают принципы бесплатности и доступности образования.</w:t>
      </w:r>
    </w:p>
    <w:p w:rsidR="0034258F" w:rsidRPr="00FF4165" w:rsidRDefault="0034258F" w:rsidP="00FF4165">
      <w:pPr>
        <w:spacing w:before="100" w:beforeAutospacing="1" w:after="100" w:afterAutospacing="1" w:line="276" w:lineRule="auto"/>
        <w:jc w:val="both"/>
      </w:pPr>
      <w:r w:rsidRPr="00FF4165">
        <w:t>Ежегодно учащиеся нашей школы осматриваются медицинскими работниками с целью выявления острой и хронической заболеваемости. Анализ данных медицинского осмотра учащихся за три учебных года подтверждает, что и в нашей школе здоровье учащихся ухудшается из года в год. ( приложение 1-3)</w:t>
      </w:r>
    </w:p>
    <w:p w:rsidR="0034258F" w:rsidRPr="00FF4165" w:rsidRDefault="0034258F" w:rsidP="00FF4165">
      <w:pPr>
        <w:spacing w:line="276" w:lineRule="auto"/>
        <w:jc w:val="both"/>
        <w:rPr>
          <w:b/>
          <w:i/>
        </w:rPr>
      </w:pPr>
      <w:r w:rsidRPr="00FF4165">
        <w:lastRenderedPageBreak/>
        <w:t xml:space="preserve">  В результате </w:t>
      </w:r>
      <w:r w:rsidRPr="00FF4165">
        <w:rPr>
          <w:b/>
          <w:i/>
        </w:rPr>
        <w:t>проблемного анализа</w:t>
      </w:r>
      <w:r w:rsidRPr="00FF4165">
        <w:t xml:space="preserve"> по данной теме выявлены следующие </w:t>
      </w:r>
      <w:r w:rsidRPr="00FF4165">
        <w:rPr>
          <w:b/>
          <w:i/>
        </w:rPr>
        <w:t>проблемы:</w:t>
      </w:r>
    </w:p>
    <w:p w:rsidR="0034258F" w:rsidRPr="00FF4165" w:rsidRDefault="0034258F" w:rsidP="00FF4165">
      <w:pPr>
        <w:numPr>
          <w:ilvl w:val="0"/>
          <w:numId w:val="2"/>
        </w:numPr>
        <w:spacing w:line="276" w:lineRule="auto"/>
        <w:jc w:val="both"/>
        <w:rPr>
          <w:i/>
        </w:rPr>
      </w:pPr>
      <w:r w:rsidRPr="00FF4165">
        <w:rPr>
          <w:i/>
        </w:rPr>
        <w:t>Нет точных данных о состоянии здоровья учащихся нашей школы.</w:t>
      </w:r>
    </w:p>
    <w:p w:rsidR="0034258F" w:rsidRPr="00FF4165" w:rsidRDefault="0034258F" w:rsidP="00FF4165">
      <w:pPr>
        <w:spacing w:line="276" w:lineRule="auto"/>
        <w:ind w:left="1080"/>
        <w:jc w:val="both"/>
        <w:rPr>
          <w:i/>
        </w:rPr>
      </w:pPr>
    </w:p>
    <w:p w:rsidR="0034258F" w:rsidRPr="00FF4165" w:rsidRDefault="0034258F" w:rsidP="00FF4165">
      <w:pPr>
        <w:numPr>
          <w:ilvl w:val="0"/>
          <w:numId w:val="2"/>
        </w:numPr>
        <w:spacing w:line="276" w:lineRule="auto"/>
        <w:jc w:val="both"/>
        <w:rPr>
          <w:i/>
        </w:rPr>
      </w:pPr>
      <w:r w:rsidRPr="00FF4165">
        <w:rPr>
          <w:i/>
        </w:rPr>
        <w:t xml:space="preserve">Нет общей системы здоровьесбережения в школе. Каждый педагог в </w:t>
      </w:r>
    </w:p>
    <w:p w:rsidR="0034258F" w:rsidRPr="00FF4165" w:rsidRDefault="0034258F" w:rsidP="00FF4165">
      <w:pPr>
        <w:spacing w:line="276" w:lineRule="auto"/>
        <w:ind w:left="1080"/>
        <w:jc w:val="both"/>
        <w:rPr>
          <w:i/>
        </w:rPr>
      </w:pPr>
      <w:r w:rsidRPr="00FF4165">
        <w:rPr>
          <w:i/>
        </w:rPr>
        <w:t>отдельности использует лишь элементы здоровьесберегающих технологий.</w:t>
      </w:r>
    </w:p>
    <w:p w:rsidR="0034258F" w:rsidRPr="00FF4165" w:rsidRDefault="0034258F" w:rsidP="00FF4165">
      <w:pPr>
        <w:numPr>
          <w:ilvl w:val="0"/>
          <w:numId w:val="2"/>
        </w:numPr>
        <w:spacing w:line="276" w:lineRule="auto"/>
        <w:jc w:val="both"/>
        <w:rPr>
          <w:i/>
        </w:rPr>
      </w:pPr>
      <w:r w:rsidRPr="00FF4165">
        <w:rPr>
          <w:i/>
        </w:rPr>
        <w:t>У детей нет осознанного представления о необходимости здорового образа жизни.</w:t>
      </w:r>
    </w:p>
    <w:p w:rsidR="0034258F" w:rsidRPr="00FF4165" w:rsidRDefault="0034258F" w:rsidP="00FF4165">
      <w:pPr>
        <w:numPr>
          <w:ilvl w:val="0"/>
          <w:numId w:val="2"/>
        </w:numPr>
        <w:spacing w:line="276" w:lineRule="auto"/>
        <w:jc w:val="both"/>
        <w:rPr>
          <w:i/>
        </w:rPr>
      </w:pPr>
      <w:r w:rsidRPr="00FF4165">
        <w:rPr>
          <w:i/>
        </w:rPr>
        <w:t>Очень низкая физическая и санитарно-гигиеническая культура учащихся.</w:t>
      </w:r>
    </w:p>
    <w:p w:rsidR="0034258F" w:rsidRPr="00FF4165" w:rsidRDefault="0034258F" w:rsidP="00FF4165">
      <w:pPr>
        <w:numPr>
          <w:ilvl w:val="0"/>
          <w:numId w:val="2"/>
        </w:numPr>
        <w:spacing w:line="276" w:lineRule="auto"/>
        <w:jc w:val="both"/>
        <w:rPr>
          <w:i/>
        </w:rPr>
      </w:pPr>
      <w:r w:rsidRPr="00FF4165">
        <w:rPr>
          <w:i/>
        </w:rPr>
        <w:t>Существует противоречие между содержанием и объемом учебной нагрузки и предельно допустимыми санитарно-гигиеническими нормами.</w:t>
      </w:r>
    </w:p>
    <w:p w:rsidR="0034258F" w:rsidRPr="00FF4165" w:rsidRDefault="0034258F" w:rsidP="00FF4165">
      <w:pPr>
        <w:numPr>
          <w:ilvl w:val="0"/>
          <w:numId w:val="2"/>
        </w:numPr>
        <w:spacing w:line="276" w:lineRule="auto"/>
        <w:jc w:val="both"/>
        <w:rPr>
          <w:i/>
        </w:rPr>
      </w:pPr>
      <w:r w:rsidRPr="00FF4165">
        <w:rPr>
          <w:i/>
        </w:rPr>
        <w:t>Низкая просветительно-воспитательная работа с детьми и их родителями.</w:t>
      </w:r>
    </w:p>
    <w:p w:rsidR="0034258F" w:rsidRDefault="0034258F" w:rsidP="0034258F">
      <w:pPr>
        <w:spacing w:line="360" w:lineRule="auto"/>
        <w:jc w:val="center"/>
        <w:rPr>
          <w:b/>
          <w:color w:val="800080"/>
          <w:sz w:val="36"/>
          <w:szCs w:val="36"/>
          <w:u w:val="single"/>
        </w:rPr>
      </w:pPr>
    </w:p>
    <w:p w:rsidR="0034258F" w:rsidRPr="00FF4165" w:rsidRDefault="0034258F" w:rsidP="0034258F">
      <w:pPr>
        <w:spacing w:line="360" w:lineRule="auto"/>
        <w:jc w:val="center"/>
        <w:rPr>
          <w:b/>
          <w:color w:val="800080"/>
          <w:sz w:val="28"/>
          <w:szCs w:val="28"/>
          <w:u w:val="single"/>
        </w:rPr>
      </w:pPr>
      <w:r w:rsidRPr="00FF4165">
        <w:rPr>
          <w:b/>
          <w:color w:val="800080"/>
          <w:sz w:val="28"/>
          <w:szCs w:val="28"/>
          <w:u w:val="single"/>
        </w:rPr>
        <w:t>Цели и задачи проекта.</w:t>
      </w:r>
    </w:p>
    <w:p w:rsidR="0034258F" w:rsidRPr="00FF4165" w:rsidRDefault="0034258F" w:rsidP="00FF4165">
      <w:pPr>
        <w:spacing w:line="276" w:lineRule="auto"/>
        <w:jc w:val="both"/>
        <w:rPr>
          <w:b/>
          <w:color w:val="800080"/>
        </w:rPr>
      </w:pPr>
      <w:r w:rsidRPr="00FF4165">
        <w:rPr>
          <w:b/>
          <w:color w:val="800080"/>
        </w:rPr>
        <w:t xml:space="preserve">           Цель:</w:t>
      </w:r>
    </w:p>
    <w:p w:rsidR="0034258F" w:rsidRPr="00FF4165" w:rsidRDefault="0034258F" w:rsidP="00FF4165">
      <w:pPr>
        <w:spacing w:line="276" w:lineRule="auto"/>
        <w:ind w:left="360"/>
        <w:jc w:val="both"/>
      </w:pPr>
      <w:r w:rsidRPr="00FF4165">
        <w:t xml:space="preserve">     Создать  условия, направленные на укрепление здоровья  школьников.</w:t>
      </w:r>
    </w:p>
    <w:p w:rsidR="0034258F" w:rsidRPr="00FF4165" w:rsidRDefault="0034258F" w:rsidP="00FF4165">
      <w:pPr>
        <w:spacing w:line="276" w:lineRule="auto"/>
        <w:ind w:left="360"/>
        <w:jc w:val="both"/>
      </w:pPr>
    </w:p>
    <w:p w:rsidR="0034258F" w:rsidRPr="00FF4165" w:rsidRDefault="0034258F" w:rsidP="00FF4165">
      <w:pPr>
        <w:spacing w:line="276" w:lineRule="auto"/>
        <w:ind w:left="360"/>
        <w:jc w:val="both"/>
        <w:rPr>
          <w:b/>
          <w:color w:val="800080"/>
        </w:rPr>
      </w:pPr>
      <w:r w:rsidRPr="00FF4165">
        <w:t xml:space="preserve">      </w:t>
      </w:r>
      <w:r w:rsidRPr="00FF4165">
        <w:rPr>
          <w:b/>
          <w:color w:val="800080"/>
        </w:rPr>
        <w:t>Задачи:</w:t>
      </w:r>
    </w:p>
    <w:p w:rsidR="0034258F" w:rsidRPr="00FF4165" w:rsidRDefault="0034258F" w:rsidP="00FF4165">
      <w:pPr>
        <w:numPr>
          <w:ilvl w:val="0"/>
          <w:numId w:val="3"/>
        </w:numPr>
        <w:spacing w:line="276" w:lineRule="auto"/>
        <w:jc w:val="both"/>
      </w:pPr>
      <w:r w:rsidRPr="00FF4165">
        <w:t>Поэтапная диагностика динамики здоровья обучающихся.</w:t>
      </w:r>
    </w:p>
    <w:p w:rsidR="0034258F" w:rsidRPr="00FF4165" w:rsidRDefault="0034258F" w:rsidP="00FF4165">
      <w:pPr>
        <w:numPr>
          <w:ilvl w:val="0"/>
          <w:numId w:val="3"/>
        </w:numPr>
        <w:spacing w:line="276" w:lineRule="auto"/>
        <w:jc w:val="both"/>
      </w:pPr>
      <w:r w:rsidRPr="00FF4165">
        <w:t>Разработать для педагогов школы методические рекомендации по сохранению и укреплению здоровья учащихся.</w:t>
      </w:r>
    </w:p>
    <w:p w:rsidR="0034258F" w:rsidRPr="00FF4165" w:rsidRDefault="0034258F" w:rsidP="00FF4165">
      <w:pPr>
        <w:numPr>
          <w:ilvl w:val="0"/>
          <w:numId w:val="3"/>
        </w:numPr>
        <w:spacing w:line="276" w:lineRule="auto"/>
        <w:jc w:val="both"/>
      </w:pPr>
      <w:r w:rsidRPr="00FF4165">
        <w:t>Подготовить рекомендации для родителей по организации режима и содержания здоровьесберегающей и здоровьеукрепляющей деятельности ребёнка во внеурочное время.</w:t>
      </w:r>
    </w:p>
    <w:p w:rsidR="0034258F" w:rsidRPr="00FF4165" w:rsidRDefault="0034258F" w:rsidP="00FF4165">
      <w:pPr>
        <w:numPr>
          <w:ilvl w:val="0"/>
          <w:numId w:val="3"/>
        </w:numPr>
        <w:spacing w:line="276" w:lineRule="auto"/>
        <w:jc w:val="both"/>
      </w:pPr>
      <w:r w:rsidRPr="00FF4165">
        <w:t xml:space="preserve">Способствовать формированию осознанного отношения учащихся к своему здоровью. </w:t>
      </w:r>
    </w:p>
    <w:p w:rsidR="0034258F" w:rsidRPr="00FF4165" w:rsidRDefault="0034258F" w:rsidP="00FF4165">
      <w:pPr>
        <w:numPr>
          <w:ilvl w:val="0"/>
          <w:numId w:val="3"/>
        </w:numPr>
        <w:spacing w:line="276" w:lineRule="auto"/>
        <w:jc w:val="both"/>
      </w:pPr>
      <w:r w:rsidRPr="00FF4165">
        <w:t>Продолжить внедрение ученического проекта «Озеленение школы».</w:t>
      </w:r>
    </w:p>
    <w:p w:rsidR="0034258F" w:rsidRPr="00FF4165" w:rsidRDefault="0034258F" w:rsidP="00FF4165">
      <w:pPr>
        <w:numPr>
          <w:ilvl w:val="0"/>
          <w:numId w:val="3"/>
        </w:numPr>
        <w:spacing w:line="276" w:lineRule="auto"/>
        <w:jc w:val="both"/>
      </w:pPr>
      <w:r w:rsidRPr="00FF4165">
        <w:t>На старшей ступени обучения продолжать ведение элективного курса                «Первые шаги в медицину», ввести факультативный курс «Уроки здоровья».</w:t>
      </w:r>
    </w:p>
    <w:p w:rsidR="0034258F" w:rsidRPr="008178A2" w:rsidRDefault="0034258F" w:rsidP="0034258F">
      <w:pPr>
        <w:spacing w:line="360" w:lineRule="auto"/>
        <w:ind w:left="720"/>
        <w:jc w:val="both"/>
        <w:rPr>
          <w:sz w:val="28"/>
          <w:szCs w:val="28"/>
        </w:rPr>
      </w:pPr>
    </w:p>
    <w:p w:rsidR="0034258F" w:rsidRPr="008178A2" w:rsidRDefault="0034258F" w:rsidP="0034258F">
      <w:pPr>
        <w:spacing w:line="360" w:lineRule="auto"/>
        <w:jc w:val="both"/>
        <w:rPr>
          <w:sz w:val="28"/>
          <w:szCs w:val="28"/>
        </w:rPr>
      </w:pPr>
    </w:p>
    <w:p w:rsidR="0034258F" w:rsidRPr="00563DB0" w:rsidRDefault="0034258F" w:rsidP="0034258F">
      <w:pPr>
        <w:spacing w:line="360" w:lineRule="auto"/>
        <w:rPr>
          <w:b/>
          <w:color w:val="800080"/>
          <w:sz w:val="28"/>
          <w:szCs w:val="28"/>
          <w:u w:val="single"/>
        </w:rPr>
      </w:pPr>
      <w:r w:rsidRPr="00D32DF2">
        <w:rPr>
          <w:b/>
          <w:color w:val="800080"/>
          <w:sz w:val="28"/>
          <w:szCs w:val="28"/>
        </w:rPr>
        <w:t xml:space="preserve">            </w:t>
      </w:r>
      <w:r w:rsidRPr="00563DB0">
        <w:rPr>
          <w:b/>
          <w:color w:val="800080"/>
          <w:sz w:val="28"/>
          <w:szCs w:val="28"/>
          <w:u w:val="single"/>
        </w:rPr>
        <w:t>Гипотеза проекта:</w:t>
      </w:r>
    </w:p>
    <w:p w:rsidR="0034258F" w:rsidRPr="00FF4165" w:rsidRDefault="0034258F" w:rsidP="00FF4165">
      <w:pPr>
        <w:spacing w:line="360" w:lineRule="auto"/>
        <w:jc w:val="both"/>
      </w:pPr>
      <w:r w:rsidRPr="00FF4165">
        <w:t>Если внедрить проект по здоровьесбережению «Новой России – здоровое поколение» и ввести его во все этапы образовательного процесса, то со временем можно добиться снижения уровня заболеваемости учащихся, укрепления их здоровья, повышения успешности обучения учащихся.</w:t>
      </w:r>
    </w:p>
    <w:p w:rsidR="0034258F" w:rsidRPr="00FF4165" w:rsidRDefault="0034258F" w:rsidP="0034258F">
      <w:pPr>
        <w:jc w:val="center"/>
        <w:rPr>
          <w:sz w:val="28"/>
          <w:szCs w:val="28"/>
        </w:rPr>
      </w:pPr>
      <w:r w:rsidRPr="00FF4165">
        <w:rPr>
          <w:b/>
          <w:color w:val="800080"/>
          <w:sz w:val="28"/>
          <w:szCs w:val="28"/>
          <w:u w:val="single"/>
        </w:rPr>
        <w:t>Основные концептуальные положения проекта</w:t>
      </w:r>
    </w:p>
    <w:p w:rsidR="0034258F" w:rsidRPr="00FF4165" w:rsidRDefault="0034258F" w:rsidP="00FF4165">
      <w:pPr>
        <w:spacing w:line="276" w:lineRule="auto"/>
      </w:pPr>
      <w:r w:rsidRPr="00FF4165">
        <w:t xml:space="preserve">       Здоровьесберегающая педагогика не может выражаться какой-то конкретной образовательной технологией. В то же время, понятие «здоровьесберегающие технологии» объединяет в себе все направления деятельности учреждения образования по формированию, сохранению и укреплению здоровья учащихся. Цель здоровьесберегающих 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умения, навыки по здоровому образу жизни, научить использовать полученные знания в повседневной жизни.</w:t>
      </w:r>
    </w:p>
    <w:p w:rsidR="0034258F" w:rsidRPr="00FF4165" w:rsidRDefault="0034258F" w:rsidP="00FF4165">
      <w:pPr>
        <w:spacing w:line="276" w:lineRule="auto"/>
      </w:pPr>
      <w:r w:rsidRPr="00FF4165">
        <w:t>Цели здоровьесберегающих образовательных технологий определяют</w:t>
      </w:r>
    </w:p>
    <w:p w:rsidR="0034258F" w:rsidRPr="00FF4165" w:rsidRDefault="0034258F" w:rsidP="00FF4165">
      <w:pPr>
        <w:spacing w:line="276" w:lineRule="auto"/>
        <w:rPr>
          <w:b/>
        </w:rPr>
      </w:pPr>
      <w:r w:rsidRPr="00FF4165">
        <w:lastRenderedPageBreak/>
        <w:t xml:space="preserve"> </w:t>
      </w:r>
      <w:r w:rsidRPr="00FF4165">
        <w:rPr>
          <w:b/>
        </w:rPr>
        <w:t>принципы обучения.</w:t>
      </w:r>
    </w:p>
    <w:p w:rsidR="0034258F" w:rsidRPr="00FF4165" w:rsidRDefault="0034258F" w:rsidP="00FF4165">
      <w:pPr>
        <w:spacing w:line="276" w:lineRule="auto"/>
      </w:pPr>
      <w:r w:rsidRPr="00FF4165">
        <w:rPr>
          <w:b/>
          <w:i/>
        </w:rPr>
        <w:t xml:space="preserve">   Общеметодические принципы </w:t>
      </w:r>
      <w:r w:rsidRPr="00FF4165">
        <w:t>– это основные положения, определяющие содержание , организационные формы и методы учебного процесса в соответствии с общими целями здоровьесберегающих образовательных технологий.</w:t>
      </w:r>
    </w:p>
    <w:p w:rsidR="0034258F" w:rsidRPr="00FF4165" w:rsidRDefault="0034258F" w:rsidP="00FF4165">
      <w:pPr>
        <w:spacing w:line="276" w:lineRule="auto"/>
      </w:pPr>
      <w:r w:rsidRPr="00FF4165">
        <w:t xml:space="preserve">   </w:t>
      </w:r>
      <w:r w:rsidRPr="00FF4165">
        <w:rPr>
          <w:b/>
          <w:i/>
        </w:rPr>
        <w:t>Принцип сознательности</w:t>
      </w:r>
      <w:r w:rsidRPr="00FF4165">
        <w:rPr>
          <w:i/>
        </w:rPr>
        <w:t xml:space="preserve"> </w:t>
      </w:r>
      <w:r w:rsidRPr="00FF4165">
        <w:t>– нацеливает на формирование у учащихся глубокого понимания, устойчивого интереса, осмысленного отношения к познавательной деятельности.</w:t>
      </w:r>
    </w:p>
    <w:p w:rsidR="0034258F" w:rsidRPr="00FF4165" w:rsidRDefault="0034258F" w:rsidP="00FF4165">
      <w:pPr>
        <w:spacing w:line="276" w:lineRule="auto"/>
      </w:pPr>
      <w:r w:rsidRPr="00FF4165">
        <w:t xml:space="preserve">   </w:t>
      </w:r>
      <w:r w:rsidRPr="00FF4165">
        <w:rPr>
          <w:b/>
          <w:i/>
        </w:rPr>
        <w:t>Принцип активности</w:t>
      </w:r>
      <w:r w:rsidRPr="00FF4165">
        <w:t xml:space="preserve"> – предполагает у учащихся высокую степень самостоятельности, инициативы и творчества.</w:t>
      </w:r>
    </w:p>
    <w:p w:rsidR="0034258F" w:rsidRPr="00FF4165" w:rsidRDefault="0034258F" w:rsidP="00FF4165">
      <w:pPr>
        <w:spacing w:line="276" w:lineRule="auto"/>
      </w:pPr>
      <w:r w:rsidRPr="00FF4165">
        <w:rPr>
          <w:b/>
          <w:i/>
        </w:rPr>
        <w:t xml:space="preserve">   Принцип систематичности и последовательности</w:t>
      </w:r>
      <w:r w:rsidRPr="00FF4165">
        <w:t xml:space="preserve"> – проявляется во взаимосвязи знаний, умений, навыков. Система подготовительных действий позволяет перейти к освоению нового и, опираясь на него, приступить к познанию последующего, более сложного материала. Регулярность, планомерность, непрерывность в учебно-воспитательном процессе на протяжении всего периода обучения обеспечивает принцип систематичности.</w:t>
      </w:r>
    </w:p>
    <w:p w:rsidR="0034258F" w:rsidRPr="00FF4165" w:rsidRDefault="0034258F" w:rsidP="00FF4165">
      <w:pPr>
        <w:spacing w:line="276" w:lineRule="auto"/>
      </w:pPr>
      <w:r w:rsidRPr="00FF4165">
        <w:t xml:space="preserve">   </w:t>
      </w:r>
      <w:r w:rsidRPr="00FF4165">
        <w:rPr>
          <w:b/>
          <w:i/>
        </w:rPr>
        <w:t>Принцип индивидуализации</w:t>
      </w:r>
      <w:r w:rsidRPr="00FF4165">
        <w:rPr>
          <w:i/>
        </w:rPr>
        <w:t xml:space="preserve">. </w:t>
      </w:r>
      <w:r w:rsidRPr="00FF4165">
        <w:t>С учетом уровня индивидуальной подготовленности ученика, его двигательных способностей и состояния здоровья намечаются пути совершенствования умений и навыков, построения двигательного режима, приобщения к разным формам познавательной деятельности.</w:t>
      </w:r>
    </w:p>
    <w:p w:rsidR="0034258F" w:rsidRPr="00FF4165" w:rsidRDefault="0034258F" w:rsidP="00FF4165">
      <w:pPr>
        <w:spacing w:line="276" w:lineRule="auto"/>
      </w:pPr>
      <w:r w:rsidRPr="00FF4165">
        <w:t xml:space="preserve"> </w:t>
      </w:r>
      <w:r w:rsidRPr="00FF4165">
        <w:rPr>
          <w:b/>
          <w:i/>
        </w:rPr>
        <w:t>Принцип активного обучения</w:t>
      </w:r>
      <w:r w:rsidRPr="00FF4165">
        <w:t>, заключается в повсеместном использовании активных форм и методов обучения.</w:t>
      </w:r>
      <w:r w:rsidRPr="00FF4165">
        <w:tab/>
      </w:r>
    </w:p>
    <w:p w:rsidR="0034258F" w:rsidRPr="00FF4165" w:rsidRDefault="0034258F" w:rsidP="00FF4165">
      <w:pPr>
        <w:spacing w:line="276" w:lineRule="auto"/>
      </w:pPr>
      <w:r w:rsidRPr="00FF4165">
        <w:t xml:space="preserve">Для достижения целей здоровьесберегающих образовательных технологий применяются </w:t>
      </w:r>
      <w:r w:rsidRPr="00FF4165">
        <w:rPr>
          <w:b/>
        </w:rPr>
        <w:t>группы средств:</w:t>
      </w:r>
    </w:p>
    <w:p w:rsidR="0034258F" w:rsidRPr="00FF4165" w:rsidRDefault="0034258F" w:rsidP="00FF4165">
      <w:pPr>
        <w:numPr>
          <w:ilvl w:val="0"/>
          <w:numId w:val="4"/>
        </w:numPr>
        <w:spacing w:line="276" w:lineRule="auto"/>
        <w:rPr>
          <w:i/>
        </w:rPr>
      </w:pPr>
      <w:r w:rsidRPr="00FF4165">
        <w:rPr>
          <w:u w:val="single"/>
        </w:rPr>
        <w:t>Средства двигательной направленности:</w:t>
      </w:r>
      <w:r w:rsidRPr="00FF4165">
        <w:t xml:space="preserve"> </w:t>
      </w:r>
      <w:r w:rsidRPr="00FF4165">
        <w:rPr>
          <w:i/>
        </w:rPr>
        <w:t>движение, физические упражнения, физкультминутки и подвижные перемены, эмоциональные разрядки, оздоровительная гимнастика, лечебная физкультура, подвижные игры и др.</w:t>
      </w:r>
    </w:p>
    <w:p w:rsidR="0034258F" w:rsidRPr="00FF4165" w:rsidRDefault="0034258F" w:rsidP="00FF4165">
      <w:pPr>
        <w:numPr>
          <w:ilvl w:val="0"/>
          <w:numId w:val="4"/>
        </w:numPr>
        <w:spacing w:line="276" w:lineRule="auto"/>
        <w:rPr>
          <w:i/>
        </w:rPr>
      </w:pPr>
      <w:r w:rsidRPr="00FF4165">
        <w:rPr>
          <w:u w:val="single"/>
        </w:rPr>
        <w:t>Оздоровительные силы природы</w:t>
      </w:r>
      <w:r w:rsidRPr="00FF4165">
        <w:t xml:space="preserve">: занятия на свежем воздухе, взаимодействие с живой природой. </w:t>
      </w:r>
      <w:r w:rsidRPr="00FF4165">
        <w:rPr>
          <w:i/>
        </w:rPr>
        <w:t xml:space="preserve">В нашей школе это происходит  в рамках детского проекта «Озеленение школы».   Удовлетворяя эстетические потребности человека, комнатные растения также  выполняют санитарную роль – очищают воздух, насыщают его кислородом.  Многие комнатные растения являются фитонцидами. </w:t>
      </w:r>
    </w:p>
    <w:p w:rsidR="0034258F" w:rsidRPr="00FF4165" w:rsidRDefault="0034258F" w:rsidP="00FF4165">
      <w:pPr>
        <w:numPr>
          <w:ilvl w:val="0"/>
          <w:numId w:val="4"/>
        </w:numPr>
        <w:tabs>
          <w:tab w:val="left" w:pos="252"/>
          <w:tab w:val="center" w:pos="5168"/>
        </w:tabs>
        <w:spacing w:line="276" w:lineRule="auto"/>
      </w:pPr>
      <w:r w:rsidRPr="00FF4165">
        <w:rPr>
          <w:u w:val="single"/>
        </w:rPr>
        <w:t>Гигиенические факторы</w:t>
      </w:r>
      <w:r w:rsidRPr="00FF4165">
        <w:t xml:space="preserve"> :</w:t>
      </w:r>
      <w:r w:rsidRPr="00FF4165">
        <w:rPr>
          <w:u w:val="single"/>
        </w:rPr>
        <w:t xml:space="preserve"> </w:t>
      </w:r>
      <w:r w:rsidRPr="00FF4165">
        <w:t xml:space="preserve">выполнение санитарно-гигиенических требований, регламентированных СанПиНами – </w:t>
      </w:r>
      <w:r w:rsidRPr="00FF4165">
        <w:rPr>
          <w:i/>
        </w:rPr>
        <w:t xml:space="preserve">личная и общественная гигиена, соблюдение общего режима дня, питания и сна, обучение детей элементарным приёмам здорового образа жизни (ЗОЖ). </w:t>
      </w:r>
      <w:r w:rsidRPr="00FF4165">
        <w:t>В нашей школе для учащихся старшей ступени обучения проводится элективный курс «Первые шаги в медицину».</w:t>
      </w:r>
    </w:p>
    <w:p w:rsidR="0034258F" w:rsidRPr="00FF4165" w:rsidRDefault="0034258F" w:rsidP="00FF4165">
      <w:pPr>
        <w:spacing w:line="276" w:lineRule="auto"/>
        <w:rPr>
          <w:i/>
        </w:rPr>
      </w:pPr>
      <w:r w:rsidRPr="00FF4165">
        <w:rPr>
          <w:i/>
        </w:rPr>
        <w:t xml:space="preserve">   </w:t>
      </w:r>
      <w:r w:rsidRPr="00FF4165">
        <w:t xml:space="preserve">Многие учёные и институты занимались вопросом здоровьесохранного обучения. </w:t>
      </w:r>
      <w:r w:rsidRPr="00FF4165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58F" w:rsidRPr="00FF4165" w:rsidRDefault="0034258F" w:rsidP="00FF4165">
      <w:pPr>
        <w:numPr>
          <w:ilvl w:val="0"/>
          <w:numId w:val="5"/>
        </w:numPr>
        <w:spacing w:line="276" w:lineRule="auto"/>
        <w:jc w:val="both"/>
      </w:pPr>
      <w:r w:rsidRPr="00FF4165">
        <w:rPr>
          <w:bCs/>
        </w:rPr>
        <w:t xml:space="preserve">По данным </w:t>
      </w:r>
      <w:r w:rsidRPr="00FF4165">
        <w:rPr>
          <w:b/>
          <w:bCs/>
        </w:rPr>
        <w:t>Института возрастной физиологии РАО</w:t>
      </w:r>
      <w:r w:rsidRPr="00FF4165">
        <w:rPr>
          <w:bCs/>
        </w:rPr>
        <w:t>, школьная образов</w:t>
      </w:r>
      <w:r w:rsidRPr="00FF4165">
        <w:rPr>
          <w:bCs/>
        </w:rPr>
        <w:t>а</w:t>
      </w:r>
      <w:r w:rsidRPr="00FF4165">
        <w:rPr>
          <w:bCs/>
        </w:rPr>
        <w:t xml:space="preserve">тельная среда порождает </w:t>
      </w:r>
      <w:r w:rsidRPr="00FF4165">
        <w:t>факторы риска нарушений  здоровья, с действием которых связано 20-40 % негативных влияний, ухудшающих здоровье детей школьного возраста. И</w:t>
      </w:r>
      <w:r w:rsidRPr="00FF4165">
        <w:t>с</w:t>
      </w:r>
      <w:r w:rsidRPr="00FF4165">
        <w:t>следования ИВФ РАО позволяют проранжировать школьные факторы риска по убыванию значимости и силы вли</w:t>
      </w:r>
      <w:r w:rsidRPr="00FF4165">
        <w:t>я</w:t>
      </w:r>
      <w:r w:rsidRPr="00FF4165">
        <w:t xml:space="preserve">ния на здоровье учащихся: </w:t>
      </w:r>
    </w:p>
    <w:p w:rsidR="0034258F" w:rsidRPr="00FF4165" w:rsidRDefault="0034258F" w:rsidP="00FF4165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FF4165">
        <w:rPr>
          <w:i/>
        </w:rPr>
        <w:t>Стрессовая педагогическая тактика;</w:t>
      </w:r>
    </w:p>
    <w:p w:rsidR="0034258F" w:rsidRPr="00FF4165" w:rsidRDefault="0034258F" w:rsidP="00FF4165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FF4165">
        <w:rPr>
          <w:i/>
        </w:rPr>
        <w:t>Несоответствие методик и технологий обучения возрастным и функциональным во</w:t>
      </w:r>
      <w:r w:rsidRPr="00FF4165">
        <w:rPr>
          <w:i/>
        </w:rPr>
        <w:t>з</w:t>
      </w:r>
      <w:r w:rsidRPr="00FF4165">
        <w:rPr>
          <w:i/>
        </w:rPr>
        <w:t>можностям школьников;</w:t>
      </w:r>
    </w:p>
    <w:p w:rsidR="0034258F" w:rsidRPr="00FF4165" w:rsidRDefault="0034258F" w:rsidP="00FF4165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FF4165">
        <w:rPr>
          <w:i/>
        </w:rPr>
        <w:t>Несоблюдение элементарных физиологических и гигиенических требований к орг</w:t>
      </w:r>
      <w:r w:rsidRPr="00FF4165">
        <w:rPr>
          <w:i/>
        </w:rPr>
        <w:t>а</w:t>
      </w:r>
      <w:r w:rsidRPr="00FF4165">
        <w:rPr>
          <w:i/>
        </w:rPr>
        <w:t>низации учебного процесса;</w:t>
      </w:r>
    </w:p>
    <w:p w:rsidR="0034258F" w:rsidRPr="00FF4165" w:rsidRDefault="0034258F" w:rsidP="00FF4165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FF4165">
        <w:rPr>
          <w:i/>
        </w:rPr>
        <w:t>Недостаточная грамотность родителей в вопросах сохранения здоровья детей;</w:t>
      </w:r>
    </w:p>
    <w:p w:rsidR="0034258F" w:rsidRPr="00FF4165" w:rsidRDefault="0034258F" w:rsidP="00FF4165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FF4165">
        <w:rPr>
          <w:i/>
        </w:rPr>
        <w:t>Провалы в существующей системе физического воспитания;</w:t>
      </w:r>
    </w:p>
    <w:p w:rsidR="0034258F" w:rsidRPr="00FF4165" w:rsidRDefault="0034258F" w:rsidP="00FF4165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FF4165">
        <w:rPr>
          <w:i/>
        </w:rPr>
        <w:t>Интенсификация учебного процесса;</w:t>
      </w:r>
    </w:p>
    <w:p w:rsidR="0034258F" w:rsidRPr="00FF4165" w:rsidRDefault="0034258F" w:rsidP="00FF4165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FF4165">
        <w:rPr>
          <w:i/>
        </w:rPr>
        <w:t xml:space="preserve">Функциональная неграмотность педагога в вопросах охраны и укрепления </w:t>
      </w:r>
    </w:p>
    <w:p w:rsidR="0034258F" w:rsidRPr="00FF4165" w:rsidRDefault="0034258F" w:rsidP="00FF4165">
      <w:pPr>
        <w:spacing w:line="276" w:lineRule="auto"/>
        <w:jc w:val="both"/>
        <w:rPr>
          <w:i/>
        </w:rPr>
      </w:pPr>
      <w:r w:rsidRPr="00FF4165">
        <w:rPr>
          <w:i/>
        </w:rPr>
        <w:lastRenderedPageBreak/>
        <w:t xml:space="preserve">      здор</w:t>
      </w:r>
      <w:r w:rsidRPr="00FF4165">
        <w:rPr>
          <w:i/>
        </w:rPr>
        <w:t>о</w:t>
      </w:r>
      <w:r w:rsidRPr="00FF4165">
        <w:rPr>
          <w:i/>
        </w:rPr>
        <w:t>вья;</w:t>
      </w:r>
    </w:p>
    <w:p w:rsidR="0034258F" w:rsidRPr="00FF4165" w:rsidRDefault="0034258F" w:rsidP="00FF4165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FF4165">
        <w:rPr>
          <w:i/>
        </w:rPr>
        <w:t>Частичное разрушение служб школьного медицинского контроля;</w:t>
      </w:r>
    </w:p>
    <w:p w:rsidR="0034258F" w:rsidRPr="00FF4165" w:rsidRDefault="0034258F" w:rsidP="00FF4165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FF4165">
        <w:rPr>
          <w:i/>
        </w:rPr>
        <w:t>Отсутствие системной работы по формированию ценности здоровья и здорового о</w:t>
      </w:r>
      <w:r w:rsidRPr="00FF4165">
        <w:rPr>
          <w:i/>
        </w:rPr>
        <w:t>б</w:t>
      </w:r>
      <w:r w:rsidRPr="00FF4165">
        <w:rPr>
          <w:i/>
        </w:rPr>
        <w:t>раза жизни;</w:t>
      </w:r>
    </w:p>
    <w:p w:rsidR="0034258F" w:rsidRPr="00FF4165" w:rsidRDefault="0034258F" w:rsidP="00FF4165">
      <w:pPr>
        <w:spacing w:line="276" w:lineRule="auto"/>
        <w:ind w:left="360"/>
        <w:jc w:val="both"/>
        <w:rPr>
          <w:b/>
          <w:i/>
        </w:rPr>
      </w:pPr>
    </w:p>
    <w:p w:rsidR="0034258F" w:rsidRPr="00FF4165" w:rsidRDefault="0034258F" w:rsidP="00FF4165">
      <w:pPr>
        <w:pStyle w:val="a4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FF4165">
        <w:rPr>
          <w:sz w:val="24"/>
          <w:szCs w:val="24"/>
        </w:rPr>
        <w:t>Традиционная организация образовательного процесса создает у школьников постоянные стрессовые перегрузки, которые приводят к поломке механизмов саморегуляции физиологических функций и спосо</w:t>
      </w:r>
      <w:r w:rsidRPr="00FF4165">
        <w:rPr>
          <w:sz w:val="24"/>
          <w:szCs w:val="24"/>
        </w:rPr>
        <w:t>б</w:t>
      </w:r>
      <w:r w:rsidRPr="00FF4165">
        <w:rPr>
          <w:sz w:val="24"/>
          <w:szCs w:val="24"/>
        </w:rPr>
        <w:t>ствуют развитию хронических болезней. В результате существующая система школьного образов</w:t>
      </w:r>
      <w:r w:rsidRPr="00FF4165">
        <w:rPr>
          <w:sz w:val="24"/>
          <w:szCs w:val="24"/>
        </w:rPr>
        <w:t>а</w:t>
      </w:r>
      <w:r w:rsidRPr="00FF4165">
        <w:rPr>
          <w:sz w:val="24"/>
          <w:szCs w:val="24"/>
        </w:rPr>
        <w:t xml:space="preserve">ния имеет здоровьезатратный характер.( </w:t>
      </w:r>
      <w:r w:rsidRPr="00FF4165">
        <w:rPr>
          <w:b/>
          <w:sz w:val="24"/>
          <w:szCs w:val="24"/>
          <w:lang w:eastAsia="zh-TW"/>
        </w:rPr>
        <w:t>М.Г. Колесникова.)</w:t>
      </w:r>
    </w:p>
    <w:p w:rsidR="0034258F" w:rsidRPr="00FF4165" w:rsidRDefault="0034258F" w:rsidP="00FF4165">
      <w:pPr>
        <w:pStyle w:val="3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FF4165">
        <w:rPr>
          <w:b/>
          <w:sz w:val="24"/>
          <w:szCs w:val="24"/>
        </w:rPr>
        <w:t>А.М. Кушнир</w:t>
      </w:r>
      <w:r w:rsidRPr="00FF4165">
        <w:rPr>
          <w:sz w:val="24"/>
          <w:szCs w:val="24"/>
        </w:rPr>
        <w:t xml:space="preserve"> полагает, что предметом п</w:t>
      </w:r>
      <w:r w:rsidRPr="00FF4165">
        <w:rPr>
          <w:sz w:val="24"/>
          <w:szCs w:val="24"/>
        </w:rPr>
        <w:t>е</w:t>
      </w:r>
      <w:r w:rsidRPr="00FF4165">
        <w:rPr>
          <w:sz w:val="24"/>
          <w:szCs w:val="24"/>
        </w:rPr>
        <w:t>дагогики должны быть «…закономерности зависимости аксиоматики приро</w:t>
      </w:r>
      <w:r w:rsidRPr="00FF4165">
        <w:rPr>
          <w:sz w:val="24"/>
          <w:szCs w:val="24"/>
        </w:rPr>
        <w:t>д</w:t>
      </w:r>
      <w:r w:rsidRPr="00FF4165">
        <w:rPr>
          <w:sz w:val="24"/>
          <w:szCs w:val="24"/>
        </w:rPr>
        <w:t>ного устройства человека и эффективности учебно-воспитательных воздейс</w:t>
      </w:r>
      <w:r w:rsidRPr="00FF4165">
        <w:rPr>
          <w:sz w:val="24"/>
          <w:szCs w:val="24"/>
        </w:rPr>
        <w:t>т</w:t>
      </w:r>
      <w:r w:rsidRPr="00FF4165">
        <w:rPr>
          <w:sz w:val="24"/>
          <w:szCs w:val="24"/>
        </w:rPr>
        <w:t>вий». В несоответствии образовательного процесса принципу природосообра</w:t>
      </w:r>
      <w:r w:rsidRPr="00FF4165">
        <w:rPr>
          <w:sz w:val="24"/>
          <w:szCs w:val="24"/>
        </w:rPr>
        <w:t>з</w:t>
      </w:r>
      <w:r w:rsidRPr="00FF4165">
        <w:rPr>
          <w:sz w:val="24"/>
          <w:szCs w:val="24"/>
        </w:rPr>
        <w:t>ности исследователь видит причины массовой утраты здоровья российскими школ</w:t>
      </w:r>
      <w:r w:rsidRPr="00FF4165">
        <w:rPr>
          <w:sz w:val="24"/>
          <w:szCs w:val="24"/>
        </w:rPr>
        <w:t>ь</w:t>
      </w:r>
      <w:r w:rsidRPr="00FF4165">
        <w:rPr>
          <w:sz w:val="24"/>
          <w:szCs w:val="24"/>
        </w:rPr>
        <w:t xml:space="preserve">никами (А.М. Кушнир, 2001). </w:t>
      </w:r>
    </w:p>
    <w:p w:rsidR="0034258F" w:rsidRPr="00FF4165" w:rsidRDefault="0034258F" w:rsidP="00FF4165">
      <w:pPr>
        <w:numPr>
          <w:ilvl w:val="0"/>
          <w:numId w:val="5"/>
        </w:numPr>
        <w:spacing w:line="276" w:lineRule="auto"/>
        <w:jc w:val="both"/>
      </w:pPr>
      <w:r w:rsidRPr="00FF4165">
        <w:t>«Под здоровьесберегающими  образовательными технологиями, в широком смысле, можно понимать все те технологии, использование которых в образовательном процессе идёт на пользу здоровью учащихся. Если же ЗОТ связывать с решением более узкой, здоровьеохранительной задачи, то к здоровьесберегающим будут относиться педагогические приёмы, методы, технологии, которые не наносят прямого или косвенного вреда здоровью учащихся и педагогов, обеспечивают им безопасные условия пребывания, обучения и работы в образовательном учреждении».  (Смирнов Н.К.)</w:t>
      </w:r>
    </w:p>
    <w:p w:rsidR="0034258F" w:rsidRPr="00FF4165" w:rsidRDefault="0034258F" w:rsidP="00FF4165">
      <w:pPr>
        <w:spacing w:line="276" w:lineRule="auto"/>
      </w:pPr>
      <w:r w:rsidRPr="00FF4165">
        <w:rPr>
          <w:u w:val="single"/>
        </w:rPr>
        <w:t xml:space="preserve">За основу данного проекта предлагается взять методику </w:t>
      </w:r>
      <w:r w:rsidRPr="00FF4165">
        <w:rPr>
          <w:b/>
          <w:u w:val="single"/>
        </w:rPr>
        <w:t>Владимира Филипповича Базарного:</w:t>
      </w:r>
      <w:r w:rsidRPr="00FF4165">
        <w:rPr>
          <w:b/>
        </w:rPr>
        <w:t xml:space="preserve"> </w:t>
      </w:r>
      <w:r w:rsidRPr="00FF4165">
        <w:t xml:space="preserve">«Нужно привести педагогические технологии в соответствие с законами становления и развития детского организма и детской психики, т.е. сделать  их </w:t>
      </w:r>
      <w:r w:rsidRPr="00FF4165">
        <w:rPr>
          <w:i/>
          <w:u w:val="single"/>
        </w:rPr>
        <w:t>природосообразными</w:t>
      </w:r>
      <w:r w:rsidRPr="00FF4165">
        <w:rPr>
          <w:i/>
        </w:rPr>
        <w:t>»</w:t>
      </w:r>
      <w:r w:rsidRPr="00FF4165">
        <w:t xml:space="preserve">.  С этой целью В.Ф. Базарным и его учениками разработана целостная </w:t>
      </w:r>
      <w:r w:rsidRPr="00FF4165">
        <w:rPr>
          <w:i/>
        </w:rPr>
        <w:t>система</w:t>
      </w:r>
      <w:r w:rsidRPr="00FF4165">
        <w:t xml:space="preserve"> </w:t>
      </w:r>
      <w:r w:rsidRPr="00FF4165">
        <w:rPr>
          <w:i/>
        </w:rPr>
        <w:t>телесного, сенсорного и психомоторного раскрепощения учащихся в учебном процессе,</w:t>
      </w:r>
      <w:r w:rsidRPr="00FF4165">
        <w:t xml:space="preserve"> основанная на принципах чувственной свободы, двигательно-поисковой активности.</w:t>
      </w:r>
    </w:p>
    <w:p w:rsidR="0034258F" w:rsidRPr="00FF4165" w:rsidRDefault="0034258F" w:rsidP="00FF4165">
      <w:pPr>
        <w:spacing w:line="276" w:lineRule="auto"/>
        <w:jc w:val="both"/>
        <w:rPr>
          <w:b/>
        </w:rPr>
      </w:pPr>
      <w:r w:rsidRPr="00FF4165">
        <w:rPr>
          <w:b/>
        </w:rPr>
        <w:t xml:space="preserve">Основными приёмами  этой  системы являются:  </w:t>
      </w:r>
    </w:p>
    <w:p w:rsidR="0034258F" w:rsidRPr="00FF4165" w:rsidRDefault="0034258F" w:rsidP="00FF4165">
      <w:pPr>
        <w:numPr>
          <w:ilvl w:val="0"/>
          <w:numId w:val="7"/>
        </w:numPr>
        <w:spacing w:line="276" w:lineRule="auto"/>
        <w:jc w:val="both"/>
      </w:pPr>
      <w:r w:rsidRPr="00FF4165">
        <w:rPr>
          <w:u w:val="single"/>
        </w:rPr>
        <w:t>конторки,</w:t>
      </w:r>
      <w:r w:rsidRPr="00FF4165">
        <w:t xml:space="preserve"> за которыми ребята периодически стоят во время урока. За конторкой невозможно сутулиться, костно-мышечный аппарат раскрепощён, и кровоток не нарушен.</w:t>
      </w:r>
    </w:p>
    <w:p w:rsidR="0034258F" w:rsidRPr="00FF4165" w:rsidRDefault="0034258F" w:rsidP="00FF4165">
      <w:pPr>
        <w:spacing w:line="276" w:lineRule="auto"/>
        <w:ind w:left="435"/>
        <w:jc w:val="both"/>
      </w:pPr>
    </w:p>
    <w:p w:rsidR="0034258F" w:rsidRPr="00FF4165" w:rsidRDefault="0034258F" w:rsidP="00FF4165">
      <w:pPr>
        <w:numPr>
          <w:ilvl w:val="0"/>
          <w:numId w:val="7"/>
        </w:numPr>
        <w:spacing w:line="276" w:lineRule="auto"/>
        <w:jc w:val="both"/>
      </w:pPr>
      <w:r w:rsidRPr="00FF4165">
        <w:rPr>
          <w:u w:val="single"/>
        </w:rPr>
        <w:t xml:space="preserve">Режим смены динамических поз </w:t>
      </w:r>
      <w:r w:rsidRPr="00FF4165">
        <w:t>– свободное перемещение по классу.</w:t>
      </w:r>
    </w:p>
    <w:p w:rsidR="0034258F" w:rsidRPr="00FF4165" w:rsidRDefault="0034258F" w:rsidP="00FF4165">
      <w:pPr>
        <w:spacing w:line="276" w:lineRule="auto"/>
        <w:jc w:val="both"/>
      </w:pPr>
    </w:p>
    <w:p w:rsidR="0034258F" w:rsidRPr="00FF4165" w:rsidRDefault="0034258F" w:rsidP="00FF4165">
      <w:pPr>
        <w:numPr>
          <w:ilvl w:val="0"/>
          <w:numId w:val="7"/>
        </w:numPr>
        <w:spacing w:line="276" w:lineRule="auto"/>
        <w:jc w:val="both"/>
      </w:pPr>
      <w:r w:rsidRPr="00FF4165">
        <w:rPr>
          <w:u w:val="single"/>
        </w:rPr>
        <w:t>Опорные зрительно-двигательные траектории</w:t>
      </w:r>
      <w:r w:rsidRPr="00FF4165">
        <w:t xml:space="preserve"> – схема из разноцветных линий, образующих «восьмёрку» и «крест», вписанные в овал. </w:t>
      </w:r>
    </w:p>
    <w:p w:rsidR="0034258F" w:rsidRPr="00FF4165" w:rsidRDefault="0034258F" w:rsidP="00FF4165">
      <w:pPr>
        <w:spacing w:line="276" w:lineRule="auto"/>
        <w:jc w:val="both"/>
      </w:pPr>
    </w:p>
    <w:p w:rsidR="0034258F" w:rsidRPr="00FF4165" w:rsidRDefault="0034258F" w:rsidP="00FF4165">
      <w:pPr>
        <w:numPr>
          <w:ilvl w:val="0"/>
          <w:numId w:val="7"/>
        </w:numPr>
        <w:spacing w:line="276" w:lineRule="auto"/>
        <w:jc w:val="both"/>
      </w:pPr>
      <w:r w:rsidRPr="00FF4165">
        <w:rPr>
          <w:u w:val="single"/>
        </w:rPr>
        <w:t>«Коромысла» для работы с подвижными предметами</w:t>
      </w:r>
      <w:r w:rsidRPr="00FF4165">
        <w:t xml:space="preserve"> - перекрестья из дощечек, свешивающиеся с потолка, к которым можно прикрепить таблицы со словами или арифметическими примерами.</w:t>
      </w:r>
    </w:p>
    <w:p w:rsidR="0034258F" w:rsidRPr="00FF4165" w:rsidRDefault="0034258F" w:rsidP="00FF4165">
      <w:pPr>
        <w:spacing w:line="276" w:lineRule="auto"/>
        <w:jc w:val="both"/>
      </w:pPr>
    </w:p>
    <w:p w:rsidR="0034258F" w:rsidRPr="00FF4165" w:rsidRDefault="0034258F" w:rsidP="00FF4165">
      <w:pPr>
        <w:numPr>
          <w:ilvl w:val="0"/>
          <w:numId w:val="7"/>
        </w:numPr>
        <w:spacing w:line="276" w:lineRule="auto"/>
        <w:jc w:val="both"/>
      </w:pPr>
      <w:r w:rsidRPr="00FF4165">
        <w:rPr>
          <w:u w:val="single"/>
        </w:rPr>
        <w:t>Сенсорно-координаторные тренажи:</w:t>
      </w:r>
      <w:r w:rsidRPr="00FF4165">
        <w:t xml:space="preserve"> в четырёх верхних углах учебной комнаты фиксируются яркие, привлекающие внимание образно-сюжетные изображения. Ими могут быть напряжённо-эмоциональные сцены-иллюстрации из народных сказок, исторические события, сюжеты-пейзажи из природы, из жизни животных и т.д. Средние размеры картин от 0,5 до стандартного машинописного листа А-4. Детали должны быть чётко различимы с наиболее удалённой парты. Все вместе картины составляют </w:t>
      </w:r>
      <w:r w:rsidRPr="00FF4165">
        <w:lastRenderedPageBreak/>
        <w:t>сюжетный комплекс.  Под каждой картиной помещается в соответствующей последовательности одна из цифр: 1-2-3-4.   Каждый сюжетный комплекс рекомендуется менять не реже одного раза в две недели.</w:t>
      </w:r>
    </w:p>
    <w:p w:rsidR="0034258F" w:rsidRPr="00FF4165" w:rsidRDefault="0034258F" w:rsidP="00FF4165">
      <w:pPr>
        <w:spacing w:line="276" w:lineRule="auto"/>
        <w:ind w:left="435"/>
        <w:jc w:val="both"/>
      </w:pPr>
    </w:p>
    <w:p w:rsidR="0034258F" w:rsidRPr="00FF4165" w:rsidRDefault="0034258F" w:rsidP="00FF4165">
      <w:pPr>
        <w:pStyle w:val="3"/>
        <w:spacing w:after="0" w:line="276" w:lineRule="auto"/>
        <w:ind w:left="360"/>
        <w:jc w:val="both"/>
        <w:rPr>
          <w:b/>
          <w:i/>
          <w:sz w:val="24"/>
          <w:szCs w:val="24"/>
        </w:rPr>
      </w:pPr>
      <w:r w:rsidRPr="00FF4165">
        <w:rPr>
          <w:sz w:val="24"/>
          <w:szCs w:val="24"/>
        </w:rPr>
        <w:t>По результатам тридцатилетней научно-исследовательской и экспериментально-практической работы можно сказать, у детей, занимающихся в режимах «Сенсорной свободы и психомоторного раскрепощения» значительно улучшается состояние здоровья в целом, улучшается функция зрения и осанка. Эти дети практически не болеют и не пропускают занятий даже в период эпидемии гриппа.</w:t>
      </w:r>
    </w:p>
    <w:p w:rsidR="0034258F" w:rsidRPr="00FF4165" w:rsidRDefault="0034258F" w:rsidP="00FF4165">
      <w:pPr>
        <w:pStyle w:val="3"/>
        <w:spacing w:after="0" w:line="276" w:lineRule="auto"/>
        <w:jc w:val="both"/>
        <w:rPr>
          <w:sz w:val="24"/>
          <w:szCs w:val="24"/>
        </w:rPr>
      </w:pPr>
      <w:r w:rsidRPr="00FF4165">
        <w:rPr>
          <w:sz w:val="24"/>
          <w:szCs w:val="24"/>
        </w:rPr>
        <w:t xml:space="preserve">        Важная особенность технологий доктора Базарного, несмотря на то, что они защищены 44 патентами, состоит в их общедоступности, поскольку их внедрение почти не требует дополнительных материально- финансовых затрат. Главное – это понимание трагичности нынешней ситуации, желание её изменить со стороны педагогов, родителей, политиков и управленцев, отвечающих за сферу народного образования и здравоохранения.</w:t>
      </w:r>
    </w:p>
    <w:p w:rsidR="0034258F" w:rsidRPr="00FF4165" w:rsidRDefault="0034258F" w:rsidP="00FF4165">
      <w:pPr>
        <w:spacing w:line="276" w:lineRule="auto"/>
      </w:pPr>
      <w:r w:rsidRPr="00FF4165">
        <w:t xml:space="preserve">      В проект предлагается вовлечь учащихся 5го класса и педагогов-предметников этого класса.</w:t>
      </w:r>
    </w:p>
    <w:p w:rsidR="00FF4165" w:rsidRDefault="00FF4165" w:rsidP="0034258F">
      <w:pPr>
        <w:jc w:val="center"/>
        <w:rPr>
          <w:b/>
          <w:color w:val="800080"/>
          <w:sz w:val="28"/>
          <w:szCs w:val="28"/>
          <w:u w:val="single"/>
        </w:rPr>
      </w:pPr>
    </w:p>
    <w:p w:rsidR="0034258F" w:rsidRPr="00FF4165" w:rsidRDefault="0034258F" w:rsidP="0034258F">
      <w:pPr>
        <w:jc w:val="center"/>
        <w:rPr>
          <w:b/>
          <w:color w:val="800080"/>
          <w:sz w:val="28"/>
          <w:szCs w:val="28"/>
          <w:u w:val="single"/>
        </w:rPr>
      </w:pPr>
      <w:r w:rsidRPr="00FF4165">
        <w:rPr>
          <w:b/>
          <w:color w:val="800080"/>
          <w:sz w:val="28"/>
          <w:szCs w:val="28"/>
          <w:u w:val="single"/>
        </w:rPr>
        <w:t>Система управления проекта</w:t>
      </w:r>
    </w:p>
    <w:p w:rsidR="0034258F" w:rsidRPr="00114761" w:rsidRDefault="0034258F" w:rsidP="0034258F">
      <w:pPr>
        <w:jc w:val="center"/>
        <w:rPr>
          <w:sz w:val="28"/>
          <w:szCs w:val="28"/>
        </w:rPr>
      </w:pPr>
    </w:p>
    <w:p w:rsidR="0034258F" w:rsidRPr="00FF4165" w:rsidRDefault="0034258F" w:rsidP="00FF4165">
      <w:pPr>
        <w:spacing w:line="276" w:lineRule="auto"/>
        <w:rPr>
          <w:b/>
        </w:rPr>
      </w:pPr>
      <w:r w:rsidRPr="00FF4165">
        <w:t xml:space="preserve">  </w:t>
      </w:r>
      <w:r w:rsidRPr="00FF4165">
        <w:rPr>
          <w:b/>
        </w:rPr>
        <w:t>Проект включает управленческие мероприятия по направлениям:</w:t>
      </w: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numPr>
          <w:ilvl w:val="0"/>
          <w:numId w:val="8"/>
        </w:numPr>
        <w:spacing w:line="276" w:lineRule="auto"/>
        <w:rPr>
          <w:i/>
        </w:rPr>
      </w:pPr>
      <w:r w:rsidRPr="00FF4165">
        <w:rPr>
          <w:i/>
        </w:rPr>
        <w:t>информационно-аналитическое</w:t>
      </w:r>
    </w:p>
    <w:p w:rsidR="0034258F" w:rsidRPr="00FF4165" w:rsidRDefault="0034258F" w:rsidP="00FF4165">
      <w:pPr>
        <w:numPr>
          <w:ilvl w:val="0"/>
          <w:numId w:val="8"/>
        </w:numPr>
        <w:spacing w:line="276" w:lineRule="auto"/>
        <w:rPr>
          <w:i/>
        </w:rPr>
      </w:pPr>
      <w:r w:rsidRPr="00FF4165">
        <w:rPr>
          <w:i/>
        </w:rPr>
        <w:t>мотивационно-целевое</w:t>
      </w:r>
    </w:p>
    <w:p w:rsidR="0034258F" w:rsidRPr="00FF4165" w:rsidRDefault="0034258F" w:rsidP="00FF4165">
      <w:pPr>
        <w:numPr>
          <w:ilvl w:val="0"/>
          <w:numId w:val="8"/>
        </w:numPr>
        <w:spacing w:line="276" w:lineRule="auto"/>
        <w:rPr>
          <w:i/>
        </w:rPr>
      </w:pPr>
      <w:r w:rsidRPr="00FF4165">
        <w:rPr>
          <w:i/>
        </w:rPr>
        <w:t>планово-прогностическое</w:t>
      </w:r>
    </w:p>
    <w:p w:rsidR="0034258F" w:rsidRPr="00FF4165" w:rsidRDefault="0034258F" w:rsidP="00FF4165">
      <w:pPr>
        <w:numPr>
          <w:ilvl w:val="0"/>
          <w:numId w:val="8"/>
        </w:numPr>
        <w:spacing w:line="276" w:lineRule="auto"/>
        <w:rPr>
          <w:i/>
        </w:rPr>
      </w:pPr>
      <w:r w:rsidRPr="00FF4165">
        <w:rPr>
          <w:i/>
        </w:rPr>
        <w:t>организационно-исполнительское</w:t>
      </w:r>
    </w:p>
    <w:p w:rsidR="0034258F" w:rsidRPr="00FF4165" w:rsidRDefault="0034258F" w:rsidP="00FF4165">
      <w:pPr>
        <w:numPr>
          <w:ilvl w:val="0"/>
          <w:numId w:val="8"/>
        </w:numPr>
        <w:spacing w:line="276" w:lineRule="auto"/>
        <w:rPr>
          <w:i/>
        </w:rPr>
      </w:pPr>
      <w:r w:rsidRPr="00FF4165">
        <w:rPr>
          <w:i/>
        </w:rPr>
        <w:t>контрольно-диагностическое</w:t>
      </w:r>
    </w:p>
    <w:p w:rsidR="0034258F" w:rsidRPr="00FF4165" w:rsidRDefault="0034258F" w:rsidP="00FF4165">
      <w:pPr>
        <w:numPr>
          <w:ilvl w:val="0"/>
          <w:numId w:val="8"/>
        </w:numPr>
        <w:spacing w:line="276" w:lineRule="auto"/>
        <w:rPr>
          <w:i/>
        </w:rPr>
      </w:pPr>
      <w:r w:rsidRPr="00FF4165">
        <w:rPr>
          <w:i/>
        </w:rPr>
        <w:t>регулятивно-коррекционное.</w:t>
      </w: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spacing w:line="276" w:lineRule="auto"/>
        <w:rPr>
          <w:b/>
        </w:rPr>
      </w:pPr>
      <w:r w:rsidRPr="00FF4165">
        <w:t xml:space="preserve">     </w:t>
      </w:r>
      <w:r w:rsidRPr="00FF4165">
        <w:rPr>
          <w:b/>
        </w:rPr>
        <w:t>Управление по сохранению развития и здоровья в образовательном процессе предусматривает:</w:t>
      </w: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numPr>
          <w:ilvl w:val="0"/>
          <w:numId w:val="9"/>
        </w:numPr>
        <w:spacing w:line="276" w:lineRule="auto"/>
        <w:rPr>
          <w:i/>
        </w:rPr>
      </w:pPr>
      <w:r w:rsidRPr="00FF4165">
        <w:rPr>
          <w:i/>
        </w:rPr>
        <w:t>осмысление направлений деятельности всеми субъектами образовательного процесса</w:t>
      </w:r>
    </w:p>
    <w:p w:rsidR="0034258F" w:rsidRPr="00FF4165" w:rsidRDefault="0034258F" w:rsidP="00FF4165">
      <w:pPr>
        <w:numPr>
          <w:ilvl w:val="0"/>
          <w:numId w:val="9"/>
        </w:numPr>
        <w:spacing w:line="276" w:lineRule="auto"/>
        <w:rPr>
          <w:i/>
        </w:rPr>
      </w:pPr>
      <w:r w:rsidRPr="00FF4165">
        <w:rPr>
          <w:i/>
        </w:rPr>
        <w:t>поэтапный анализ реализации направлений деятельности</w:t>
      </w:r>
    </w:p>
    <w:p w:rsidR="0034258F" w:rsidRPr="00FF4165" w:rsidRDefault="0034258F" w:rsidP="00FF4165">
      <w:pPr>
        <w:numPr>
          <w:ilvl w:val="0"/>
          <w:numId w:val="9"/>
        </w:numPr>
        <w:spacing w:line="276" w:lineRule="auto"/>
        <w:rPr>
          <w:i/>
        </w:rPr>
      </w:pPr>
      <w:r w:rsidRPr="00FF4165">
        <w:rPr>
          <w:i/>
        </w:rPr>
        <w:t>создание организационных условий для реализации мероприятий</w:t>
      </w:r>
    </w:p>
    <w:p w:rsidR="0034258F" w:rsidRPr="00FF4165" w:rsidRDefault="0034258F" w:rsidP="00FF4165">
      <w:pPr>
        <w:numPr>
          <w:ilvl w:val="0"/>
          <w:numId w:val="9"/>
        </w:numPr>
        <w:spacing w:line="276" w:lineRule="auto"/>
        <w:rPr>
          <w:i/>
        </w:rPr>
      </w:pPr>
      <w:r w:rsidRPr="00FF4165">
        <w:rPr>
          <w:i/>
        </w:rPr>
        <w:t>определение спонсорских источников финансирования проекта</w:t>
      </w:r>
    </w:p>
    <w:p w:rsidR="0034258F" w:rsidRPr="00FF4165" w:rsidRDefault="0034258F" w:rsidP="00FF4165">
      <w:pPr>
        <w:spacing w:line="276" w:lineRule="auto"/>
      </w:pPr>
      <w:r w:rsidRPr="00FF4165">
        <w:t>Каждый из субъектов здоровьесберегающей деятельности выполняет свои функции, воздействуя на устранимые факторы. Возможности и характер воздействия субъектов различен и только их совместная деятельность может обеспечить реальный успех здоровьесберегающих мероприятий.</w:t>
      </w: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spacing w:line="276" w:lineRule="auto"/>
        <w:jc w:val="center"/>
        <w:rPr>
          <w:b/>
        </w:rPr>
      </w:pPr>
      <w:r w:rsidRPr="00FF4165">
        <w:rPr>
          <w:b/>
        </w:rPr>
        <w:t>Содержание комплекса управленческих условий:</w:t>
      </w:r>
    </w:p>
    <w:p w:rsidR="0034258F" w:rsidRPr="00942BCA" w:rsidRDefault="0034258F" w:rsidP="0034258F">
      <w:pPr>
        <w:jc w:val="center"/>
        <w:rPr>
          <w:b/>
          <w:sz w:val="28"/>
          <w:szCs w:val="28"/>
        </w:rPr>
      </w:pPr>
    </w:p>
    <w:tbl>
      <w:tblPr>
        <w:tblStyle w:val="a6"/>
        <w:tblW w:w="10208" w:type="dxa"/>
        <w:tblLook w:val="01E0"/>
      </w:tblPr>
      <w:tblGrid>
        <w:gridCol w:w="600"/>
        <w:gridCol w:w="6084"/>
        <w:gridCol w:w="1478"/>
        <w:gridCol w:w="2046"/>
      </w:tblGrid>
      <w:tr w:rsidR="0034258F" w:rsidTr="008E6516">
        <w:trPr>
          <w:trHeight w:val="141"/>
        </w:trPr>
        <w:tc>
          <w:tcPr>
            <w:tcW w:w="60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34258F" w:rsidRDefault="0034258F" w:rsidP="008E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84" w:type="dxa"/>
            <w:tcBorders>
              <w:top w:val="dashDotStroked" w:sz="24" w:space="0" w:color="auto"/>
            </w:tcBorders>
          </w:tcPr>
          <w:p w:rsidR="0034258F" w:rsidRDefault="0034258F" w:rsidP="008E6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содержания</w:t>
            </w:r>
          </w:p>
        </w:tc>
        <w:tc>
          <w:tcPr>
            <w:tcW w:w="1478" w:type="dxa"/>
            <w:tcBorders>
              <w:top w:val="dashDotStroked" w:sz="24" w:space="0" w:color="auto"/>
            </w:tcBorders>
          </w:tcPr>
          <w:p w:rsidR="0034258F" w:rsidRDefault="0034258F" w:rsidP="008E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46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34258F" w:rsidRDefault="0034258F" w:rsidP="008E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1</w:t>
            </w:r>
          </w:p>
        </w:tc>
        <w:tc>
          <w:tcPr>
            <w:tcW w:w="6084" w:type="dxa"/>
          </w:tcPr>
          <w:p w:rsidR="0034258F" w:rsidRPr="00926CC8" w:rsidRDefault="0034258F" w:rsidP="008E6516">
            <w:r w:rsidRPr="00926CC8">
              <w:t xml:space="preserve">Организация оздоровительных режимных моментов в организации занятий в первой половине дня </w:t>
            </w:r>
            <w:r w:rsidRPr="00A25AA6">
              <w:rPr>
                <w:i/>
              </w:rPr>
              <w:t>(зарядка, физкультминутки)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t>ежедневно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Pr="00942BCA" w:rsidRDefault="0034258F" w:rsidP="008E6516">
            <w:r>
              <w:t>Учителя-предметники</w:t>
            </w:r>
          </w:p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2</w:t>
            </w:r>
          </w:p>
        </w:tc>
        <w:tc>
          <w:tcPr>
            <w:tcW w:w="6084" w:type="dxa"/>
          </w:tcPr>
          <w:p w:rsidR="0034258F" w:rsidRPr="00942BCA" w:rsidRDefault="0034258F" w:rsidP="008E6516">
            <w:r>
              <w:t xml:space="preserve">Организация учебных занятий с исключением факторов, негативно влияющих на здоровье учащихся </w:t>
            </w:r>
            <w:r w:rsidRPr="00A25AA6">
              <w:rPr>
                <w:i/>
              </w:rPr>
              <w:t>(</w:t>
            </w:r>
            <w:r>
              <w:rPr>
                <w:i/>
              </w:rPr>
              <w:t>неподвижная поза на уроке, отсутствие живых чувственных ощущений, преобладание словесно-</w:t>
            </w:r>
            <w:r>
              <w:rPr>
                <w:i/>
              </w:rPr>
              <w:lastRenderedPageBreak/>
              <w:t>информационного принципа учебного процесса, отсутствие чувственно-эмоционального фона на уроке)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lastRenderedPageBreak/>
              <w:t>ежедневно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Pr="00942BCA" w:rsidRDefault="0034258F" w:rsidP="008E6516">
            <w:r>
              <w:t>Учителя-предметники</w:t>
            </w:r>
          </w:p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lastRenderedPageBreak/>
              <w:t>3</w:t>
            </w:r>
          </w:p>
        </w:tc>
        <w:tc>
          <w:tcPr>
            <w:tcW w:w="6084" w:type="dxa"/>
          </w:tcPr>
          <w:p w:rsidR="0034258F" w:rsidRPr="00942BCA" w:rsidRDefault="0034258F" w:rsidP="008E6516">
            <w:r>
              <w:t>Составление расписания уроков, предусматривающие чередование предметов с высоким баллом по шкале трудности с предметами, которые позволяют частичную релаксацию учащихся.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t>Начало четверти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Default="0034258F" w:rsidP="008E6516">
            <w:r>
              <w:t>Зам. директора по УВР</w:t>
            </w:r>
          </w:p>
          <w:p w:rsidR="0034258F" w:rsidRPr="00942BCA" w:rsidRDefault="0034258F" w:rsidP="008E6516"/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4</w:t>
            </w:r>
          </w:p>
        </w:tc>
        <w:tc>
          <w:tcPr>
            <w:tcW w:w="6084" w:type="dxa"/>
          </w:tcPr>
          <w:p w:rsidR="0034258F" w:rsidRPr="00942BCA" w:rsidRDefault="0034258F" w:rsidP="008E6516">
            <w:r>
              <w:t xml:space="preserve">Составление расписания второй половины дня, предусматривающее  чередование знаний и отдыха. 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t>Начало четверти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Pr="00942BCA" w:rsidRDefault="0034258F" w:rsidP="008E6516">
            <w:r>
              <w:t>Организатор по внеклассной работе</w:t>
            </w:r>
          </w:p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5</w:t>
            </w:r>
          </w:p>
        </w:tc>
        <w:tc>
          <w:tcPr>
            <w:tcW w:w="6084" w:type="dxa"/>
          </w:tcPr>
          <w:p w:rsidR="0034258F" w:rsidRPr="00942BCA" w:rsidRDefault="0034258F" w:rsidP="008E6516">
            <w:r>
              <w:t>Своевременное информирование  субъектов образовательного процесса о состоянии здоровья учащихся и условиях, способствующих сохранению и развитию здоровья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t>Один раз в полугодие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Default="0034258F" w:rsidP="008E6516">
            <w:r>
              <w:t>Директор</w:t>
            </w:r>
          </w:p>
          <w:p w:rsidR="0034258F" w:rsidRDefault="0034258F" w:rsidP="008E6516">
            <w:r>
              <w:t>Зам. директора по УВР</w:t>
            </w:r>
          </w:p>
          <w:p w:rsidR="0034258F" w:rsidRPr="00942BCA" w:rsidRDefault="0034258F" w:rsidP="008E6516">
            <w:r>
              <w:t>Медработник.</w:t>
            </w:r>
          </w:p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6</w:t>
            </w:r>
          </w:p>
        </w:tc>
        <w:tc>
          <w:tcPr>
            <w:tcW w:w="6084" w:type="dxa"/>
          </w:tcPr>
          <w:p w:rsidR="0034258F" w:rsidRPr="00942BCA" w:rsidRDefault="0034258F" w:rsidP="008E6516">
            <w:r>
              <w:t>Мониторинг физического здоровья учащихся по итогам медосмотра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t>Один раз в год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Pr="00942BCA" w:rsidRDefault="0034258F" w:rsidP="008E6516">
            <w:r>
              <w:t xml:space="preserve">Медработник </w:t>
            </w:r>
          </w:p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7</w:t>
            </w:r>
          </w:p>
        </w:tc>
        <w:tc>
          <w:tcPr>
            <w:tcW w:w="6084" w:type="dxa"/>
          </w:tcPr>
          <w:p w:rsidR="0034258F" w:rsidRPr="00942BCA" w:rsidRDefault="0034258F" w:rsidP="008E6516">
            <w:r>
              <w:t>Анализ состояния психического здоровья вновь поступивших учащихся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t>Два раза в год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Pr="00942BCA" w:rsidRDefault="0034258F" w:rsidP="008E6516">
            <w:r>
              <w:t xml:space="preserve">Психолог </w:t>
            </w:r>
          </w:p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8</w:t>
            </w:r>
          </w:p>
        </w:tc>
        <w:tc>
          <w:tcPr>
            <w:tcW w:w="6084" w:type="dxa"/>
          </w:tcPr>
          <w:p w:rsidR="0034258F" w:rsidRPr="00942BCA" w:rsidRDefault="0034258F" w:rsidP="008E6516">
            <w:r>
              <w:t>Проведение методических совещаний на тему «Учёт индивидуальных особенностей детей»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t>Один раз в  год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Default="0034258F" w:rsidP="008E6516">
            <w:r>
              <w:t>Зам. директора по УВР и ВР.</w:t>
            </w:r>
          </w:p>
          <w:p w:rsidR="0034258F" w:rsidRPr="00942BCA" w:rsidRDefault="0034258F" w:rsidP="008E6516"/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9</w:t>
            </w:r>
          </w:p>
        </w:tc>
        <w:tc>
          <w:tcPr>
            <w:tcW w:w="6084" w:type="dxa"/>
          </w:tcPr>
          <w:p w:rsidR="0034258F" w:rsidRPr="00942BCA" w:rsidRDefault="0034258F" w:rsidP="008E6516">
            <w:r>
              <w:t>Проведение общешкольных родительских собраний  по актуализации ценности здоровья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t>Два раза в год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Default="0034258F" w:rsidP="008E6516">
            <w:r>
              <w:t>Директор.</w:t>
            </w:r>
          </w:p>
          <w:p w:rsidR="0034258F" w:rsidRPr="00942BCA" w:rsidRDefault="0034258F" w:rsidP="008E6516">
            <w:r>
              <w:t>Классный руководитель</w:t>
            </w:r>
          </w:p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10</w:t>
            </w:r>
          </w:p>
        </w:tc>
        <w:tc>
          <w:tcPr>
            <w:tcW w:w="6084" w:type="dxa"/>
          </w:tcPr>
          <w:p w:rsidR="0034258F" w:rsidRPr="00942BCA" w:rsidRDefault="0034258F" w:rsidP="008E6516">
            <w:r>
              <w:t>Проведение психологических тренингов для формирования благоприятного морально-психологического климата среди всех субъектов образовательного процесса</w:t>
            </w:r>
          </w:p>
        </w:tc>
        <w:tc>
          <w:tcPr>
            <w:tcW w:w="1478" w:type="dxa"/>
          </w:tcPr>
          <w:p w:rsidR="0034258F" w:rsidRPr="00942BCA" w:rsidRDefault="0034258F" w:rsidP="008E6516">
            <w:r>
              <w:t>Один раз в четверть</w:t>
            </w:r>
          </w:p>
        </w:tc>
        <w:tc>
          <w:tcPr>
            <w:tcW w:w="2046" w:type="dxa"/>
            <w:tcBorders>
              <w:right w:val="dashDotStroked" w:sz="24" w:space="0" w:color="auto"/>
            </w:tcBorders>
          </w:tcPr>
          <w:p w:rsidR="0034258F" w:rsidRDefault="0034258F" w:rsidP="008E6516">
            <w:r>
              <w:t>Психолог</w:t>
            </w:r>
          </w:p>
          <w:p w:rsidR="0034258F" w:rsidRPr="00942BCA" w:rsidRDefault="0034258F" w:rsidP="008E6516"/>
        </w:tc>
      </w:tr>
      <w:tr w:rsidR="0034258F" w:rsidTr="008E6516">
        <w:trPr>
          <w:trHeight w:val="141"/>
        </w:trPr>
        <w:tc>
          <w:tcPr>
            <w:tcW w:w="60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34258F" w:rsidRPr="00942BCA" w:rsidRDefault="0034258F" w:rsidP="008E6516">
            <w:pPr>
              <w:jc w:val="center"/>
            </w:pPr>
            <w:r>
              <w:t>11</w:t>
            </w:r>
          </w:p>
        </w:tc>
        <w:tc>
          <w:tcPr>
            <w:tcW w:w="6084" w:type="dxa"/>
            <w:tcBorders>
              <w:bottom w:val="dashDotStroked" w:sz="24" w:space="0" w:color="auto"/>
            </w:tcBorders>
          </w:tcPr>
          <w:p w:rsidR="0034258F" w:rsidRPr="00942BCA" w:rsidRDefault="0034258F" w:rsidP="008E6516">
            <w:r>
              <w:t>Формирование программ мониторинга, направленных на изучение реализации принципов диалогизации, проблематизации, индивидуализации, персонификации</w:t>
            </w:r>
          </w:p>
        </w:tc>
        <w:tc>
          <w:tcPr>
            <w:tcW w:w="1478" w:type="dxa"/>
            <w:tcBorders>
              <w:bottom w:val="dashDotStroked" w:sz="24" w:space="0" w:color="auto"/>
            </w:tcBorders>
          </w:tcPr>
          <w:p w:rsidR="0034258F" w:rsidRPr="00942BCA" w:rsidRDefault="0034258F" w:rsidP="008E6516">
            <w:r>
              <w:t>В течение года</w:t>
            </w:r>
          </w:p>
        </w:tc>
        <w:tc>
          <w:tcPr>
            <w:tcW w:w="2046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34258F" w:rsidRPr="00942BCA" w:rsidRDefault="0034258F" w:rsidP="008E6516">
            <w:r>
              <w:t>Зам. директора по УВР и ВР.</w:t>
            </w:r>
          </w:p>
        </w:tc>
      </w:tr>
    </w:tbl>
    <w:p w:rsidR="0034258F" w:rsidRDefault="0034258F" w:rsidP="0034258F">
      <w:pPr>
        <w:rPr>
          <w:sz w:val="28"/>
          <w:szCs w:val="28"/>
        </w:rPr>
      </w:pP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spacing w:line="276" w:lineRule="auto"/>
      </w:pPr>
      <w:r w:rsidRPr="00FF4165">
        <w:t xml:space="preserve">      В рамках проекта различные социальные институты и группы должны решать разные специфические задачи в единой системе мероприятий здоровьесбережения.</w:t>
      </w: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spacing w:line="276" w:lineRule="auto"/>
        <w:rPr>
          <w:b/>
        </w:rPr>
      </w:pPr>
      <w:r w:rsidRPr="00FF4165">
        <w:t xml:space="preserve">Особенно важны в решении проблем сохранения и укрепления здоровья следующие </w:t>
      </w:r>
      <w:r w:rsidRPr="00FF4165">
        <w:rPr>
          <w:b/>
        </w:rPr>
        <w:t>задачи науки:</w:t>
      </w:r>
    </w:p>
    <w:p w:rsidR="0034258F" w:rsidRPr="00FF4165" w:rsidRDefault="0034258F" w:rsidP="00FF4165">
      <w:pPr>
        <w:numPr>
          <w:ilvl w:val="0"/>
          <w:numId w:val="10"/>
        </w:numPr>
        <w:spacing w:line="276" w:lineRule="auto"/>
      </w:pPr>
      <w:r w:rsidRPr="00FF4165">
        <w:t>Разработка средств и методик фиксации фактов</w:t>
      </w:r>
    </w:p>
    <w:p w:rsidR="0034258F" w:rsidRPr="00FF4165" w:rsidRDefault="0034258F" w:rsidP="00FF4165">
      <w:pPr>
        <w:numPr>
          <w:ilvl w:val="0"/>
          <w:numId w:val="10"/>
        </w:numPr>
        <w:spacing w:line="276" w:lineRule="auto"/>
      </w:pPr>
      <w:r w:rsidRPr="00FF4165">
        <w:t>Фиксация фактов</w:t>
      </w:r>
    </w:p>
    <w:p w:rsidR="0034258F" w:rsidRPr="00FF4165" w:rsidRDefault="0034258F" w:rsidP="00FF4165">
      <w:pPr>
        <w:numPr>
          <w:ilvl w:val="0"/>
          <w:numId w:val="10"/>
        </w:numPr>
        <w:spacing w:line="276" w:lineRule="auto"/>
      </w:pPr>
      <w:r w:rsidRPr="00FF4165">
        <w:t>Выявление причинно-следственных связей и разработка научных моделей</w:t>
      </w:r>
    </w:p>
    <w:p w:rsidR="0034258F" w:rsidRPr="00FF4165" w:rsidRDefault="0034258F" w:rsidP="00FF4165">
      <w:pPr>
        <w:numPr>
          <w:ilvl w:val="0"/>
          <w:numId w:val="10"/>
        </w:numPr>
        <w:spacing w:line="276" w:lineRule="auto"/>
      </w:pPr>
      <w:r w:rsidRPr="00FF4165">
        <w:t>Разработка новых технологий и их компонентов</w:t>
      </w:r>
    </w:p>
    <w:p w:rsidR="0034258F" w:rsidRPr="00FF4165" w:rsidRDefault="0034258F" w:rsidP="00FF4165">
      <w:pPr>
        <w:numPr>
          <w:ilvl w:val="0"/>
          <w:numId w:val="10"/>
        </w:numPr>
        <w:spacing w:line="276" w:lineRule="auto"/>
      </w:pPr>
      <w:r w:rsidRPr="00FF4165">
        <w:t>Экспертиза любых педагогических нововведений</w:t>
      </w:r>
    </w:p>
    <w:p w:rsidR="0034258F" w:rsidRPr="00FF4165" w:rsidRDefault="0034258F" w:rsidP="00FF4165">
      <w:pPr>
        <w:numPr>
          <w:ilvl w:val="0"/>
          <w:numId w:val="10"/>
        </w:numPr>
        <w:spacing w:line="276" w:lineRule="auto"/>
      </w:pPr>
      <w:r w:rsidRPr="00FF4165">
        <w:t>Просвещение учителей и родителей</w:t>
      </w: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spacing w:line="276" w:lineRule="auto"/>
        <w:rPr>
          <w:b/>
        </w:rPr>
      </w:pPr>
      <w:r w:rsidRPr="00FF4165">
        <w:t xml:space="preserve">   Не менее значимы и </w:t>
      </w:r>
      <w:r w:rsidRPr="00FF4165">
        <w:rPr>
          <w:b/>
        </w:rPr>
        <w:t>задачи школьной администрации:</w:t>
      </w:r>
    </w:p>
    <w:p w:rsidR="0034258F" w:rsidRPr="00FF4165" w:rsidRDefault="0034258F" w:rsidP="00FF4165">
      <w:pPr>
        <w:numPr>
          <w:ilvl w:val="0"/>
          <w:numId w:val="11"/>
        </w:numPr>
        <w:spacing w:line="276" w:lineRule="auto"/>
      </w:pPr>
      <w:r w:rsidRPr="00FF4165">
        <w:t>Соблюдение СанПиНов (санитарных норм и правил)</w:t>
      </w:r>
    </w:p>
    <w:p w:rsidR="0034258F" w:rsidRPr="00FF4165" w:rsidRDefault="0034258F" w:rsidP="00FF4165">
      <w:pPr>
        <w:numPr>
          <w:ilvl w:val="0"/>
          <w:numId w:val="11"/>
        </w:numPr>
        <w:spacing w:line="276" w:lineRule="auto"/>
      </w:pPr>
      <w:r w:rsidRPr="00FF4165">
        <w:t>Внедрение новейших технологий обучения и оздоровления</w:t>
      </w:r>
    </w:p>
    <w:p w:rsidR="0034258F" w:rsidRPr="00FF4165" w:rsidRDefault="0034258F" w:rsidP="00FF4165">
      <w:pPr>
        <w:numPr>
          <w:ilvl w:val="0"/>
          <w:numId w:val="11"/>
        </w:numPr>
        <w:spacing w:line="276" w:lineRule="auto"/>
      </w:pPr>
      <w:r w:rsidRPr="00FF4165">
        <w:t>Обеспечение переподготовки кадров</w:t>
      </w:r>
    </w:p>
    <w:p w:rsidR="0034258F" w:rsidRPr="00FF4165" w:rsidRDefault="0034258F" w:rsidP="00FF4165">
      <w:pPr>
        <w:numPr>
          <w:ilvl w:val="0"/>
          <w:numId w:val="11"/>
        </w:numPr>
        <w:spacing w:line="276" w:lineRule="auto"/>
      </w:pPr>
      <w:r w:rsidRPr="00FF4165">
        <w:t>Создание инфраструктуры для оздоровительной деятельности</w:t>
      </w:r>
    </w:p>
    <w:p w:rsidR="0034258F" w:rsidRPr="00FF4165" w:rsidRDefault="0034258F" w:rsidP="00FF4165">
      <w:pPr>
        <w:numPr>
          <w:ilvl w:val="0"/>
          <w:numId w:val="11"/>
        </w:numPr>
        <w:spacing w:line="276" w:lineRule="auto"/>
      </w:pPr>
      <w:r w:rsidRPr="00FF4165">
        <w:t>Влияние на социальные и экономические факторы</w:t>
      </w:r>
    </w:p>
    <w:p w:rsidR="0034258F" w:rsidRPr="00FF4165" w:rsidRDefault="0034258F" w:rsidP="00FF4165">
      <w:pPr>
        <w:numPr>
          <w:ilvl w:val="0"/>
          <w:numId w:val="11"/>
        </w:numPr>
        <w:spacing w:line="276" w:lineRule="auto"/>
      </w:pPr>
      <w:r w:rsidRPr="00FF4165">
        <w:t>Влияние на психологические факторы и их контроль</w:t>
      </w: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spacing w:line="276" w:lineRule="auto"/>
        <w:rPr>
          <w:b/>
        </w:rPr>
      </w:pPr>
      <w:r w:rsidRPr="00FF4165">
        <w:t xml:space="preserve">Следует выделить и </w:t>
      </w:r>
      <w:r w:rsidRPr="00FF4165">
        <w:rPr>
          <w:b/>
        </w:rPr>
        <w:t>задачи учителя:</w:t>
      </w:r>
    </w:p>
    <w:p w:rsidR="0034258F" w:rsidRPr="00FF4165" w:rsidRDefault="0034258F" w:rsidP="00FF4165">
      <w:pPr>
        <w:numPr>
          <w:ilvl w:val="0"/>
          <w:numId w:val="12"/>
        </w:numPr>
        <w:spacing w:line="276" w:lineRule="auto"/>
      </w:pPr>
      <w:r w:rsidRPr="00FF4165">
        <w:t>Просвещение учащихся</w:t>
      </w:r>
    </w:p>
    <w:p w:rsidR="0034258F" w:rsidRPr="00FF4165" w:rsidRDefault="0034258F" w:rsidP="00FF4165">
      <w:pPr>
        <w:numPr>
          <w:ilvl w:val="0"/>
          <w:numId w:val="12"/>
        </w:numPr>
        <w:spacing w:line="276" w:lineRule="auto"/>
      </w:pPr>
      <w:r w:rsidRPr="00FF4165">
        <w:t>Мотивация учащихся</w:t>
      </w:r>
    </w:p>
    <w:p w:rsidR="0034258F" w:rsidRPr="00FF4165" w:rsidRDefault="0034258F" w:rsidP="00FF4165">
      <w:pPr>
        <w:numPr>
          <w:ilvl w:val="0"/>
          <w:numId w:val="12"/>
        </w:numPr>
        <w:spacing w:line="276" w:lineRule="auto"/>
      </w:pPr>
      <w:r w:rsidRPr="00FF4165">
        <w:t>Создание эффективного психологического климата в классе</w:t>
      </w:r>
    </w:p>
    <w:p w:rsidR="0034258F" w:rsidRPr="00FF4165" w:rsidRDefault="0034258F" w:rsidP="00FF4165">
      <w:pPr>
        <w:numPr>
          <w:ilvl w:val="0"/>
          <w:numId w:val="12"/>
        </w:numPr>
        <w:spacing w:line="276" w:lineRule="auto"/>
      </w:pPr>
      <w:r w:rsidRPr="00FF4165">
        <w:t>Выбор адекватных средств и методов</w:t>
      </w:r>
    </w:p>
    <w:p w:rsidR="0034258F" w:rsidRPr="00FF4165" w:rsidRDefault="0034258F" w:rsidP="00FF4165">
      <w:pPr>
        <w:numPr>
          <w:ilvl w:val="0"/>
          <w:numId w:val="12"/>
        </w:numPr>
        <w:spacing w:line="276" w:lineRule="auto"/>
      </w:pPr>
      <w:r w:rsidRPr="00FF4165">
        <w:t>Индивидуальный подход</w:t>
      </w:r>
    </w:p>
    <w:p w:rsidR="0034258F" w:rsidRPr="00FF4165" w:rsidRDefault="0034258F" w:rsidP="00FF4165">
      <w:pPr>
        <w:numPr>
          <w:ilvl w:val="0"/>
          <w:numId w:val="12"/>
        </w:numPr>
        <w:spacing w:line="276" w:lineRule="auto"/>
      </w:pPr>
      <w:r w:rsidRPr="00FF4165">
        <w:t>Взаимодействие с семьёй</w:t>
      </w:r>
    </w:p>
    <w:p w:rsidR="0034258F" w:rsidRPr="00FF4165" w:rsidRDefault="0034258F" w:rsidP="00FF4165">
      <w:pPr>
        <w:numPr>
          <w:ilvl w:val="0"/>
          <w:numId w:val="12"/>
        </w:numPr>
        <w:spacing w:line="276" w:lineRule="auto"/>
      </w:pPr>
      <w:r w:rsidRPr="00FF4165">
        <w:t>Фиксация проблем</w:t>
      </w: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spacing w:line="276" w:lineRule="auto"/>
        <w:rPr>
          <w:b/>
        </w:rPr>
      </w:pPr>
      <w:r w:rsidRPr="00FF4165">
        <w:t xml:space="preserve">Следует особо подчеркнуть </w:t>
      </w:r>
      <w:r w:rsidRPr="00FF4165">
        <w:rPr>
          <w:b/>
        </w:rPr>
        <w:t>задачи родителей:</w:t>
      </w:r>
    </w:p>
    <w:p w:rsidR="0034258F" w:rsidRPr="00FF4165" w:rsidRDefault="0034258F" w:rsidP="00FF4165">
      <w:pPr>
        <w:numPr>
          <w:ilvl w:val="0"/>
          <w:numId w:val="13"/>
        </w:numPr>
        <w:spacing w:line="276" w:lineRule="auto"/>
      </w:pPr>
      <w:r w:rsidRPr="00FF4165">
        <w:t>Создание условий для академических занятий ребенка</w:t>
      </w:r>
    </w:p>
    <w:p w:rsidR="0034258F" w:rsidRPr="00FF4165" w:rsidRDefault="0034258F" w:rsidP="00FF4165">
      <w:pPr>
        <w:numPr>
          <w:ilvl w:val="0"/>
          <w:numId w:val="13"/>
        </w:numPr>
        <w:spacing w:line="276" w:lineRule="auto"/>
      </w:pPr>
      <w:r w:rsidRPr="00FF4165">
        <w:t>Создание условий для оздоровления ребёнка</w:t>
      </w:r>
    </w:p>
    <w:p w:rsidR="0034258F" w:rsidRPr="00FF4165" w:rsidRDefault="0034258F" w:rsidP="00FF4165">
      <w:pPr>
        <w:numPr>
          <w:ilvl w:val="0"/>
          <w:numId w:val="13"/>
        </w:numPr>
        <w:spacing w:line="276" w:lineRule="auto"/>
      </w:pPr>
      <w:r w:rsidRPr="00FF4165">
        <w:t>Формирование морали, социальных установок</w:t>
      </w:r>
    </w:p>
    <w:p w:rsidR="0034258F" w:rsidRPr="00FF4165" w:rsidRDefault="0034258F" w:rsidP="00FF4165">
      <w:pPr>
        <w:numPr>
          <w:ilvl w:val="0"/>
          <w:numId w:val="13"/>
        </w:numPr>
        <w:spacing w:line="276" w:lineRule="auto"/>
      </w:pPr>
      <w:r w:rsidRPr="00FF4165">
        <w:t>Формирование мотивации</w:t>
      </w:r>
    </w:p>
    <w:p w:rsidR="0034258F" w:rsidRPr="00FF4165" w:rsidRDefault="0034258F" w:rsidP="00FF4165">
      <w:pPr>
        <w:numPr>
          <w:ilvl w:val="0"/>
          <w:numId w:val="13"/>
        </w:numPr>
        <w:spacing w:line="276" w:lineRule="auto"/>
      </w:pPr>
      <w:r w:rsidRPr="00FF4165">
        <w:t>Передача культурной традиции</w:t>
      </w:r>
    </w:p>
    <w:p w:rsidR="0034258F" w:rsidRPr="00FF4165" w:rsidRDefault="0034258F" w:rsidP="00FF4165">
      <w:pPr>
        <w:numPr>
          <w:ilvl w:val="0"/>
          <w:numId w:val="13"/>
        </w:numPr>
        <w:spacing w:line="276" w:lineRule="auto"/>
      </w:pPr>
      <w:r w:rsidRPr="00FF4165">
        <w:t>Взаимодействие с учителем в проблемных ситуациях</w:t>
      </w:r>
    </w:p>
    <w:p w:rsidR="0034258F" w:rsidRPr="00FF4165" w:rsidRDefault="0034258F" w:rsidP="00FF4165">
      <w:pPr>
        <w:spacing w:line="276" w:lineRule="auto"/>
      </w:pPr>
    </w:p>
    <w:p w:rsidR="0034258F" w:rsidRPr="00FF4165" w:rsidRDefault="0034258F" w:rsidP="00FF4165">
      <w:pPr>
        <w:spacing w:line="276" w:lineRule="auto"/>
      </w:pPr>
      <w:r w:rsidRPr="00FF4165">
        <w:t xml:space="preserve">Есть свои задачи и в сохранении и укреплении собственного здоровья и у </w:t>
      </w:r>
      <w:r w:rsidRPr="00FF4165">
        <w:rPr>
          <w:b/>
        </w:rPr>
        <w:t>учащихся</w:t>
      </w:r>
      <w:r w:rsidRPr="00FF4165">
        <w:t>:</w:t>
      </w:r>
    </w:p>
    <w:p w:rsidR="0034258F" w:rsidRPr="00FF4165" w:rsidRDefault="0034258F" w:rsidP="00FF4165">
      <w:pPr>
        <w:numPr>
          <w:ilvl w:val="0"/>
          <w:numId w:val="14"/>
        </w:numPr>
        <w:spacing w:line="276" w:lineRule="auto"/>
      </w:pPr>
      <w:r w:rsidRPr="00FF4165">
        <w:t>Формирование собственной мотивации к здоровью</w:t>
      </w:r>
    </w:p>
    <w:p w:rsidR="0034258F" w:rsidRPr="00FF4165" w:rsidRDefault="0034258F" w:rsidP="00FF4165">
      <w:pPr>
        <w:numPr>
          <w:ilvl w:val="0"/>
          <w:numId w:val="14"/>
        </w:numPr>
        <w:spacing w:line="276" w:lineRule="auto"/>
      </w:pPr>
      <w:r w:rsidRPr="00FF4165">
        <w:t>Формирование привычки соблюдать гигиенические правила и нормы</w:t>
      </w:r>
    </w:p>
    <w:p w:rsidR="0034258F" w:rsidRPr="00FF4165" w:rsidRDefault="0034258F" w:rsidP="00FF4165">
      <w:pPr>
        <w:numPr>
          <w:ilvl w:val="0"/>
          <w:numId w:val="14"/>
        </w:numPr>
        <w:spacing w:line="276" w:lineRule="auto"/>
      </w:pPr>
      <w:r w:rsidRPr="00FF4165">
        <w:t>Изучение учебного материала и соотнесение его с собственным опытом</w:t>
      </w:r>
    </w:p>
    <w:p w:rsidR="0034258F" w:rsidRPr="00FF4165" w:rsidRDefault="0034258F" w:rsidP="00FF4165">
      <w:pPr>
        <w:numPr>
          <w:ilvl w:val="0"/>
          <w:numId w:val="14"/>
        </w:numPr>
        <w:spacing w:line="276" w:lineRule="auto"/>
      </w:pPr>
      <w:r w:rsidRPr="00FF4165">
        <w:t>Нацеленность на поиск позитивного выхода в проблемных ситуациях</w:t>
      </w:r>
    </w:p>
    <w:p w:rsidR="0034258F" w:rsidRPr="00FF4165" w:rsidRDefault="0034258F" w:rsidP="00FF4165">
      <w:pPr>
        <w:spacing w:line="276" w:lineRule="auto"/>
      </w:pPr>
      <w:r w:rsidRPr="00FF4165">
        <w:t>При этом участники здоровьесберегающего процесса находятся в постоянном взаимодействии, форма которого определяется их ролями. Это схематически изображено в форме таблицы:</w:t>
      </w:r>
    </w:p>
    <w:p w:rsidR="00FF4165" w:rsidRDefault="00FF4165" w:rsidP="00FF4165">
      <w:pPr>
        <w:spacing w:line="276" w:lineRule="auto"/>
        <w:jc w:val="center"/>
        <w:rPr>
          <w:b/>
        </w:rPr>
      </w:pPr>
    </w:p>
    <w:p w:rsidR="0034258F" w:rsidRPr="00FF4165" w:rsidRDefault="0034258F" w:rsidP="00FF4165">
      <w:pPr>
        <w:spacing w:line="276" w:lineRule="auto"/>
        <w:jc w:val="center"/>
        <w:rPr>
          <w:b/>
        </w:rPr>
      </w:pPr>
      <w:r w:rsidRPr="00FF4165">
        <w:rPr>
          <w:b/>
        </w:rPr>
        <w:t>Взаимодействие субъектов здоровьесбережения</w:t>
      </w:r>
    </w:p>
    <w:tbl>
      <w:tblPr>
        <w:tblStyle w:val="a6"/>
        <w:tblW w:w="0" w:type="auto"/>
        <w:jc w:val="center"/>
        <w:tblLook w:val="01E0"/>
      </w:tblPr>
      <w:tblGrid>
        <w:gridCol w:w="589"/>
        <w:gridCol w:w="1433"/>
        <w:gridCol w:w="1561"/>
        <w:gridCol w:w="1788"/>
        <w:gridCol w:w="1641"/>
        <w:gridCol w:w="1418"/>
        <w:gridCol w:w="1708"/>
      </w:tblGrid>
      <w:tr w:rsidR="0034258F" w:rsidRPr="00BA1D89" w:rsidTr="008E6516">
        <w:trPr>
          <w:jc w:val="center"/>
        </w:trPr>
        <w:tc>
          <w:tcPr>
            <w:tcW w:w="787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</w:p>
        </w:tc>
        <w:tc>
          <w:tcPr>
            <w:tcW w:w="1478" w:type="dxa"/>
            <w:tcBorders>
              <w:top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  <w:r w:rsidRPr="00BA1D89">
              <w:t>Наука</w:t>
            </w:r>
          </w:p>
          <w:p w:rsidR="0034258F" w:rsidRPr="00BA1D89" w:rsidRDefault="0034258F" w:rsidP="008E6516">
            <w:pPr>
              <w:jc w:val="center"/>
            </w:pPr>
          </w:p>
        </w:tc>
        <w:tc>
          <w:tcPr>
            <w:tcW w:w="1441" w:type="dxa"/>
            <w:tcBorders>
              <w:top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  <w:r w:rsidRPr="00BA1D89">
              <w:t>Админи-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страция</w:t>
            </w:r>
          </w:p>
        </w:tc>
        <w:tc>
          <w:tcPr>
            <w:tcW w:w="1916" w:type="dxa"/>
            <w:tcBorders>
              <w:top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  <w:r w:rsidRPr="00BA1D89">
              <w:t>Учитель</w:t>
            </w:r>
          </w:p>
        </w:tc>
        <w:tc>
          <w:tcPr>
            <w:tcW w:w="1916" w:type="dxa"/>
            <w:tcBorders>
              <w:top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  <w:r w:rsidRPr="00BA1D89">
              <w:t>Врач</w:t>
            </w:r>
          </w:p>
        </w:tc>
        <w:tc>
          <w:tcPr>
            <w:tcW w:w="1302" w:type="dxa"/>
            <w:tcBorders>
              <w:top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  <w:r w:rsidRPr="00BA1D89">
              <w:t>Семья</w:t>
            </w:r>
          </w:p>
        </w:tc>
        <w:tc>
          <w:tcPr>
            <w:tcW w:w="136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  <w:r w:rsidRPr="00BA1D89">
              <w:t>Ученик</w:t>
            </w:r>
          </w:p>
        </w:tc>
      </w:tr>
      <w:tr w:rsidR="0034258F" w:rsidRPr="00BA1D89" w:rsidTr="008E6516">
        <w:trPr>
          <w:cantSplit/>
          <w:trHeight w:val="1134"/>
          <w:jc w:val="center"/>
        </w:trPr>
        <w:tc>
          <w:tcPr>
            <w:tcW w:w="787" w:type="dxa"/>
            <w:tcBorders>
              <w:left w:val="dashDotStroked" w:sz="24" w:space="0" w:color="auto"/>
            </w:tcBorders>
            <w:textDirection w:val="btLr"/>
          </w:tcPr>
          <w:p w:rsidR="0034258F" w:rsidRPr="00BA1D89" w:rsidRDefault="0034258F" w:rsidP="008E6516">
            <w:pPr>
              <w:ind w:left="113" w:right="113"/>
              <w:jc w:val="center"/>
            </w:pPr>
            <w:r w:rsidRPr="00BA1D89">
              <w:t>Науке</w:t>
            </w:r>
          </w:p>
        </w:tc>
        <w:tc>
          <w:tcPr>
            <w:tcW w:w="1478" w:type="dxa"/>
          </w:tcPr>
          <w:p w:rsidR="0034258F" w:rsidRPr="00BA1D89" w:rsidRDefault="0034258F" w:rsidP="008E6516">
            <w:pPr>
              <w:jc w:val="center"/>
            </w:pPr>
            <w:r w:rsidRPr="00BA1D89">
              <w:t>Факты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анализ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и модели</w:t>
            </w:r>
          </w:p>
          <w:p w:rsidR="0034258F" w:rsidRPr="00BA1D89" w:rsidRDefault="0034258F" w:rsidP="008E6516">
            <w:pPr>
              <w:jc w:val="center"/>
            </w:pPr>
          </w:p>
        </w:tc>
        <w:tc>
          <w:tcPr>
            <w:tcW w:w="1441" w:type="dxa"/>
          </w:tcPr>
          <w:p w:rsidR="0034258F" w:rsidRPr="00BA1D89" w:rsidRDefault="0034258F" w:rsidP="008E6516">
            <w:pPr>
              <w:jc w:val="center"/>
            </w:pPr>
            <w:r w:rsidRPr="00BA1D89">
              <w:t>Ставит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задачу</w:t>
            </w:r>
          </w:p>
        </w:tc>
        <w:tc>
          <w:tcPr>
            <w:tcW w:w="1916" w:type="dxa"/>
          </w:tcPr>
          <w:p w:rsidR="0034258F" w:rsidRPr="00BA1D89" w:rsidRDefault="0034258F" w:rsidP="008E6516">
            <w:pPr>
              <w:jc w:val="center"/>
            </w:pPr>
            <w:r>
              <w:t>Практи</w:t>
            </w:r>
            <w:r w:rsidRPr="00BA1D89">
              <w:t>ческий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опыт</w:t>
            </w:r>
          </w:p>
        </w:tc>
        <w:tc>
          <w:tcPr>
            <w:tcW w:w="1916" w:type="dxa"/>
          </w:tcPr>
          <w:p w:rsidR="0034258F" w:rsidRPr="00BA1D89" w:rsidRDefault="0034258F" w:rsidP="008E6516">
            <w:pPr>
              <w:jc w:val="center"/>
            </w:pPr>
            <w:r w:rsidRPr="00BA1D89">
              <w:t>Практи-ческий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опыт</w:t>
            </w:r>
          </w:p>
        </w:tc>
        <w:tc>
          <w:tcPr>
            <w:tcW w:w="1302" w:type="dxa"/>
          </w:tcPr>
          <w:p w:rsidR="0034258F" w:rsidRPr="00BA1D89" w:rsidRDefault="0034258F" w:rsidP="008E6516">
            <w:pPr>
              <w:jc w:val="center"/>
            </w:pPr>
            <w:r w:rsidRPr="00BA1D89">
              <w:t>факты</w:t>
            </w:r>
          </w:p>
        </w:tc>
        <w:tc>
          <w:tcPr>
            <w:tcW w:w="1368" w:type="dxa"/>
            <w:tcBorders>
              <w:right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  <w:r w:rsidRPr="00BA1D89">
              <w:t>Факты</w:t>
            </w:r>
          </w:p>
        </w:tc>
      </w:tr>
      <w:tr w:rsidR="0034258F" w:rsidRPr="00BA1D89" w:rsidTr="008E6516">
        <w:trPr>
          <w:cantSplit/>
          <w:trHeight w:val="1134"/>
          <w:jc w:val="center"/>
        </w:trPr>
        <w:tc>
          <w:tcPr>
            <w:tcW w:w="787" w:type="dxa"/>
            <w:tcBorders>
              <w:left w:val="dashDotStroked" w:sz="24" w:space="0" w:color="auto"/>
            </w:tcBorders>
            <w:textDirection w:val="btLr"/>
          </w:tcPr>
          <w:p w:rsidR="0034258F" w:rsidRPr="00BA1D89" w:rsidRDefault="0034258F" w:rsidP="008E6516">
            <w:pPr>
              <w:ind w:left="113" w:right="113"/>
              <w:jc w:val="center"/>
            </w:pPr>
            <w:r w:rsidRPr="00BA1D89">
              <w:t>Администрации</w:t>
            </w:r>
          </w:p>
        </w:tc>
        <w:tc>
          <w:tcPr>
            <w:tcW w:w="1478" w:type="dxa"/>
          </w:tcPr>
          <w:p w:rsidR="0034258F" w:rsidRPr="00BA1D89" w:rsidRDefault="0034258F" w:rsidP="008E6516">
            <w:pPr>
              <w:jc w:val="center"/>
            </w:pPr>
            <w:r w:rsidRPr="00BA1D89">
              <w:t>Предлагает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решение</w:t>
            </w:r>
          </w:p>
          <w:p w:rsidR="0034258F" w:rsidRPr="00BA1D89" w:rsidRDefault="0034258F" w:rsidP="008E6516">
            <w:pPr>
              <w:jc w:val="center"/>
            </w:pPr>
          </w:p>
        </w:tc>
        <w:tc>
          <w:tcPr>
            <w:tcW w:w="1441" w:type="dxa"/>
          </w:tcPr>
          <w:p w:rsidR="0034258F" w:rsidRPr="00BA1D89" w:rsidRDefault="0034258F" w:rsidP="008E6516">
            <w:pPr>
              <w:jc w:val="center"/>
            </w:pPr>
            <w:r w:rsidRPr="00BA1D89">
              <w:t>Информация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и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управление</w:t>
            </w:r>
          </w:p>
        </w:tc>
        <w:tc>
          <w:tcPr>
            <w:tcW w:w="1916" w:type="dxa"/>
          </w:tcPr>
          <w:p w:rsidR="0034258F" w:rsidRPr="00BA1D89" w:rsidRDefault="0034258F" w:rsidP="008E6516">
            <w:pPr>
              <w:jc w:val="center"/>
            </w:pPr>
            <w:r w:rsidRPr="00BA1D89">
              <w:t>Отчёт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и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результат</w:t>
            </w:r>
          </w:p>
        </w:tc>
        <w:tc>
          <w:tcPr>
            <w:tcW w:w="1916" w:type="dxa"/>
          </w:tcPr>
          <w:p w:rsidR="0034258F" w:rsidRPr="00BA1D89" w:rsidRDefault="0034258F" w:rsidP="008E6516">
            <w:pPr>
              <w:jc w:val="center"/>
            </w:pPr>
            <w:r w:rsidRPr="00BA1D89">
              <w:t>прогноз</w:t>
            </w:r>
          </w:p>
        </w:tc>
        <w:tc>
          <w:tcPr>
            <w:tcW w:w="1302" w:type="dxa"/>
          </w:tcPr>
          <w:p w:rsidR="0034258F" w:rsidRPr="00BA1D89" w:rsidRDefault="0034258F" w:rsidP="008E6516">
            <w:pPr>
              <w:jc w:val="center"/>
            </w:pPr>
            <w:r w:rsidRPr="00BA1D89">
              <w:t xml:space="preserve">Заказ 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и</w:t>
            </w:r>
          </w:p>
          <w:p w:rsidR="0034258F" w:rsidRPr="00BA1D89" w:rsidRDefault="0034258F" w:rsidP="008E6516">
            <w:pPr>
              <w:jc w:val="center"/>
            </w:pPr>
            <w:r w:rsidRPr="00BA1D89">
              <w:t>финансы</w:t>
            </w:r>
          </w:p>
        </w:tc>
        <w:tc>
          <w:tcPr>
            <w:tcW w:w="1368" w:type="dxa"/>
            <w:tcBorders>
              <w:right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  <w:r w:rsidRPr="00BA1D89">
              <w:t>Объект управления</w:t>
            </w:r>
          </w:p>
        </w:tc>
      </w:tr>
      <w:tr w:rsidR="0034258F" w:rsidRPr="00BA1D89" w:rsidTr="008E6516">
        <w:trPr>
          <w:cantSplit/>
          <w:trHeight w:val="1134"/>
          <w:jc w:val="center"/>
        </w:trPr>
        <w:tc>
          <w:tcPr>
            <w:tcW w:w="787" w:type="dxa"/>
            <w:tcBorders>
              <w:left w:val="dashDotStroked" w:sz="24" w:space="0" w:color="auto"/>
            </w:tcBorders>
            <w:textDirection w:val="btLr"/>
          </w:tcPr>
          <w:p w:rsidR="0034258F" w:rsidRPr="00BA1D89" w:rsidRDefault="0034258F" w:rsidP="008E6516">
            <w:pPr>
              <w:ind w:left="113" w:right="113"/>
              <w:jc w:val="center"/>
            </w:pPr>
            <w:r w:rsidRPr="00BA1D89">
              <w:t>Учителю</w:t>
            </w:r>
          </w:p>
        </w:tc>
        <w:tc>
          <w:tcPr>
            <w:tcW w:w="1478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Даёт методику</w:t>
            </w:r>
          </w:p>
          <w:p w:rsidR="0034258F" w:rsidRPr="00BA1D89" w:rsidRDefault="0034258F" w:rsidP="008E6516">
            <w:pPr>
              <w:jc w:val="center"/>
            </w:pPr>
          </w:p>
          <w:p w:rsidR="0034258F" w:rsidRPr="00BA1D89" w:rsidRDefault="0034258F" w:rsidP="008E6516"/>
        </w:tc>
        <w:tc>
          <w:tcPr>
            <w:tcW w:w="1441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Управление и контроль</w:t>
            </w:r>
          </w:p>
        </w:tc>
        <w:tc>
          <w:tcPr>
            <w:tcW w:w="1916" w:type="dxa"/>
          </w:tcPr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  <w:r>
              <w:t>Персональную</w:t>
            </w:r>
          </w:p>
          <w:p w:rsidR="0034258F" w:rsidRPr="00BA1D89" w:rsidRDefault="0034258F" w:rsidP="008E6516">
            <w:pPr>
              <w:jc w:val="center"/>
            </w:pPr>
            <w:r>
              <w:t>информацию</w:t>
            </w:r>
          </w:p>
        </w:tc>
        <w:tc>
          <w:tcPr>
            <w:tcW w:w="1916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Прогноз и ограничения</w:t>
            </w:r>
          </w:p>
        </w:tc>
        <w:tc>
          <w:tcPr>
            <w:tcW w:w="1302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содействие</w:t>
            </w:r>
          </w:p>
        </w:tc>
        <w:tc>
          <w:tcPr>
            <w:tcW w:w="1368" w:type="dxa"/>
            <w:tcBorders>
              <w:right w:val="dashDotStroked" w:sz="24" w:space="0" w:color="auto"/>
            </w:tcBorders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Субъект обучения и воспитания</w:t>
            </w:r>
          </w:p>
        </w:tc>
      </w:tr>
      <w:tr w:rsidR="0034258F" w:rsidRPr="00BA1D89" w:rsidTr="008E6516">
        <w:trPr>
          <w:cantSplit/>
          <w:trHeight w:val="1134"/>
          <w:jc w:val="center"/>
        </w:trPr>
        <w:tc>
          <w:tcPr>
            <w:tcW w:w="787" w:type="dxa"/>
            <w:tcBorders>
              <w:left w:val="dashDotStroked" w:sz="24" w:space="0" w:color="auto"/>
            </w:tcBorders>
            <w:textDirection w:val="btLr"/>
          </w:tcPr>
          <w:p w:rsidR="0034258F" w:rsidRPr="00BA1D89" w:rsidRDefault="0034258F" w:rsidP="008E6516">
            <w:pPr>
              <w:ind w:left="113" w:right="113"/>
              <w:jc w:val="center"/>
            </w:pPr>
            <w:r w:rsidRPr="00BA1D89">
              <w:t>Врачу</w:t>
            </w:r>
          </w:p>
        </w:tc>
        <w:tc>
          <w:tcPr>
            <w:tcW w:w="1478" w:type="dxa"/>
          </w:tcPr>
          <w:p w:rsidR="0034258F" w:rsidRDefault="0034258F" w:rsidP="008E6516">
            <w:pPr>
              <w:jc w:val="center"/>
            </w:pPr>
          </w:p>
          <w:p w:rsidR="0034258F" w:rsidRDefault="0034258F" w:rsidP="008E6516">
            <w:pPr>
              <w:jc w:val="center"/>
            </w:pPr>
            <w:r>
              <w:t>Даёт</w:t>
            </w:r>
          </w:p>
          <w:p w:rsidR="0034258F" w:rsidRPr="00BA1D89" w:rsidRDefault="0034258F" w:rsidP="008E6516">
            <w:pPr>
              <w:jc w:val="center"/>
            </w:pPr>
            <w:r>
              <w:t>критерии</w:t>
            </w:r>
          </w:p>
        </w:tc>
        <w:tc>
          <w:tcPr>
            <w:tcW w:w="1441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Запрос на диагностику</w:t>
            </w:r>
          </w:p>
        </w:tc>
        <w:tc>
          <w:tcPr>
            <w:tcW w:w="1916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Компоненты анамнеза</w:t>
            </w:r>
          </w:p>
        </w:tc>
        <w:tc>
          <w:tcPr>
            <w:tcW w:w="1916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Компоненты анамнеза</w:t>
            </w:r>
          </w:p>
        </w:tc>
        <w:tc>
          <w:tcPr>
            <w:tcW w:w="1302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катамнез</w:t>
            </w:r>
          </w:p>
        </w:tc>
        <w:tc>
          <w:tcPr>
            <w:tcW w:w="1368" w:type="dxa"/>
            <w:tcBorders>
              <w:right w:val="dashDotStroked" w:sz="24" w:space="0" w:color="auto"/>
            </w:tcBorders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Объект диагностики и лечения</w:t>
            </w:r>
          </w:p>
        </w:tc>
      </w:tr>
      <w:tr w:rsidR="0034258F" w:rsidRPr="00BA1D89" w:rsidTr="008E6516">
        <w:trPr>
          <w:cantSplit/>
          <w:trHeight w:val="1134"/>
          <w:jc w:val="center"/>
        </w:trPr>
        <w:tc>
          <w:tcPr>
            <w:tcW w:w="787" w:type="dxa"/>
            <w:tcBorders>
              <w:left w:val="dashDotStroked" w:sz="24" w:space="0" w:color="auto"/>
            </w:tcBorders>
            <w:textDirection w:val="btLr"/>
          </w:tcPr>
          <w:p w:rsidR="0034258F" w:rsidRPr="00BA1D89" w:rsidRDefault="0034258F" w:rsidP="008E6516">
            <w:pPr>
              <w:ind w:left="113" w:right="113"/>
              <w:jc w:val="center"/>
            </w:pPr>
            <w:r w:rsidRPr="00BA1D89">
              <w:t>Семье</w:t>
            </w:r>
          </w:p>
        </w:tc>
        <w:tc>
          <w:tcPr>
            <w:tcW w:w="1478" w:type="dxa"/>
          </w:tcPr>
          <w:p w:rsidR="0034258F" w:rsidRPr="00BA1D89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просвещает</w:t>
            </w:r>
          </w:p>
          <w:p w:rsidR="0034258F" w:rsidRPr="00BA1D89" w:rsidRDefault="0034258F" w:rsidP="008E6516">
            <w:pPr>
              <w:jc w:val="center"/>
            </w:pPr>
          </w:p>
        </w:tc>
        <w:tc>
          <w:tcPr>
            <w:tcW w:w="1441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Объективное оценивание</w:t>
            </w:r>
          </w:p>
        </w:tc>
        <w:tc>
          <w:tcPr>
            <w:tcW w:w="1916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Успехи и проблемы</w:t>
            </w:r>
          </w:p>
        </w:tc>
        <w:tc>
          <w:tcPr>
            <w:tcW w:w="1916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Диагноз и прогноз</w:t>
            </w:r>
          </w:p>
        </w:tc>
        <w:tc>
          <w:tcPr>
            <w:tcW w:w="1302" w:type="dxa"/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Обмен опытом</w:t>
            </w:r>
          </w:p>
        </w:tc>
        <w:tc>
          <w:tcPr>
            <w:tcW w:w="1368" w:type="dxa"/>
            <w:tcBorders>
              <w:right w:val="dashDotStroked" w:sz="24" w:space="0" w:color="auto"/>
            </w:tcBorders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Удовлетворе-ние  либо разочарование</w:t>
            </w:r>
          </w:p>
        </w:tc>
      </w:tr>
      <w:tr w:rsidR="0034258F" w:rsidRPr="00BA1D89" w:rsidTr="008E6516">
        <w:trPr>
          <w:cantSplit/>
          <w:trHeight w:val="1134"/>
          <w:jc w:val="center"/>
        </w:trPr>
        <w:tc>
          <w:tcPr>
            <w:tcW w:w="787" w:type="dxa"/>
            <w:tcBorders>
              <w:left w:val="dashDotStroked" w:sz="24" w:space="0" w:color="auto"/>
              <w:bottom w:val="dashDotStroked" w:sz="24" w:space="0" w:color="auto"/>
            </w:tcBorders>
            <w:textDirection w:val="btLr"/>
          </w:tcPr>
          <w:p w:rsidR="0034258F" w:rsidRPr="00BA1D89" w:rsidRDefault="0034258F" w:rsidP="008E6516">
            <w:pPr>
              <w:ind w:left="113" w:right="113"/>
              <w:jc w:val="center"/>
            </w:pPr>
            <w:r w:rsidRPr="00BA1D89">
              <w:lastRenderedPageBreak/>
              <w:t>Ученику</w:t>
            </w:r>
          </w:p>
        </w:tc>
        <w:tc>
          <w:tcPr>
            <w:tcW w:w="1478" w:type="dxa"/>
            <w:tcBorders>
              <w:bottom w:val="dashDotStroked" w:sz="24" w:space="0" w:color="auto"/>
            </w:tcBorders>
          </w:tcPr>
          <w:p w:rsidR="0034258F" w:rsidRPr="00BA1D89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Даёт знания</w:t>
            </w:r>
          </w:p>
          <w:p w:rsidR="0034258F" w:rsidRPr="00BA1D89" w:rsidRDefault="0034258F" w:rsidP="008E6516">
            <w:pPr>
              <w:jc w:val="center"/>
            </w:pPr>
          </w:p>
        </w:tc>
        <w:tc>
          <w:tcPr>
            <w:tcW w:w="1441" w:type="dxa"/>
            <w:tcBorders>
              <w:bottom w:val="dashDotStroked" w:sz="24" w:space="0" w:color="auto"/>
            </w:tcBorders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Критерии и оценки</w:t>
            </w:r>
          </w:p>
        </w:tc>
        <w:tc>
          <w:tcPr>
            <w:tcW w:w="1916" w:type="dxa"/>
            <w:tcBorders>
              <w:bottom w:val="dashDotStroked" w:sz="24" w:space="0" w:color="auto"/>
            </w:tcBorders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Знания, навыки и оценку</w:t>
            </w:r>
          </w:p>
        </w:tc>
        <w:tc>
          <w:tcPr>
            <w:tcW w:w="1916" w:type="dxa"/>
            <w:tcBorders>
              <w:bottom w:val="dashDotStroked" w:sz="24" w:space="0" w:color="auto"/>
            </w:tcBorders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лечение</w:t>
            </w:r>
          </w:p>
        </w:tc>
        <w:tc>
          <w:tcPr>
            <w:tcW w:w="1302" w:type="dxa"/>
            <w:tcBorders>
              <w:bottom w:val="dashDotStroked" w:sz="24" w:space="0" w:color="auto"/>
            </w:tcBorders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Условия для жизни и здоровье-сбережения</w:t>
            </w:r>
          </w:p>
        </w:tc>
        <w:tc>
          <w:tcPr>
            <w:tcW w:w="136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34258F" w:rsidRDefault="0034258F" w:rsidP="008E6516">
            <w:pPr>
              <w:jc w:val="center"/>
            </w:pPr>
          </w:p>
          <w:p w:rsidR="0034258F" w:rsidRPr="00BA1D89" w:rsidRDefault="0034258F" w:rsidP="008E6516">
            <w:pPr>
              <w:jc w:val="center"/>
            </w:pPr>
            <w:r>
              <w:t>мотивацию</w:t>
            </w:r>
          </w:p>
        </w:tc>
      </w:tr>
    </w:tbl>
    <w:p w:rsidR="0034258F" w:rsidRDefault="0034258F" w:rsidP="0034258F"/>
    <w:p w:rsidR="0034258F" w:rsidRPr="00FF4165" w:rsidRDefault="0034258F" w:rsidP="0034258F">
      <w:pPr>
        <w:jc w:val="center"/>
        <w:rPr>
          <w:b/>
          <w:color w:val="800080"/>
          <w:sz w:val="28"/>
          <w:szCs w:val="28"/>
          <w:u w:val="single"/>
        </w:rPr>
      </w:pPr>
      <w:r w:rsidRPr="00FF4165">
        <w:rPr>
          <w:b/>
          <w:color w:val="800080"/>
          <w:sz w:val="28"/>
          <w:szCs w:val="28"/>
          <w:u w:val="single"/>
        </w:rPr>
        <w:t>Финансовое обоснование проекта</w:t>
      </w:r>
    </w:p>
    <w:p w:rsidR="0034258F" w:rsidRPr="00BB5445" w:rsidRDefault="0034258F" w:rsidP="0034258F">
      <w:pPr>
        <w:jc w:val="center"/>
        <w:rPr>
          <w:b/>
          <w:color w:val="800080"/>
          <w:sz w:val="16"/>
          <w:szCs w:val="16"/>
          <w:u w:val="single"/>
        </w:rPr>
      </w:pPr>
    </w:p>
    <w:tbl>
      <w:tblPr>
        <w:tblStyle w:val="a6"/>
        <w:tblW w:w="0" w:type="auto"/>
        <w:jc w:val="center"/>
        <w:tblLook w:val="01E0"/>
      </w:tblPr>
      <w:tblGrid>
        <w:gridCol w:w="535"/>
        <w:gridCol w:w="2855"/>
        <w:gridCol w:w="2339"/>
        <w:gridCol w:w="1607"/>
        <w:gridCol w:w="1933"/>
      </w:tblGrid>
      <w:tr w:rsidR="0034258F" w:rsidRPr="00791597" w:rsidTr="008E6516">
        <w:trPr>
          <w:trHeight w:val="380"/>
          <w:jc w:val="center"/>
        </w:trPr>
        <w:tc>
          <w:tcPr>
            <w:tcW w:w="535" w:type="dxa"/>
            <w:vMerge w:val="restart"/>
            <w:tcBorders>
              <w:top w:val="single" w:sz="12" w:space="0" w:color="3366FF"/>
              <w:left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2855" w:type="dxa"/>
            <w:vMerge w:val="restart"/>
            <w:tcBorders>
              <w:top w:val="single" w:sz="12" w:space="0" w:color="3366FF"/>
              <w:left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Статья расходов</w:t>
            </w:r>
          </w:p>
        </w:tc>
        <w:tc>
          <w:tcPr>
            <w:tcW w:w="2339" w:type="dxa"/>
            <w:vMerge w:val="restart"/>
            <w:tcBorders>
              <w:top w:val="single" w:sz="12" w:space="0" w:color="3366FF"/>
              <w:left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Необходимые средства</w:t>
            </w:r>
          </w:p>
        </w:tc>
        <w:tc>
          <w:tcPr>
            <w:tcW w:w="3540" w:type="dxa"/>
            <w:gridSpan w:val="2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Источник дохода</w:t>
            </w:r>
          </w:p>
        </w:tc>
      </w:tr>
      <w:tr w:rsidR="0034258F" w:rsidRPr="00791597" w:rsidTr="008E6516">
        <w:trPr>
          <w:trHeight w:val="258"/>
          <w:jc w:val="center"/>
        </w:trPr>
        <w:tc>
          <w:tcPr>
            <w:tcW w:w="535" w:type="dxa"/>
            <w:vMerge/>
            <w:tcBorders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2855" w:type="dxa"/>
            <w:vMerge/>
            <w:tcBorders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2339" w:type="dxa"/>
            <w:vMerge/>
            <w:tcBorders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Собственные ресурсы</w:t>
            </w: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Запрашивается у муниципального совета</w:t>
            </w:r>
          </w:p>
        </w:tc>
      </w:tr>
      <w:tr w:rsidR="0034258F" w:rsidRPr="00791597" w:rsidTr="008E6516">
        <w:trPr>
          <w:jc w:val="center"/>
        </w:trPr>
        <w:tc>
          <w:tcPr>
            <w:tcW w:w="53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1</w:t>
            </w:r>
          </w:p>
        </w:tc>
        <w:tc>
          <w:tcPr>
            <w:tcW w:w="285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Введение медика в штат школы</w:t>
            </w:r>
          </w:p>
        </w:tc>
        <w:tc>
          <w:tcPr>
            <w:tcW w:w="233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Ежемесячная заработная плата</w:t>
            </w:r>
          </w:p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≈ 3000 в месяц.</w:t>
            </w:r>
          </w:p>
          <w:p w:rsidR="0034258F" w:rsidRPr="00791597" w:rsidRDefault="0034258F" w:rsidP="008E6516">
            <w:pPr>
              <w:jc w:val="center"/>
            </w:pPr>
            <w:r w:rsidRPr="00791597">
              <w:t>36 000 в год.</w:t>
            </w:r>
          </w:p>
        </w:tc>
      </w:tr>
      <w:tr w:rsidR="0034258F" w:rsidRPr="00791597" w:rsidTr="008E6516">
        <w:trPr>
          <w:jc w:val="center"/>
        </w:trPr>
        <w:tc>
          <w:tcPr>
            <w:tcW w:w="53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2</w:t>
            </w:r>
          </w:p>
        </w:tc>
        <w:tc>
          <w:tcPr>
            <w:tcW w:w="285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Приобретение научной и методической литературы.</w:t>
            </w:r>
          </w:p>
        </w:tc>
        <w:tc>
          <w:tcPr>
            <w:tcW w:w="233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Книги, методички, приказы, законы и т.д.</w:t>
            </w:r>
          </w:p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  <w:p w:rsidR="0034258F" w:rsidRPr="00791597" w:rsidRDefault="0034258F" w:rsidP="008E6516">
            <w:pPr>
              <w:jc w:val="center"/>
            </w:pPr>
            <w:r w:rsidRPr="00791597">
              <w:t xml:space="preserve">2000 рублей </w:t>
            </w: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</w:tr>
      <w:tr w:rsidR="0034258F" w:rsidRPr="00791597" w:rsidTr="008E6516">
        <w:trPr>
          <w:jc w:val="center"/>
        </w:trPr>
        <w:tc>
          <w:tcPr>
            <w:tcW w:w="53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3</w:t>
            </w:r>
          </w:p>
        </w:tc>
        <w:tc>
          <w:tcPr>
            <w:tcW w:w="285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Наглядные пособия:</w:t>
            </w:r>
          </w:p>
          <w:p w:rsidR="0034258F" w:rsidRPr="00791597" w:rsidRDefault="0034258F" w:rsidP="0034258F">
            <w:pPr>
              <w:numPr>
                <w:ilvl w:val="0"/>
                <w:numId w:val="15"/>
              </w:numPr>
            </w:pPr>
            <w:r w:rsidRPr="00791597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27.8pt;margin-top:.8pt;width:9pt;height:36pt;z-index:251660288"/>
              </w:pict>
            </w:r>
            <w:r w:rsidRPr="00791597">
              <w:t>Таблицы для глаз</w:t>
            </w:r>
          </w:p>
          <w:p w:rsidR="0034258F" w:rsidRPr="00791597" w:rsidRDefault="0034258F" w:rsidP="0034258F">
            <w:pPr>
              <w:numPr>
                <w:ilvl w:val="0"/>
                <w:numId w:val="15"/>
              </w:numPr>
            </w:pPr>
            <w:r w:rsidRPr="00791597">
              <w:t>Учебные таблицы</w:t>
            </w:r>
          </w:p>
          <w:p w:rsidR="0034258F" w:rsidRPr="00791597" w:rsidRDefault="0034258F" w:rsidP="008E6516">
            <w:r w:rsidRPr="00791597">
              <w:rPr>
                <w:noProof/>
              </w:rPr>
              <w:pict>
                <v:shape id="_x0000_s1027" type="#_x0000_t88" style="position:absolute;margin-left:109.8pt;margin-top:47.6pt;width:9pt;height:36pt;z-index:251661312"/>
              </w:pict>
            </w:r>
            <w:r w:rsidRPr="00791597">
              <w:t>Оборудование соответствующее возрасту:</w:t>
            </w:r>
          </w:p>
          <w:p w:rsidR="0034258F" w:rsidRPr="00791597" w:rsidRDefault="0034258F" w:rsidP="0034258F">
            <w:pPr>
              <w:numPr>
                <w:ilvl w:val="0"/>
                <w:numId w:val="16"/>
              </w:numPr>
            </w:pPr>
            <w:r w:rsidRPr="00791597">
              <w:t>«коромысла»</w:t>
            </w:r>
          </w:p>
          <w:p w:rsidR="0034258F" w:rsidRPr="00791597" w:rsidRDefault="0034258F" w:rsidP="0034258F">
            <w:pPr>
              <w:numPr>
                <w:ilvl w:val="0"/>
                <w:numId w:val="16"/>
              </w:numPr>
            </w:pPr>
            <w:r w:rsidRPr="00791597">
              <w:t>Конторки</w:t>
            </w:r>
          </w:p>
          <w:p w:rsidR="0034258F" w:rsidRPr="00791597" w:rsidRDefault="0034258F" w:rsidP="008E6516">
            <w:pPr>
              <w:ind w:left="180"/>
            </w:pPr>
          </w:p>
          <w:p w:rsidR="0034258F" w:rsidRPr="00791597" w:rsidRDefault="0034258F" w:rsidP="008E6516">
            <w:pPr>
              <w:ind w:left="180"/>
            </w:pPr>
          </w:p>
          <w:p w:rsidR="0034258F" w:rsidRPr="00791597" w:rsidRDefault="0034258F" w:rsidP="008E6516">
            <w:pPr>
              <w:ind w:left="180"/>
            </w:pPr>
            <w:r w:rsidRPr="00791597">
              <w:rPr>
                <w:noProof/>
              </w:rPr>
              <w:pict>
                <v:shape id="_x0000_s1028" type="#_x0000_t88" style="position:absolute;left:0;text-align:left;margin-left:68.1pt;margin-top:13.9pt;width:9pt;height:36pt;z-index:251662336"/>
              </w:pict>
            </w:r>
          </w:p>
          <w:p w:rsidR="0034258F" w:rsidRPr="00791597" w:rsidRDefault="0034258F" w:rsidP="0034258F">
            <w:pPr>
              <w:numPr>
                <w:ilvl w:val="0"/>
                <w:numId w:val="16"/>
              </w:numPr>
            </w:pPr>
            <w:r w:rsidRPr="00791597">
              <w:t>Парты</w:t>
            </w:r>
          </w:p>
          <w:p w:rsidR="0034258F" w:rsidRPr="00791597" w:rsidRDefault="0034258F" w:rsidP="0034258F">
            <w:pPr>
              <w:numPr>
                <w:ilvl w:val="0"/>
                <w:numId w:val="16"/>
              </w:numPr>
            </w:pPr>
            <w:r w:rsidRPr="00791597">
              <w:t>Стулья</w:t>
            </w:r>
          </w:p>
          <w:p w:rsidR="0034258F" w:rsidRPr="00791597" w:rsidRDefault="0034258F" w:rsidP="008E6516">
            <w:pPr>
              <w:ind w:left="180"/>
            </w:pPr>
          </w:p>
          <w:p w:rsidR="0034258F" w:rsidRPr="00791597" w:rsidRDefault="0034258F" w:rsidP="008E6516">
            <w:pPr>
              <w:ind w:left="180"/>
            </w:pPr>
          </w:p>
          <w:p w:rsidR="0034258F" w:rsidRPr="00791597" w:rsidRDefault="0034258F" w:rsidP="008E6516">
            <w:pPr>
              <w:ind w:left="180"/>
            </w:pPr>
          </w:p>
          <w:p w:rsidR="0034258F" w:rsidRPr="00791597" w:rsidRDefault="0034258F" w:rsidP="0034258F">
            <w:pPr>
              <w:numPr>
                <w:ilvl w:val="0"/>
                <w:numId w:val="16"/>
              </w:numPr>
            </w:pPr>
            <w:r w:rsidRPr="00791597">
              <w:t>Доска</w:t>
            </w:r>
          </w:p>
        </w:tc>
        <w:tc>
          <w:tcPr>
            <w:tcW w:w="233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>
            <w:r w:rsidRPr="00791597">
              <w:t>Доски, гвозди, краска.</w:t>
            </w:r>
          </w:p>
          <w:p w:rsidR="0034258F" w:rsidRPr="00791597" w:rsidRDefault="0034258F" w:rsidP="008E6516">
            <w:r w:rsidRPr="00791597">
              <w:t>1 конторка ≈ 500рублей + коромысла</w:t>
            </w:r>
          </w:p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/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/>
          <w:p w:rsidR="0034258F" w:rsidRPr="00791597" w:rsidRDefault="0034258F" w:rsidP="008E6516">
            <w:pPr>
              <w:jc w:val="center"/>
            </w:pPr>
            <w:r w:rsidRPr="00791597">
              <w:t>1000</w:t>
            </w:r>
          </w:p>
          <w:p w:rsidR="0034258F" w:rsidRPr="00791597" w:rsidRDefault="0034258F" w:rsidP="008E6516">
            <w:pPr>
              <w:jc w:val="center"/>
            </w:pPr>
            <w:r w:rsidRPr="00791597">
              <w:t>рублей</w:t>
            </w: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>
            <w:r w:rsidRPr="00791597">
              <w:t>16 ∙ 500 = 8000 рублей</w:t>
            </w:r>
          </w:p>
          <w:p w:rsidR="0034258F" w:rsidRPr="00791597" w:rsidRDefault="0034258F" w:rsidP="008E6516">
            <w:r w:rsidRPr="00791597">
              <w:t>500 ∙ 3 = 1500</w:t>
            </w:r>
          </w:p>
          <w:p w:rsidR="0034258F" w:rsidRPr="00791597" w:rsidRDefault="0034258F" w:rsidP="008E6516"/>
          <w:p w:rsidR="0034258F" w:rsidRPr="00791597" w:rsidRDefault="0034258F" w:rsidP="008E6516"/>
          <w:p w:rsidR="0034258F" w:rsidRPr="00791597" w:rsidRDefault="0034258F" w:rsidP="008E6516">
            <w:r w:rsidRPr="00791597">
              <w:t>Цена комплекта парта 2 стула:</w:t>
            </w:r>
          </w:p>
          <w:p w:rsidR="0034258F" w:rsidRPr="00791597" w:rsidRDefault="0034258F" w:rsidP="008E6516">
            <w:r w:rsidRPr="00791597">
              <w:t>2800 ∙ 9 =</w:t>
            </w:r>
          </w:p>
          <w:p w:rsidR="0034258F" w:rsidRPr="00791597" w:rsidRDefault="0034258F" w:rsidP="008E6516">
            <w:r w:rsidRPr="00791597">
              <w:t>25 200 рублей</w:t>
            </w:r>
          </w:p>
          <w:p w:rsidR="0034258F" w:rsidRPr="00791597" w:rsidRDefault="0034258F" w:rsidP="008E6516">
            <w:r w:rsidRPr="00791597">
              <w:t>3000 рублей</w:t>
            </w:r>
          </w:p>
        </w:tc>
      </w:tr>
      <w:tr w:rsidR="0034258F" w:rsidRPr="00791597" w:rsidTr="008E6516">
        <w:trPr>
          <w:jc w:val="center"/>
        </w:trPr>
        <w:tc>
          <w:tcPr>
            <w:tcW w:w="53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4</w:t>
            </w:r>
          </w:p>
        </w:tc>
        <w:tc>
          <w:tcPr>
            <w:tcW w:w="285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Курсовая подготовка педагогов по здоровьесберегающим технологиям</w:t>
            </w:r>
          </w:p>
        </w:tc>
        <w:tc>
          <w:tcPr>
            <w:tcW w:w="233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Командировочные:</w:t>
            </w:r>
          </w:p>
          <w:p w:rsidR="0034258F" w:rsidRPr="00791597" w:rsidRDefault="0034258F" w:rsidP="008E6516">
            <w:pPr>
              <w:jc w:val="center"/>
            </w:pPr>
            <w:r w:rsidRPr="00791597">
              <w:t>1 педагог</w:t>
            </w:r>
          </w:p>
          <w:p w:rsidR="0034258F" w:rsidRPr="00791597" w:rsidRDefault="0034258F" w:rsidP="008E6516">
            <w:pPr>
              <w:jc w:val="center"/>
            </w:pPr>
            <w:r w:rsidRPr="00791597">
              <w:t xml:space="preserve">≈ 14 дней по 150 рублей в сутки </w:t>
            </w:r>
          </w:p>
          <w:p w:rsidR="0034258F" w:rsidRPr="00791597" w:rsidRDefault="0034258F" w:rsidP="008E6516">
            <w:pPr>
              <w:jc w:val="center"/>
            </w:pPr>
          </w:p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  <w:p w:rsidR="0034258F" w:rsidRPr="00791597" w:rsidRDefault="0034258F" w:rsidP="008E6516">
            <w:pPr>
              <w:jc w:val="center"/>
            </w:pPr>
            <w:r w:rsidRPr="00791597">
              <w:t>2100 рублей</w:t>
            </w:r>
          </w:p>
        </w:tc>
      </w:tr>
      <w:tr w:rsidR="0034258F" w:rsidRPr="00791597" w:rsidTr="008E6516">
        <w:trPr>
          <w:jc w:val="center"/>
        </w:trPr>
        <w:tc>
          <w:tcPr>
            <w:tcW w:w="53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5</w:t>
            </w:r>
          </w:p>
        </w:tc>
        <w:tc>
          <w:tcPr>
            <w:tcW w:w="285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Оплата привлечённых рабочих</w:t>
            </w:r>
          </w:p>
        </w:tc>
        <w:tc>
          <w:tcPr>
            <w:tcW w:w="233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3000 руб.</w:t>
            </w: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</w:tr>
      <w:tr w:rsidR="0034258F" w:rsidRPr="00791597" w:rsidTr="008E6516">
        <w:trPr>
          <w:jc w:val="center"/>
        </w:trPr>
        <w:tc>
          <w:tcPr>
            <w:tcW w:w="53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6</w:t>
            </w:r>
          </w:p>
        </w:tc>
        <w:tc>
          <w:tcPr>
            <w:tcW w:w="285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Труд добровольцев</w:t>
            </w:r>
          </w:p>
        </w:tc>
        <w:tc>
          <w:tcPr>
            <w:tcW w:w="233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------</w:t>
            </w: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------</w:t>
            </w:r>
          </w:p>
        </w:tc>
      </w:tr>
      <w:tr w:rsidR="0034258F" w:rsidRPr="00791597" w:rsidTr="008E6516">
        <w:trPr>
          <w:jc w:val="center"/>
        </w:trPr>
        <w:tc>
          <w:tcPr>
            <w:tcW w:w="53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7</w:t>
            </w:r>
          </w:p>
        </w:tc>
        <w:tc>
          <w:tcPr>
            <w:tcW w:w="285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Канцелярские товары</w:t>
            </w:r>
          </w:p>
        </w:tc>
        <w:tc>
          <w:tcPr>
            <w:tcW w:w="233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2000 руб.</w:t>
            </w: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</w:tr>
      <w:tr w:rsidR="0034258F" w:rsidRPr="00791597" w:rsidTr="008E6516">
        <w:trPr>
          <w:jc w:val="center"/>
        </w:trPr>
        <w:tc>
          <w:tcPr>
            <w:tcW w:w="53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8</w:t>
            </w:r>
          </w:p>
        </w:tc>
        <w:tc>
          <w:tcPr>
            <w:tcW w:w="285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Транспортные расходы (ГСМ, услуги)</w:t>
            </w:r>
          </w:p>
        </w:tc>
        <w:tc>
          <w:tcPr>
            <w:tcW w:w="233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  <w:p w:rsidR="0034258F" w:rsidRPr="00791597" w:rsidRDefault="0034258F" w:rsidP="008E6516">
            <w:pPr>
              <w:jc w:val="center"/>
            </w:pPr>
            <w:r w:rsidRPr="00791597">
              <w:t>5000 рублей.</w:t>
            </w:r>
          </w:p>
        </w:tc>
      </w:tr>
      <w:tr w:rsidR="0034258F" w:rsidRPr="00791597" w:rsidTr="008E6516">
        <w:trPr>
          <w:jc w:val="center"/>
        </w:trPr>
        <w:tc>
          <w:tcPr>
            <w:tcW w:w="53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9</w:t>
            </w:r>
          </w:p>
        </w:tc>
        <w:tc>
          <w:tcPr>
            <w:tcW w:w="2855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ИТОГО:</w:t>
            </w:r>
          </w:p>
        </w:tc>
        <w:tc>
          <w:tcPr>
            <w:tcW w:w="233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</w:p>
        </w:tc>
        <w:tc>
          <w:tcPr>
            <w:tcW w:w="1607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8000 руб.</w:t>
            </w:r>
          </w:p>
        </w:tc>
        <w:tc>
          <w:tcPr>
            <w:tcW w:w="1933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34258F" w:rsidRPr="00791597" w:rsidRDefault="0034258F" w:rsidP="008E6516">
            <w:pPr>
              <w:jc w:val="center"/>
            </w:pPr>
            <w:r w:rsidRPr="00791597">
              <w:t>77 300 рублей.</w:t>
            </w:r>
          </w:p>
        </w:tc>
      </w:tr>
    </w:tbl>
    <w:p w:rsidR="0034258F" w:rsidRDefault="0034258F" w:rsidP="0034258F"/>
    <w:p w:rsidR="00791597" w:rsidRDefault="00791597" w:rsidP="0034258F"/>
    <w:p w:rsidR="00791597" w:rsidRDefault="00791597" w:rsidP="0034258F"/>
    <w:p w:rsidR="00791597" w:rsidRDefault="00791597" w:rsidP="0034258F"/>
    <w:p w:rsidR="00791597" w:rsidRDefault="00791597" w:rsidP="0034258F"/>
    <w:p w:rsidR="00791597" w:rsidRDefault="00791597" w:rsidP="0034258F"/>
    <w:p w:rsidR="00FF4165" w:rsidRDefault="00FF4165" w:rsidP="00791597">
      <w:pPr>
        <w:jc w:val="center"/>
        <w:rPr>
          <w:b/>
          <w:color w:val="800080"/>
          <w:sz w:val="28"/>
          <w:szCs w:val="28"/>
          <w:u w:val="single"/>
        </w:rPr>
      </w:pPr>
    </w:p>
    <w:p w:rsidR="00791597" w:rsidRPr="00FF4165" w:rsidRDefault="00791597" w:rsidP="00791597">
      <w:pPr>
        <w:jc w:val="center"/>
        <w:rPr>
          <w:b/>
          <w:color w:val="800080"/>
          <w:sz w:val="28"/>
          <w:szCs w:val="28"/>
          <w:u w:val="single"/>
        </w:rPr>
      </w:pPr>
      <w:r w:rsidRPr="00FF4165">
        <w:rPr>
          <w:b/>
          <w:color w:val="800080"/>
          <w:sz w:val="28"/>
          <w:szCs w:val="28"/>
          <w:u w:val="single"/>
        </w:rPr>
        <w:lastRenderedPageBreak/>
        <w:t>Этапы реализации проекта</w:t>
      </w:r>
      <w:r w:rsidRPr="00FF4165">
        <w:rPr>
          <w:sz w:val="28"/>
          <w:szCs w:val="28"/>
          <w:u w:val="single"/>
        </w:rPr>
        <w:t>.</w:t>
      </w:r>
      <w:r w:rsidRPr="00FF416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Layout w:type="fixed"/>
        <w:tblLook w:val="01E0"/>
      </w:tblPr>
      <w:tblGrid>
        <w:gridCol w:w="1242"/>
        <w:gridCol w:w="2694"/>
        <w:gridCol w:w="2126"/>
        <w:gridCol w:w="2410"/>
        <w:gridCol w:w="1559"/>
      </w:tblGrid>
      <w:tr w:rsidR="00FF4165" w:rsidRPr="00FF4165" w:rsidTr="00FF4165">
        <w:tc>
          <w:tcPr>
            <w:tcW w:w="1242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Название</w:t>
            </w:r>
          </w:p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этапа</w:t>
            </w:r>
          </w:p>
        </w:tc>
        <w:tc>
          <w:tcPr>
            <w:tcW w:w="2694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Необходимое обеспечение</w:t>
            </w:r>
          </w:p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155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Способы контроля и</w:t>
            </w:r>
          </w:p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фиксации</w:t>
            </w:r>
          </w:p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результатов</w:t>
            </w:r>
          </w:p>
        </w:tc>
      </w:tr>
      <w:tr w:rsidR="00FF4165" w:rsidRPr="00FF4165" w:rsidTr="00FF4165">
        <w:tc>
          <w:tcPr>
            <w:tcW w:w="1242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1. Диагнос-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тический</w:t>
            </w:r>
          </w:p>
        </w:tc>
        <w:tc>
          <w:tcPr>
            <w:tcW w:w="2694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791597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Выбор классов для эксперимента.</w:t>
            </w:r>
          </w:p>
          <w:p w:rsidR="00FF4165" w:rsidRPr="00FF4165" w:rsidRDefault="00FF4165" w:rsidP="00791597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 xml:space="preserve">Анализ состояния учебно-воспитательного процесса по проблеме «Здоровьесберегающие технологии в образовательном процессе», </w:t>
            </w:r>
          </w:p>
          <w:p w:rsidR="00FF4165" w:rsidRPr="00FF4165" w:rsidRDefault="00FF4165" w:rsidP="00791597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Выявление и формулировка противоречий (анкетирование, наблюдение)</w:t>
            </w:r>
          </w:p>
          <w:p w:rsidR="00FF4165" w:rsidRPr="00FF4165" w:rsidRDefault="00FF4165" w:rsidP="00791597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Создание медико-педагогического совета.</w:t>
            </w:r>
          </w:p>
        </w:tc>
        <w:tc>
          <w:tcPr>
            <w:tcW w:w="2126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Анкеты, составление графиков по заболеваемости класса, введение медика в штат школы.</w:t>
            </w:r>
          </w:p>
        </w:tc>
        <w:tc>
          <w:tcPr>
            <w:tcW w:w="2410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Аналитическая справка с формулировкой противоречия, выявленная актуальность проблемы.</w:t>
            </w:r>
          </w:p>
        </w:tc>
        <w:tc>
          <w:tcPr>
            <w:tcW w:w="155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</w:p>
        </w:tc>
      </w:tr>
      <w:tr w:rsidR="00FF4165" w:rsidRPr="00FF4165" w:rsidTr="00FF4165">
        <w:tc>
          <w:tcPr>
            <w:tcW w:w="1242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2. Прогнос-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тический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791597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Разработка развёрнутой программы эксперимента (постановка целей, задач, формулирование гипотезы, возможные потери, ущерб, продумывание негативных последствий)</w:t>
            </w:r>
          </w:p>
        </w:tc>
        <w:tc>
          <w:tcPr>
            <w:tcW w:w="2126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Научная и методическая литература.</w:t>
            </w:r>
          </w:p>
          <w:p w:rsidR="00FF4165" w:rsidRPr="00FF4165" w:rsidRDefault="00FF4165" w:rsidP="008E6516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Консультации у научного руководителя, у специалистов.</w:t>
            </w:r>
          </w:p>
          <w:p w:rsidR="00FF4165" w:rsidRPr="00FF4165" w:rsidRDefault="00FF4165" w:rsidP="008E6516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Оборудование в классы (со всеми схемами, таблицами, всем тем, что касается здоровья)</w:t>
            </w:r>
          </w:p>
          <w:p w:rsidR="00FF4165" w:rsidRPr="00FF4165" w:rsidRDefault="00FF4165" w:rsidP="00791597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Таблицы для глаз;</w:t>
            </w:r>
          </w:p>
          <w:p w:rsidR="00FF4165" w:rsidRPr="00FF4165" w:rsidRDefault="00FF4165" w:rsidP="00791597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Учебные таблицы;</w:t>
            </w:r>
          </w:p>
          <w:p w:rsidR="00FF4165" w:rsidRPr="00FF4165" w:rsidRDefault="00FF4165" w:rsidP="00791597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Конторки;</w:t>
            </w:r>
          </w:p>
          <w:p w:rsidR="00FF4165" w:rsidRPr="00FF4165" w:rsidRDefault="00FF4165" w:rsidP="00791597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 xml:space="preserve">Соответствующая </w:t>
            </w:r>
          </w:p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возрасту мебель</w:t>
            </w:r>
          </w:p>
        </w:tc>
        <w:tc>
          <w:tcPr>
            <w:tcW w:w="2410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Программа опытно-экспериментальной работы.(ОЭР)</w:t>
            </w:r>
          </w:p>
        </w:tc>
        <w:tc>
          <w:tcPr>
            <w:tcW w:w="155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Утверждение программы ОЭР на научно-методическом совете  НМС школы.</w:t>
            </w:r>
          </w:p>
        </w:tc>
      </w:tr>
      <w:tr w:rsidR="00FF4165" w:rsidRPr="00FF4165" w:rsidTr="00FF4165">
        <w:tc>
          <w:tcPr>
            <w:tcW w:w="1242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3. Организа-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ционный</w:t>
            </w:r>
          </w:p>
        </w:tc>
        <w:tc>
          <w:tcPr>
            <w:tcW w:w="2694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 xml:space="preserve">Подготовка учителей-эксперементаторов к предстоящей работе. </w:t>
            </w:r>
          </w:p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Расширение материальной базы.</w:t>
            </w:r>
          </w:p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Разработка эксперементальных материалов (анкет, тестов, бланков протоколов и т.д.)</w:t>
            </w:r>
          </w:p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Разработка критериев ожидаемых результатов.</w:t>
            </w:r>
          </w:p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 xml:space="preserve">Анализ состояния </w:t>
            </w:r>
            <w:r w:rsidRPr="00FF4165">
              <w:rPr>
                <w:sz w:val="22"/>
                <w:szCs w:val="22"/>
              </w:rPr>
              <w:lastRenderedPageBreak/>
              <w:t>здоровья обучающихся..</w:t>
            </w:r>
          </w:p>
        </w:tc>
        <w:tc>
          <w:tcPr>
            <w:tcW w:w="2126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lastRenderedPageBreak/>
              <w:t>Обеспечение учителей-эксперементаторов аналитическими материалами.</w:t>
            </w:r>
          </w:p>
          <w:p w:rsidR="00FF4165" w:rsidRPr="00FF4165" w:rsidRDefault="00FF4165" w:rsidP="008E6516">
            <w:pPr>
              <w:rPr>
                <w:sz w:val="22"/>
                <w:szCs w:val="22"/>
              </w:rPr>
            </w:pPr>
          </w:p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Подготовка различных бланков.</w:t>
            </w:r>
          </w:p>
        </w:tc>
        <w:tc>
          <w:tcPr>
            <w:tcW w:w="2410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Готовность учителей, обучающихся, администрации к проведению эксперимента.</w:t>
            </w:r>
          </w:p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Необходимая материальная база.</w:t>
            </w:r>
          </w:p>
          <w:p w:rsidR="00FF4165" w:rsidRPr="00FF4165" w:rsidRDefault="00FF4165" w:rsidP="0079159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Сформированность у родителей представления о значимости эксперимента.</w:t>
            </w:r>
          </w:p>
        </w:tc>
        <w:tc>
          <w:tcPr>
            <w:tcW w:w="155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Представление программы на научно- методическом  совете, родительском собрании, медико-педагогическом совете.</w:t>
            </w:r>
          </w:p>
        </w:tc>
      </w:tr>
      <w:tr w:rsidR="00FF4165" w:rsidRPr="00FF4165" w:rsidTr="00FF4165">
        <w:tc>
          <w:tcPr>
            <w:tcW w:w="1242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lastRenderedPageBreak/>
              <w:t>4.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Прак-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тический</w:t>
            </w:r>
          </w:p>
        </w:tc>
        <w:tc>
          <w:tcPr>
            <w:tcW w:w="2694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1. Разработка и апробация здоровьесберегающих образовательных программ;</w:t>
            </w:r>
          </w:p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2. организация мониторинга и создание условий для мотивации на ЗОЖ.</w:t>
            </w:r>
          </w:p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3.  Оздоровление обучающихся (профилактика, лечение) и мотивация на ЗОЖ.</w:t>
            </w:r>
          </w:p>
          <w:p w:rsidR="00FF4165" w:rsidRPr="00FF4165" w:rsidRDefault="00FF4165" w:rsidP="008E6516">
            <w:pPr>
              <w:jc w:val="both"/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4.Продолжить внедрение ученического  проекта «Озеленение школы».</w:t>
            </w:r>
          </w:p>
          <w:p w:rsidR="00FF4165" w:rsidRPr="00FF4165" w:rsidRDefault="00FF4165" w:rsidP="008E6516">
            <w:pPr>
              <w:jc w:val="both"/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5. На старшей ступени обучения продолжать ведение элективного курса  «Первые шаги в медицину». Ввести факультативный курс «Уроки здоровья».</w:t>
            </w:r>
          </w:p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6. Проведение семинаров, конференций по обмену опытом.</w:t>
            </w:r>
          </w:p>
        </w:tc>
        <w:tc>
          <w:tcPr>
            <w:tcW w:w="2126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Оценочные и аналитические критерии, материалы.</w:t>
            </w:r>
          </w:p>
        </w:tc>
        <w:tc>
          <w:tcPr>
            <w:tcW w:w="2410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791597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Смотивировать учащихся следить за своим здоровьем и фиксировать данные в дневнике здоровья.</w:t>
            </w:r>
          </w:p>
          <w:p w:rsidR="00FF4165" w:rsidRPr="00FF4165" w:rsidRDefault="00FF4165" w:rsidP="00791597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С помощью комплекса мероприятий поддержать и сохранить здоровье.</w:t>
            </w:r>
          </w:p>
          <w:p w:rsidR="00FF4165" w:rsidRPr="00FF4165" w:rsidRDefault="00FF4165" w:rsidP="00791597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Разработать методические материалы, вести отслеживание.</w:t>
            </w:r>
          </w:p>
        </w:tc>
        <w:tc>
          <w:tcPr>
            <w:tcW w:w="155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FF4165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-Диагностиро</w:t>
            </w:r>
          </w:p>
          <w:p w:rsidR="00FF4165" w:rsidRPr="00FF4165" w:rsidRDefault="00FF4165" w:rsidP="00FF4165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вание, опрос родителей, обучающихся</w:t>
            </w:r>
          </w:p>
          <w:p w:rsidR="00FF4165" w:rsidRPr="00FF4165" w:rsidRDefault="00FF4165" w:rsidP="00FF4165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 xml:space="preserve">- Отчёт на НМС, медико-педагогическом совете. </w:t>
            </w:r>
          </w:p>
          <w:p w:rsidR="00FF4165" w:rsidRPr="00FF4165" w:rsidRDefault="00FF4165" w:rsidP="00FF4165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-Организация проведения семинаров, конференций.</w:t>
            </w:r>
          </w:p>
          <w:p w:rsidR="00FF4165" w:rsidRPr="00FF4165" w:rsidRDefault="00FF4165" w:rsidP="00FF4165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Выступление на родительских собраниях.</w:t>
            </w:r>
          </w:p>
        </w:tc>
      </w:tr>
      <w:tr w:rsidR="00FF4165" w:rsidRPr="00FF4165" w:rsidTr="00FF4165">
        <w:tc>
          <w:tcPr>
            <w:tcW w:w="1242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5.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Обоб-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щающий</w:t>
            </w:r>
          </w:p>
        </w:tc>
        <w:tc>
          <w:tcPr>
            <w:tcW w:w="2694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79159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Обработка данных</w:t>
            </w:r>
          </w:p>
          <w:p w:rsidR="00FF4165" w:rsidRPr="00FF4165" w:rsidRDefault="00FF4165" w:rsidP="0079159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Соотнесение результатов эксперимента с поставленными целями,</w:t>
            </w:r>
          </w:p>
          <w:p w:rsidR="00FF4165" w:rsidRPr="00FF4165" w:rsidRDefault="00FF4165" w:rsidP="0079159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Анализ всех результатов эксперимента.</w:t>
            </w:r>
          </w:p>
          <w:p w:rsidR="00FF4165" w:rsidRPr="00FF4165" w:rsidRDefault="00FF4165" w:rsidP="0079159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Теоретическое осмысление результатов.</w:t>
            </w:r>
          </w:p>
          <w:p w:rsidR="00FF4165" w:rsidRPr="00FF4165" w:rsidRDefault="00FF4165" w:rsidP="0079159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Формулировка выводов на основе результатов.</w:t>
            </w:r>
          </w:p>
        </w:tc>
        <w:tc>
          <w:tcPr>
            <w:tcW w:w="2126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Материалы для обработки полученных результатов.</w:t>
            </w:r>
          </w:p>
        </w:tc>
        <w:tc>
          <w:tcPr>
            <w:tcW w:w="2410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791597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Подтверждение или опровержение гипотезы эксперимента.</w:t>
            </w:r>
          </w:p>
          <w:p w:rsidR="00FF4165" w:rsidRPr="00FF4165" w:rsidRDefault="00FF4165" w:rsidP="00791597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Подготовка методических рекомендаций и пособий, программы.</w:t>
            </w:r>
          </w:p>
          <w:p w:rsidR="00FF4165" w:rsidRPr="00FF4165" w:rsidRDefault="00FF4165" w:rsidP="008E651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Участие в научно-практической конференции, отчёт на родительском собрании.</w:t>
            </w:r>
          </w:p>
        </w:tc>
      </w:tr>
      <w:tr w:rsidR="00FF4165" w:rsidRPr="00FF4165" w:rsidTr="00FF4165">
        <w:trPr>
          <w:trHeight w:val="802"/>
        </w:trPr>
        <w:tc>
          <w:tcPr>
            <w:tcW w:w="1242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jc w:val="center"/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6.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 xml:space="preserve"> Внед-</w:t>
            </w:r>
          </w:p>
          <w:p w:rsidR="00FF4165" w:rsidRPr="00FF4165" w:rsidRDefault="00FF4165" w:rsidP="008E6516">
            <w:pPr>
              <w:rPr>
                <w:b/>
                <w:sz w:val="22"/>
                <w:szCs w:val="22"/>
              </w:rPr>
            </w:pPr>
            <w:r w:rsidRPr="00FF4165">
              <w:rPr>
                <w:b/>
                <w:sz w:val="22"/>
                <w:szCs w:val="22"/>
              </w:rPr>
              <w:t>ренческий</w:t>
            </w:r>
          </w:p>
        </w:tc>
        <w:tc>
          <w:tcPr>
            <w:tcW w:w="2694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Распространение  в педколлективе здоровьесберегающих технологий и методов педагогики в обучении школьников, которые способствуют реализации проекта «Новой России – здоровое поколение», направленной на организацию опыта по реализации разработанной программы.</w:t>
            </w:r>
          </w:p>
        </w:tc>
        <w:tc>
          <w:tcPr>
            <w:tcW w:w="2126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  <w:r w:rsidRPr="00FF4165">
              <w:rPr>
                <w:sz w:val="22"/>
                <w:szCs w:val="22"/>
              </w:rPr>
              <w:t>Принятие программы в других классах.</w:t>
            </w:r>
          </w:p>
        </w:tc>
        <w:tc>
          <w:tcPr>
            <w:tcW w:w="1559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</w:tcPr>
          <w:p w:rsidR="00FF4165" w:rsidRPr="00FF4165" w:rsidRDefault="00FF4165" w:rsidP="008E6516">
            <w:pPr>
              <w:rPr>
                <w:sz w:val="22"/>
                <w:szCs w:val="22"/>
              </w:rPr>
            </w:pPr>
          </w:p>
        </w:tc>
      </w:tr>
    </w:tbl>
    <w:p w:rsidR="00791597" w:rsidRDefault="00791597" w:rsidP="0034258F"/>
    <w:p w:rsidR="00E71A9C" w:rsidRDefault="00E71A9C" w:rsidP="0034258F"/>
    <w:p w:rsidR="00E71A9C" w:rsidRDefault="00E71A9C" w:rsidP="0034258F"/>
    <w:p w:rsidR="00E71A9C" w:rsidRDefault="00E71A9C" w:rsidP="0034258F"/>
    <w:p w:rsidR="00BF5BD7" w:rsidRDefault="00BF5BD7" w:rsidP="0034258F"/>
    <w:p w:rsidR="00BF5BD7" w:rsidRDefault="00BF5BD7" w:rsidP="0034258F"/>
    <w:p w:rsidR="00E71A9C" w:rsidRPr="00291A93" w:rsidRDefault="00E71A9C" w:rsidP="00E71A9C">
      <w:pPr>
        <w:jc w:val="center"/>
        <w:rPr>
          <w:b/>
          <w:color w:val="800080"/>
          <w:sz w:val="32"/>
          <w:szCs w:val="32"/>
          <w:u w:val="single"/>
        </w:rPr>
      </w:pPr>
      <w:r w:rsidRPr="00291A93">
        <w:rPr>
          <w:b/>
          <w:color w:val="800080"/>
          <w:sz w:val="32"/>
          <w:szCs w:val="32"/>
          <w:u w:val="single"/>
        </w:rPr>
        <w:t>Предполагаемые результаты</w:t>
      </w:r>
    </w:p>
    <w:p w:rsidR="00E71A9C" w:rsidRDefault="00E71A9C" w:rsidP="0034258F"/>
    <w:p w:rsidR="00E71A9C" w:rsidRDefault="00E71A9C" w:rsidP="0034258F"/>
    <w:p w:rsidR="00E71A9C" w:rsidRDefault="00E71A9C" w:rsidP="003425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.05pt;margin-top:14.7pt;width:116.85pt;height:80.3pt;z-index:251663360" strokecolor="purple" strokeweight="2.25pt">
            <v:textbox style="mso-next-textbox:#_x0000_s1029">
              <w:txbxContent>
                <w:p w:rsidR="00E71A9C" w:rsidRDefault="00E71A9C" w:rsidP="00E71A9C">
                  <w:pPr>
                    <w:numPr>
                      <w:ilvl w:val="0"/>
                      <w:numId w:val="24"/>
                    </w:numPr>
                  </w:pPr>
                  <w:r>
                    <w:t>Лекции</w:t>
                  </w:r>
                </w:p>
                <w:p w:rsidR="00E71A9C" w:rsidRDefault="00E71A9C" w:rsidP="00E71A9C">
                  <w:pPr>
                    <w:numPr>
                      <w:ilvl w:val="0"/>
                      <w:numId w:val="24"/>
                    </w:numPr>
                  </w:pPr>
                  <w:r>
                    <w:t>Беседы</w:t>
                  </w:r>
                </w:p>
                <w:p w:rsidR="00E71A9C" w:rsidRDefault="00E71A9C" w:rsidP="00E71A9C">
                  <w:pPr>
                    <w:numPr>
                      <w:ilvl w:val="0"/>
                      <w:numId w:val="24"/>
                    </w:numPr>
                  </w:pPr>
                  <w:r>
                    <w:t>Игры</w:t>
                  </w:r>
                </w:p>
                <w:p w:rsidR="00E71A9C" w:rsidRDefault="00E71A9C" w:rsidP="00E71A9C">
                  <w:pPr>
                    <w:numPr>
                      <w:ilvl w:val="0"/>
                      <w:numId w:val="24"/>
                    </w:numPr>
                  </w:pPr>
                  <w:r>
                    <w:t>Дни здоровья</w:t>
                  </w:r>
                </w:p>
              </w:txbxContent>
            </v:textbox>
          </v:shape>
        </w:pict>
      </w:r>
    </w:p>
    <w:p w:rsidR="00E71A9C" w:rsidRDefault="00E71A9C" w:rsidP="00E71A9C"/>
    <w:p w:rsidR="0041182A" w:rsidRDefault="00E71A9C" w:rsidP="00E71A9C">
      <w:pPr>
        <w:tabs>
          <w:tab w:val="left" w:pos="6915"/>
        </w:tabs>
      </w:pPr>
      <w:r>
        <w:rPr>
          <w:noProof/>
        </w:rPr>
        <w:pict>
          <v:shape id="_x0000_s1030" type="#_x0000_t202" style="position:absolute;margin-left:361.05pt;margin-top:-12.9pt;width:117pt;height:80.65pt;z-index:251664384" strokecolor="purple" strokeweight="2.25pt">
            <v:textbox style="mso-next-textbox:#_x0000_s1030">
              <w:txbxContent>
                <w:p w:rsidR="00E71A9C" w:rsidRDefault="00E71A9C" w:rsidP="00E71A9C">
                  <w:pPr>
                    <w:numPr>
                      <w:ilvl w:val="0"/>
                      <w:numId w:val="25"/>
                    </w:numPr>
                  </w:pPr>
                  <w:r>
                    <w:t>Закаливание</w:t>
                  </w:r>
                </w:p>
                <w:p w:rsidR="00E71A9C" w:rsidRDefault="00E71A9C" w:rsidP="00E71A9C">
                  <w:pPr>
                    <w:numPr>
                      <w:ilvl w:val="0"/>
                      <w:numId w:val="25"/>
                    </w:numPr>
                  </w:pPr>
                  <w:r>
                    <w:t>Физические упражнения</w:t>
                  </w:r>
                </w:p>
                <w:p w:rsidR="00E71A9C" w:rsidRDefault="00E71A9C" w:rsidP="00E71A9C">
                  <w:pPr>
                    <w:numPr>
                      <w:ilvl w:val="0"/>
                      <w:numId w:val="25"/>
                    </w:numPr>
                  </w:pPr>
                  <w:r>
                    <w:t>Действие фитонцидов</w:t>
                  </w:r>
                </w:p>
              </w:txbxContent>
            </v:textbox>
          </v:shape>
        </w:pict>
      </w:r>
      <w:r>
        <w:tab/>
      </w:r>
    </w:p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>
      <w:r>
        <w:rPr>
          <w:noProof/>
        </w:rPr>
        <w:pict>
          <v:line id="_x0000_s1048" style="position:absolute;flip:x y;z-index:251682816" from="418.8pt,12.2pt" to="418.8pt,30.2pt" strokecolor="purple" strokeweight="2.25pt">
            <v:stroke endarrow="block"/>
          </v:line>
        </w:pict>
      </w:r>
      <w:r>
        <w:rPr>
          <w:noProof/>
        </w:rPr>
        <w:pict>
          <v:line id="_x0000_s1047" style="position:absolute;flip:x y;z-index:251681792" from="86.55pt,12.55pt" to="86.55pt,48.95pt" strokecolor="purple" strokeweight="2.25pt">
            <v:stroke endarrow="block"/>
          </v:line>
        </w:pict>
      </w:r>
    </w:p>
    <w:p w:rsidR="0041182A" w:rsidRDefault="0041182A" w:rsidP="0041182A"/>
    <w:p w:rsidR="0041182A" w:rsidRDefault="0041182A" w:rsidP="0041182A">
      <w:pPr>
        <w:ind w:firstLine="708"/>
      </w:pPr>
      <w:r>
        <w:rPr>
          <w:noProof/>
        </w:rPr>
        <w:pict>
          <v:shape id="_x0000_s1031" type="#_x0000_t202" style="position:absolute;left:0;text-align:left;margin-left:19.05pt;margin-top:21.35pt;width:122.4pt;height:69.9pt;z-index:251665408" fillcolor="#cff" strokecolor="purple" strokeweight="2.25pt">
            <v:textbox style="mso-next-textbox:#_x0000_s1031">
              <w:txbxContent>
                <w:p w:rsidR="0041182A" w:rsidRPr="001F6988" w:rsidRDefault="0041182A" w:rsidP="0041182A">
                  <w:pPr>
                    <w:jc w:val="center"/>
                    <w:rPr>
                      <w:sz w:val="28"/>
                      <w:szCs w:val="28"/>
                    </w:rPr>
                  </w:pPr>
                  <w:r w:rsidRPr="001F6988">
                    <w:rPr>
                      <w:sz w:val="28"/>
                      <w:szCs w:val="28"/>
                    </w:rPr>
                    <w:t>Мотивация обучающихся на ЗОЖ</w:t>
                  </w:r>
                </w:p>
              </w:txbxContent>
            </v:textbox>
          </v:shape>
        </w:pict>
      </w:r>
    </w:p>
    <w:p w:rsidR="0041182A" w:rsidRDefault="0041182A" w:rsidP="0041182A">
      <w:pPr>
        <w:tabs>
          <w:tab w:val="left" w:pos="3585"/>
          <w:tab w:val="left" w:pos="7410"/>
        </w:tabs>
      </w:pPr>
      <w:r>
        <w:rPr>
          <w:noProof/>
        </w:rPr>
        <w:pict>
          <v:shape id="_x0000_s1033" type="#_x0000_t202" style="position:absolute;margin-left:352.05pt;margin-top:-10.45pt;width:126pt;height:89.7pt;z-index:251667456" fillcolor="#cff" strokecolor="purple" strokeweight="2.25pt">
            <v:textbox style="mso-next-textbox:#_x0000_s1033">
              <w:txbxContent>
                <w:p w:rsidR="0041182A" w:rsidRPr="001F6988" w:rsidRDefault="0041182A" w:rsidP="0041182A">
                  <w:pPr>
                    <w:rPr>
                      <w:sz w:val="28"/>
                      <w:szCs w:val="28"/>
                    </w:rPr>
                  </w:pPr>
                  <w:r w:rsidRPr="001F6988">
                    <w:rPr>
                      <w:sz w:val="28"/>
                      <w:szCs w:val="28"/>
                    </w:rPr>
                    <w:t>Снижение уровня заболеваемости детей с простудными заболеваниями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81.05pt;margin-top:-1.75pt;width:149.55pt;height:78.9pt;z-index:251666432" fillcolor="#cff" strokecolor="purple" strokeweight="2.25pt">
            <v:textbox style="mso-next-textbox:#_x0000_s1032">
              <w:txbxContent>
                <w:p w:rsidR="0041182A" w:rsidRPr="001F6988" w:rsidRDefault="0041182A" w:rsidP="0041182A">
                  <w:pPr>
                    <w:rPr>
                      <w:sz w:val="28"/>
                      <w:szCs w:val="28"/>
                    </w:rPr>
                  </w:pPr>
                  <w:r w:rsidRPr="001F6988">
                    <w:rPr>
                      <w:sz w:val="28"/>
                      <w:szCs w:val="28"/>
                    </w:rPr>
                    <w:t>Сохранение и укрепление здоровья при стабильных результатах обучения</w:t>
                  </w:r>
                </w:p>
                <w:p w:rsidR="0041182A" w:rsidRDefault="0041182A" w:rsidP="0041182A">
                  <w:pPr>
                    <w:jc w:val="center"/>
                  </w:pPr>
                </w:p>
              </w:txbxContent>
            </v:textbox>
          </v:shape>
        </w:pict>
      </w:r>
      <w:r>
        <w:tab/>
      </w:r>
      <w:r>
        <w:tab/>
      </w:r>
    </w:p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>
      <w:r>
        <w:rPr>
          <w:noProof/>
          <w:sz w:val="28"/>
          <w:szCs w:val="28"/>
        </w:rPr>
        <w:pict>
          <v:line id="_x0000_s1041" style="position:absolute;flip:x;z-index:251675648" from="251.85pt,10.25pt" to="251.85pt,42.65pt" strokecolor="purple" strokeweight="3pt"/>
        </w:pict>
      </w:r>
      <w:r>
        <w:rPr>
          <w:noProof/>
          <w:sz w:val="28"/>
          <w:szCs w:val="28"/>
        </w:rPr>
        <w:pict>
          <v:line id="_x0000_s1040" style="position:absolute;flip:x y;z-index:251674624" from="57.9pt,10.25pt" to="174.3pt,79.7pt" strokecolor="purple" strokeweight="3pt"/>
        </w:pict>
      </w:r>
      <w:r>
        <w:rPr>
          <w:noProof/>
          <w:sz w:val="28"/>
          <w:szCs w:val="28"/>
        </w:rPr>
        <w:pict>
          <v:line id="_x0000_s1039" style="position:absolute;flip:x;z-index:251673600" from="322.35pt,10.25pt" to="406.95pt,79.7pt" strokecolor="purple" strokeweight="3pt"/>
        </w:pict>
      </w:r>
    </w:p>
    <w:p w:rsidR="0041182A" w:rsidRPr="0041182A" w:rsidRDefault="0041182A" w:rsidP="0041182A"/>
    <w:p w:rsidR="0041182A" w:rsidRDefault="0041182A" w:rsidP="0041182A"/>
    <w:p w:rsidR="0041182A" w:rsidRDefault="0041182A" w:rsidP="0041182A">
      <w:pPr>
        <w:jc w:val="center"/>
      </w:pPr>
      <w:r>
        <w:rPr>
          <w:noProof/>
        </w:rPr>
        <w:pict>
          <v:line id="_x0000_s1042" style="position:absolute;left:0;text-align:left;flip:x;z-index:251676672" from="251.85pt,165.05pt" to="251.85pt,198.65pt" strokecolor="purple" strokeweight="3pt"/>
        </w:pict>
      </w:r>
      <w:r>
        <w:rPr>
          <w:noProof/>
          <w:sz w:val="28"/>
          <w:szCs w:val="28"/>
        </w:rPr>
        <w:pict>
          <v:line id="_x0000_s1044" style="position:absolute;left:0;text-align:left;flip:x y;z-index:251678720" from="322.35pt,148.55pt" to="445.8pt,185.3pt" strokecolor="purple" strokeweight="3pt"/>
        </w:pict>
      </w:r>
      <w:r>
        <w:rPr>
          <w:noProof/>
          <w:sz w:val="28"/>
          <w:szCs w:val="28"/>
        </w:rPr>
        <w:pict>
          <v:line id="_x0000_s1043" style="position:absolute;left:0;text-align:left;flip:x;z-index:251677696" from="66pt,152.75pt" to="174.3pt,198.35pt" strokecolor="purple" strokeweight="3pt"/>
        </w:pict>
      </w:r>
      <w:r>
        <w:rPr>
          <w:noProof/>
          <w:sz w:val="28"/>
          <w:szCs w:val="28"/>
        </w:rPr>
        <w:drawing>
          <wp:inline distT="0" distB="0" distL="0" distR="0">
            <wp:extent cx="1885950" cy="2124075"/>
            <wp:effectExtent l="19050" t="0" r="0" b="0"/>
            <wp:docPr id="9" name="Рисунок 9" descr="сов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вё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2407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2A" w:rsidRPr="0041182A" w:rsidRDefault="0041182A" w:rsidP="0041182A"/>
    <w:p w:rsidR="0041182A" w:rsidRPr="0041182A" w:rsidRDefault="0041182A" w:rsidP="0041182A"/>
    <w:p w:rsidR="0041182A" w:rsidRDefault="0041182A" w:rsidP="0041182A">
      <w:pPr>
        <w:tabs>
          <w:tab w:val="left" w:pos="3780"/>
          <w:tab w:val="left" w:pos="7185"/>
        </w:tabs>
      </w:pPr>
      <w:r>
        <w:rPr>
          <w:noProof/>
        </w:rPr>
        <w:pict>
          <v:shape id="_x0000_s1036" type="#_x0000_t202" style="position:absolute;margin-left:361.05pt;margin-top:-5.45pt;width:135pt;height:126.2pt;z-index:251670528" fillcolor="#cff" strokecolor="purple" strokeweight="2.25pt">
            <v:textbox style="mso-next-textbox:#_x0000_s1036">
              <w:txbxContent>
                <w:p w:rsidR="0041182A" w:rsidRDefault="0041182A" w:rsidP="0041182A">
                  <w:pPr>
                    <w:jc w:val="center"/>
                    <w:rPr>
                      <w:sz w:val="28"/>
                      <w:szCs w:val="28"/>
                    </w:rPr>
                  </w:pPr>
                  <w:r w:rsidRPr="00715AD2">
                    <w:rPr>
                      <w:sz w:val="28"/>
                      <w:szCs w:val="28"/>
                    </w:rPr>
                    <w:t xml:space="preserve">Социальная </w:t>
                  </w:r>
                  <w:r>
                    <w:rPr>
                      <w:sz w:val="28"/>
                      <w:szCs w:val="28"/>
                    </w:rPr>
                    <w:t>адаптация детей</w:t>
                  </w:r>
                </w:p>
                <w:p w:rsidR="0041182A" w:rsidRPr="00715AD2" w:rsidRDefault="0041182A" w:rsidP="0041182A">
                  <w:pPr>
                    <w:jc w:val="center"/>
                    <w:rPr>
                      <w:sz w:val="28"/>
                      <w:szCs w:val="28"/>
                    </w:rPr>
                  </w:pPr>
                  <w:r w:rsidRPr="00715AD2">
                    <w:rPr>
                      <w:sz w:val="20"/>
                      <w:szCs w:val="20"/>
                    </w:rPr>
                    <w:t>(средствами образования)</w:t>
                  </w:r>
                  <w:r w:rsidRPr="00715AD2">
                    <w:rPr>
                      <w:sz w:val="28"/>
                      <w:szCs w:val="28"/>
                    </w:rPr>
                    <w:t xml:space="preserve"> оказавшихся в трудной жизненной ситуации.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80.9pt;margin-top:3.85pt;width:126pt;height:108pt;z-index:251669504" fillcolor="#cff" strokecolor="purple" strokeweight="2.25pt">
            <v:textbox style="mso-next-textbox:#_x0000_s1035">
              <w:txbxContent>
                <w:p w:rsidR="0041182A" w:rsidRDefault="0041182A" w:rsidP="0041182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1182A" w:rsidRPr="00715AD2" w:rsidRDefault="0041182A" w:rsidP="004118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Общая успешность обучения учащихся</w:t>
                  </w:r>
                </w:p>
              </w:txbxContent>
            </v:textbox>
          </v:shape>
        </w:pict>
      </w:r>
      <w:r>
        <w:tab/>
      </w:r>
      <w:r>
        <w:tab/>
      </w:r>
    </w:p>
    <w:p w:rsidR="0041182A" w:rsidRDefault="0041182A" w:rsidP="0041182A">
      <w:r>
        <w:rPr>
          <w:noProof/>
        </w:rPr>
        <w:pict>
          <v:shape id="_x0000_s1034" type="#_x0000_t202" style="position:absolute;margin-left:10.05pt;margin-top:-10.25pt;width:126pt;height:108pt;z-index:251668480" fillcolor="#cff" strokecolor="purple" strokeweight="2.25pt">
            <v:textbox style="mso-next-textbox:#_x0000_s1034">
              <w:txbxContent>
                <w:p w:rsidR="0041182A" w:rsidRDefault="0041182A" w:rsidP="0041182A">
                  <w:pPr>
                    <w:jc w:val="center"/>
                  </w:pPr>
                  <w:r w:rsidRPr="001F6988">
                    <w:rPr>
                      <w:sz w:val="28"/>
                      <w:szCs w:val="28"/>
                    </w:rPr>
                    <w:t>Снижение уровня заболеваемости детей с</w:t>
                  </w:r>
                  <w:r>
                    <w:rPr>
                      <w:sz w:val="28"/>
                      <w:szCs w:val="28"/>
                    </w:rPr>
                    <w:t xml:space="preserve"> заболеваниями позвоночника и глаз.</w:t>
                  </w:r>
                </w:p>
              </w:txbxContent>
            </v:textbox>
          </v:shape>
        </w:pict>
      </w:r>
    </w:p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Default="0041182A" w:rsidP="0041182A">
      <w:r>
        <w:rPr>
          <w:noProof/>
        </w:rPr>
        <w:pict>
          <v:line id="_x0000_s1046" style="position:absolute;z-index:251680768" from="427.8pt,10.45pt" to="427.8pt,55.45pt" strokecolor="purple" strokeweight="2.25pt">
            <v:stroke endarrow="block"/>
          </v:line>
        </w:pict>
      </w:r>
      <w:r>
        <w:rPr>
          <w:noProof/>
        </w:rPr>
        <w:pict>
          <v:line id="_x0000_s1045" style="position:absolute;z-index:251679744" from="86.55pt,1.15pt" to="86.55pt,30.1pt" strokecolor="purple" strokeweight="2.25pt"/>
        </w:pict>
      </w:r>
    </w:p>
    <w:p w:rsidR="0041182A" w:rsidRDefault="0041182A" w:rsidP="0041182A"/>
    <w:p w:rsidR="0041182A" w:rsidRDefault="0041182A" w:rsidP="0041182A">
      <w:pPr>
        <w:tabs>
          <w:tab w:val="left" w:pos="6300"/>
        </w:tabs>
        <w:ind w:firstLine="708"/>
      </w:pPr>
      <w:r>
        <w:rPr>
          <w:noProof/>
        </w:rPr>
        <w:pict>
          <v:shape id="_x0000_s1037" type="#_x0000_t202" style="position:absolute;left:0;text-align:left;margin-left:-4.95pt;margin-top:2.5pt;width:234pt;height:153pt;z-index:251671552" strokecolor="purple" strokeweight="2.25pt">
            <v:textbox style="mso-next-textbox:#_x0000_s1037">
              <w:txbxContent>
                <w:p w:rsidR="0041182A" w:rsidRDefault="0041182A" w:rsidP="0041182A">
                  <w:pPr>
                    <w:numPr>
                      <w:ilvl w:val="0"/>
                      <w:numId w:val="26"/>
                    </w:numPr>
                  </w:pPr>
                  <w:r>
                    <w:t>Гимнастика для глаз по разработке профессора Э.С. Аветисова (приложение 4);</w:t>
                  </w:r>
                </w:p>
                <w:p w:rsidR="0041182A" w:rsidRDefault="0041182A" w:rsidP="0041182A">
                  <w:pPr>
                    <w:numPr>
                      <w:ilvl w:val="0"/>
                      <w:numId w:val="26"/>
                    </w:numPr>
                  </w:pPr>
                  <w:r>
                    <w:t xml:space="preserve">Точечный массаж области глаз – </w:t>
                  </w:r>
                </w:p>
                <w:p w:rsidR="0041182A" w:rsidRDefault="0041182A" w:rsidP="0041182A">
                  <w:r>
                    <w:t xml:space="preserve">      Ше Я Линь (прилож.5);</w:t>
                  </w:r>
                </w:p>
                <w:p w:rsidR="0041182A" w:rsidRDefault="0041182A" w:rsidP="0041182A">
                  <w:pPr>
                    <w:numPr>
                      <w:ilvl w:val="0"/>
                      <w:numId w:val="26"/>
                    </w:numPr>
                  </w:pPr>
                  <w:r>
                    <w:t>Физминутки, игровые двигательные переменки;</w:t>
                  </w:r>
                </w:p>
                <w:p w:rsidR="0041182A" w:rsidRDefault="0041182A" w:rsidP="0041182A">
                  <w:pPr>
                    <w:numPr>
                      <w:ilvl w:val="0"/>
                      <w:numId w:val="26"/>
                    </w:numPr>
                  </w:pPr>
                  <w:r>
                    <w:t>Система В.Ф.Базарного: «Система телесного, сенсорного и психомоторного раскрепощения…»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70.9pt;margin-top:27.85pt;width:3in;height:108pt;z-index:251672576" strokecolor="purple" strokeweight="2.25pt">
            <v:textbox style="mso-next-textbox:#_x0000_s1038">
              <w:txbxContent>
                <w:p w:rsidR="0041182A" w:rsidRDefault="0041182A" w:rsidP="0041182A">
                  <w:pPr>
                    <w:numPr>
                      <w:ilvl w:val="0"/>
                      <w:numId w:val="27"/>
                    </w:numPr>
                  </w:pPr>
                  <w:r>
                    <w:t>Помощь  школьного психолога;</w:t>
                  </w:r>
                </w:p>
                <w:p w:rsidR="0041182A" w:rsidRDefault="0041182A" w:rsidP="0041182A">
                  <w:pPr>
                    <w:numPr>
                      <w:ilvl w:val="0"/>
                      <w:numId w:val="27"/>
                    </w:numPr>
                  </w:pPr>
                  <w:r>
                    <w:t>Индивидуальный подход к учащемуся;</w:t>
                  </w:r>
                </w:p>
                <w:p w:rsidR="0041182A" w:rsidRDefault="0041182A" w:rsidP="0041182A">
                  <w:pPr>
                    <w:numPr>
                      <w:ilvl w:val="0"/>
                      <w:numId w:val="27"/>
                    </w:numPr>
                  </w:pPr>
                  <w:r>
                    <w:t>Привлечение в спортивные секции;</w:t>
                  </w:r>
                </w:p>
              </w:txbxContent>
            </v:textbox>
          </v:shape>
        </w:pict>
      </w:r>
      <w:r>
        <w:tab/>
      </w:r>
    </w:p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Pr="0041182A" w:rsidRDefault="0041182A" w:rsidP="0041182A"/>
    <w:p w:rsidR="0041182A" w:rsidRDefault="0041182A" w:rsidP="0041182A"/>
    <w:p w:rsidR="0041182A" w:rsidRDefault="0041182A" w:rsidP="0041182A"/>
    <w:p w:rsidR="00BF5BD7" w:rsidRDefault="00BF5BD7" w:rsidP="00BF5BD7">
      <w:pPr>
        <w:jc w:val="center"/>
        <w:rPr>
          <w:b/>
          <w:color w:val="800080"/>
          <w:sz w:val="36"/>
          <w:szCs w:val="36"/>
          <w:u w:val="single"/>
        </w:rPr>
      </w:pPr>
    </w:p>
    <w:p w:rsidR="00BF5BD7" w:rsidRDefault="00BF5BD7" w:rsidP="00BF5BD7">
      <w:pPr>
        <w:jc w:val="center"/>
        <w:rPr>
          <w:b/>
          <w:color w:val="800080"/>
          <w:sz w:val="36"/>
          <w:szCs w:val="36"/>
          <w:u w:val="single"/>
        </w:rPr>
      </w:pPr>
      <w:r w:rsidRPr="00C87BEB">
        <w:rPr>
          <w:b/>
          <w:color w:val="800080"/>
          <w:sz w:val="36"/>
          <w:szCs w:val="36"/>
          <w:u w:val="single"/>
        </w:rPr>
        <w:t>Литература:</w:t>
      </w:r>
    </w:p>
    <w:p w:rsidR="00BF5BD7" w:rsidRDefault="00BF5BD7" w:rsidP="00BF5BD7">
      <w:pPr>
        <w:jc w:val="center"/>
        <w:rPr>
          <w:b/>
          <w:color w:val="800080"/>
          <w:sz w:val="36"/>
          <w:szCs w:val="36"/>
          <w:u w:val="single"/>
        </w:rPr>
      </w:pPr>
    </w:p>
    <w:p w:rsidR="00BF5BD7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«Школа здоровья»  № 1,4. Москва 2003 год. № 3,4 / 2004 год.</w:t>
      </w:r>
    </w:p>
    <w:p w:rsidR="00BF5BD7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«Народное образование  № 9-10 /1998г.  № 3 / 2003 год. №5 / 2003г. №6 / 1999г.  № 9 / 1999г.</w:t>
      </w:r>
    </w:p>
    <w:p w:rsidR="00BF5BD7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Н.Б. Коростелев. Воспитание здорового школьника. Москва. Просвещение 1986.</w:t>
      </w:r>
    </w:p>
    <w:p w:rsidR="00BF5BD7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«Завуч для администрации школ» № 4 / 2004. № 6 / 2005г.</w:t>
      </w:r>
    </w:p>
    <w:p w:rsidR="00BF5BD7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Журнал «Завуч начальной школы»  № 4 / 2005г. </w:t>
      </w:r>
    </w:p>
    <w:p w:rsidR="00BF5BD7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Н.И. Дереклеева. Двигательные игры, тренинги и уроки здоровья. Москва. «ВАКО» 2004 год.</w:t>
      </w:r>
    </w:p>
    <w:p w:rsidR="00BF5BD7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«Начальная школа» № 10 / 2005г. Стр.30-33.</w:t>
      </w:r>
    </w:p>
    <w:p w:rsidR="00BF5BD7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«Организация и оценка здоровьесберегающей деятельности образовательных учреждений»  Москва. Московский фонд поддержки школьного книгоиздания. 2004г.</w:t>
      </w:r>
    </w:p>
    <w:p w:rsidR="00BF5BD7" w:rsidRPr="003F7DCC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 schjjls.keldysh/ru/sch 1008/ zdorovie. htm</w:t>
      </w:r>
    </w:p>
    <w:p w:rsidR="00BF5BD7" w:rsidRPr="003F7DCC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  <w:lang w:val="en-US"/>
        </w:rPr>
      </w:pPr>
      <w:hyperlink r:id="rId8" w:history="1">
        <w:r w:rsidRPr="003F7DCC">
          <w:rPr>
            <w:rStyle w:val="ad"/>
            <w:sz w:val="28"/>
            <w:szCs w:val="28"/>
            <w:lang w:val="en-US"/>
          </w:rPr>
          <w:t>http://festival.1september.ru/2005_2006/index.php?numb_artic=312439</w:t>
        </w:r>
      </w:hyperlink>
    </w:p>
    <w:p w:rsidR="00BF5BD7" w:rsidRPr="006C4382" w:rsidRDefault="00BF5BD7" w:rsidP="00BF5BD7">
      <w:pPr>
        <w:numPr>
          <w:ilvl w:val="1"/>
          <w:numId w:val="32"/>
        </w:numPr>
        <w:tabs>
          <w:tab w:val="left" w:pos="765"/>
          <w:tab w:val="center" w:pos="5167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3F7DCC">
        <w:rPr>
          <w:sz w:val="28"/>
          <w:szCs w:val="28"/>
          <w:lang w:val="en-US"/>
        </w:rPr>
        <w:t>http://health.best-host.ru/prog.shtm</w:t>
      </w:r>
    </w:p>
    <w:p w:rsidR="00E71A9C" w:rsidRPr="00BF5BD7" w:rsidRDefault="00E71A9C" w:rsidP="0041182A">
      <w:pPr>
        <w:jc w:val="right"/>
        <w:rPr>
          <w:lang w:val="en-US"/>
        </w:rPr>
      </w:pPr>
    </w:p>
    <w:p w:rsidR="00BF5BD7" w:rsidRPr="00BF5BD7" w:rsidRDefault="00BF5BD7" w:rsidP="0041182A">
      <w:pPr>
        <w:pStyle w:val="a4"/>
        <w:spacing w:line="240" w:lineRule="auto"/>
        <w:jc w:val="center"/>
        <w:rPr>
          <w:lang w:val="en-US"/>
        </w:rPr>
      </w:pPr>
    </w:p>
    <w:p w:rsidR="00BF5BD7" w:rsidRPr="00BF5BD7" w:rsidRDefault="00BF5BD7" w:rsidP="0041182A">
      <w:pPr>
        <w:pStyle w:val="a4"/>
        <w:spacing w:line="240" w:lineRule="auto"/>
        <w:jc w:val="center"/>
        <w:rPr>
          <w:lang w:val="en-US"/>
        </w:rPr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Default="00BF5BD7" w:rsidP="0041182A">
      <w:pPr>
        <w:pStyle w:val="a4"/>
        <w:spacing w:line="240" w:lineRule="auto"/>
        <w:jc w:val="center"/>
      </w:pPr>
    </w:p>
    <w:p w:rsidR="00BF5BD7" w:rsidRPr="00BF5BD7" w:rsidRDefault="00BF5BD7" w:rsidP="0041182A">
      <w:pPr>
        <w:pStyle w:val="a4"/>
        <w:spacing w:line="240" w:lineRule="auto"/>
        <w:jc w:val="center"/>
        <w:rPr>
          <w:b/>
        </w:rPr>
      </w:pPr>
      <w:r w:rsidRPr="00BF5BD7">
        <w:rPr>
          <w:b/>
        </w:rPr>
        <w:lastRenderedPageBreak/>
        <w:t>ПРИЛОЖЕНИЯ</w:t>
      </w:r>
    </w:p>
    <w:p w:rsidR="0041182A" w:rsidRDefault="0041182A" w:rsidP="0041182A">
      <w:pPr>
        <w:pStyle w:val="a4"/>
        <w:spacing w:line="240" w:lineRule="auto"/>
        <w:jc w:val="center"/>
      </w:pPr>
      <w:r>
        <w:t>Здоровьесберегающий  потенциал  школьного  урока</w:t>
      </w:r>
    </w:p>
    <w:p w:rsidR="0041182A" w:rsidRPr="00FB5918" w:rsidRDefault="0041182A" w:rsidP="0041182A">
      <w:pPr>
        <w:pStyle w:val="a4"/>
        <w:spacing w:line="240" w:lineRule="auto"/>
        <w:jc w:val="center"/>
      </w:pPr>
    </w:p>
    <w:tbl>
      <w:tblPr>
        <w:tblStyle w:val="a6"/>
        <w:tblW w:w="10563" w:type="dxa"/>
        <w:jc w:val="center"/>
        <w:tblLook w:val="01E0"/>
      </w:tblPr>
      <w:tblGrid>
        <w:gridCol w:w="2358"/>
        <w:gridCol w:w="3385"/>
        <w:gridCol w:w="4820"/>
      </w:tblGrid>
      <w:tr w:rsidR="0041182A" w:rsidRPr="003B20D8" w:rsidTr="003B20D8">
        <w:trPr>
          <w:jc w:val="center"/>
        </w:trPr>
        <w:tc>
          <w:tcPr>
            <w:tcW w:w="2358" w:type="dxa"/>
          </w:tcPr>
          <w:p w:rsidR="0041182A" w:rsidRPr="003B20D8" w:rsidRDefault="0041182A" w:rsidP="008E6516">
            <w:pPr>
              <w:tabs>
                <w:tab w:val="left" w:pos="2454"/>
              </w:tabs>
              <w:jc w:val="center"/>
              <w:rPr>
                <w:b/>
              </w:rPr>
            </w:pPr>
            <w:r w:rsidRPr="003B20D8">
              <w:rPr>
                <w:b/>
              </w:rPr>
              <w:t>Базовые</w:t>
            </w: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  <w:rPr>
                <w:b/>
              </w:rPr>
            </w:pPr>
            <w:r w:rsidRPr="003B20D8">
              <w:rPr>
                <w:b/>
              </w:rPr>
              <w:t>потребности</w:t>
            </w: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  <w:rPr>
                <w:b/>
              </w:rPr>
            </w:pPr>
            <w:r w:rsidRPr="003B20D8">
              <w:rPr>
                <w:b/>
              </w:rPr>
              <w:t>учащегося</w:t>
            </w:r>
          </w:p>
        </w:tc>
        <w:tc>
          <w:tcPr>
            <w:tcW w:w="3385" w:type="dxa"/>
          </w:tcPr>
          <w:p w:rsidR="0041182A" w:rsidRPr="003B20D8" w:rsidRDefault="0041182A" w:rsidP="008E6516">
            <w:pPr>
              <w:tabs>
                <w:tab w:val="left" w:pos="2454"/>
              </w:tabs>
              <w:jc w:val="center"/>
              <w:rPr>
                <w:b/>
              </w:rPr>
            </w:pPr>
            <w:r w:rsidRPr="003B20D8">
              <w:rPr>
                <w:b/>
              </w:rPr>
              <w:t xml:space="preserve">Школьные </w:t>
            </w: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  <w:rPr>
                <w:b/>
              </w:rPr>
            </w:pPr>
            <w:r w:rsidRPr="003B20D8">
              <w:rPr>
                <w:b/>
              </w:rPr>
              <w:t>факт</w:t>
            </w:r>
            <w:r w:rsidRPr="003B20D8">
              <w:rPr>
                <w:b/>
              </w:rPr>
              <w:t>о</w:t>
            </w:r>
            <w:r w:rsidRPr="003B20D8">
              <w:rPr>
                <w:b/>
              </w:rPr>
              <w:t>ры риска</w:t>
            </w:r>
          </w:p>
        </w:tc>
        <w:tc>
          <w:tcPr>
            <w:tcW w:w="4820" w:type="dxa"/>
          </w:tcPr>
          <w:p w:rsidR="0041182A" w:rsidRPr="003B20D8" w:rsidRDefault="0041182A" w:rsidP="008E6516">
            <w:pPr>
              <w:tabs>
                <w:tab w:val="left" w:pos="2454"/>
              </w:tabs>
              <w:jc w:val="center"/>
              <w:rPr>
                <w:b/>
              </w:rPr>
            </w:pPr>
            <w:r w:rsidRPr="003B20D8">
              <w:rPr>
                <w:b/>
              </w:rPr>
              <w:t xml:space="preserve">Здоровьесберегающая </w:t>
            </w: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  <w:rPr>
                <w:b/>
              </w:rPr>
            </w:pPr>
            <w:r w:rsidRPr="003B20D8">
              <w:rPr>
                <w:b/>
              </w:rPr>
              <w:t xml:space="preserve">деятельность педагога </w:t>
            </w:r>
          </w:p>
        </w:tc>
      </w:tr>
      <w:tr w:rsidR="0041182A" w:rsidRPr="003B20D8" w:rsidTr="003B20D8">
        <w:trPr>
          <w:jc w:val="center"/>
        </w:trPr>
        <w:tc>
          <w:tcPr>
            <w:tcW w:w="2358" w:type="dxa"/>
          </w:tcPr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  <w:r w:rsidRPr="003B20D8">
              <w:t>Самоактуализация</w:t>
            </w:r>
          </w:p>
          <w:p w:rsidR="0041182A" w:rsidRPr="003B20D8" w:rsidRDefault="0041182A" w:rsidP="008E6516">
            <w:pPr>
              <w:tabs>
                <w:tab w:val="left" w:pos="4148"/>
              </w:tabs>
              <w:jc w:val="center"/>
              <w:rPr>
                <w:i/>
              </w:rPr>
            </w:pPr>
            <w:r w:rsidRPr="003B20D8">
              <w:rPr>
                <w:i/>
              </w:rPr>
              <w:t>(уважение к себе,</w:t>
            </w: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  <w:r w:rsidRPr="003B20D8">
              <w:rPr>
                <w:i/>
              </w:rPr>
              <w:t xml:space="preserve"> самоосуществление)</w:t>
            </w: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</w:tc>
        <w:tc>
          <w:tcPr>
            <w:tcW w:w="3385" w:type="dxa"/>
            <w:vMerge w:val="restart"/>
          </w:tcPr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t>Ценности и цели «знаниевой» педагогики – обе</w:t>
            </w:r>
            <w:r w:rsidRPr="003B20D8">
              <w:t>с</w:t>
            </w:r>
            <w:r w:rsidRPr="003B20D8">
              <w:t>печить адаптацию к требованиям общ</w:t>
            </w:r>
            <w:r w:rsidRPr="003B20D8">
              <w:t>е</w:t>
            </w:r>
            <w:r w:rsidRPr="003B20D8">
              <w:t xml:space="preserve">ства за счет: 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освоения учащимися предме</w:t>
            </w:r>
            <w:r w:rsidRPr="003B20D8">
              <w:t>т</w:t>
            </w:r>
            <w:r w:rsidRPr="003B20D8">
              <w:t>но-дисциплинарных знаний, умений и навыков (результат обучения);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освоения учащимися морально-нравственных норм (результат во</w:t>
            </w:r>
            <w:r w:rsidRPr="003B20D8">
              <w:t>с</w:t>
            </w:r>
            <w:r w:rsidRPr="003B20D8">
              <w:t xml:space="preserve">питания) </w:t>
            </w:r>
          </w:p>
        </w:tc>
        <w:tc>
          <w:tcPr>
            <w:tcW w:w="4820" w:type="dxa"/>
            <w:vMerge w:val="restart"/>
          </w:tcPr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t>Ценности и цели ли</w:t>
            </w:r>
            <w:r w:rsidRPr="003B20D8">
              <w:t>ч</w:t>
            </w:r>
            <w:r w:rsidRPr="003B20D8">
              <w:t>ностно-ориентиро-ванной педагогики – создать условия для развития личности р</w:t>
            </w:r>
            <w:r w:rsidRPr="003B20D8">
              <w:t>е</w:t>
            </w:r>
            <w:r w:rsidRPr="003B20D8">
              <w:t xml:space="preserve">бенка за счет: 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обеспечения личностного смысла образ</w:t>
            </w:r>
            <w:r w:rsidRPr="003B20D8">
              <w:t>о</w:t>
            </w:r>
            <w:r w:rsidRPr="003B20D8">
              <w:t>вания (ориентация на потребности и интересы уч</w:t>
            </w:r>
            <w:r w:rsidRPr="003B20D8">
              <w:t>а</w:t>
            </w:r>
            <w:r w:rsidRPr="003B20D8">
              <w:t>щихся);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деятельностного подхода к обучению (освоение способов деятельн</w:t>
            </w:r>
            <w:r w:rsidRPr="003B20D8">
              <w:t>о</w:t>
            </w:r>
            <w:r w:rsidRPr="003B20D8">
              <w:t>сти);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развития самостоятельности мышл</w:t>
            </w:r>
            <w:r w:rsidRPr="003B20D8">
              <w:t>е</w:t>
            </w:r>
            <w:r w:rsidRPr="003B20D8">
              <w:t>ния (умения принимать собственные реш</w:t>
            </w:r>
            <w:r w:rsidRPr="003B20D8">
              <w:t>е</w:t>
            </w:r>
            <w:r w:rsidRPr="003B20D8">
              <w:t>ния)</w:t>
            </w:r>
          </w:p>
        </w:tc>
      </w:tr>
      <w:tr w:rsidR="0041182A" w:rsidRPr="003B20D8" w:rsidTr="003B20D8">
        <w:trPr>
          <w:jc w:val="center"/>
        </w:trPr>
        <w:tc>
          <w:tcPr>
            <w:tcW w:w="2358" w:type="dxa"/>
          </w:tcPr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  <w:r w:rsidRPr="003B20D8">
              <w:t>Уважение</w:t>
            </w:r>
          </w:p>
          <w:p w:rsidR="0041182A" w:rsidRPr="003B20D8" w:rsidRDefault="0041182A" w:rsidP="008E6516">
            <w:pPr>
              <w:jc w:val="center"/>
              <w:rPr>
                <w:i/>
              </w:rPr>
            </w:pPr>
            <w:r w:rsidRPr="003B20D8">
              <w:rPr>
                <w:i/>
              </w:rPr>
              <w:t>(одобрение, благ</w:t>
            </w:r>
            <w:r w:rsidRPr="003B20D8">
              <w:rPr>
                <w:i/>
              </w:rPr>
              <w:t>о</w:t>
            </w:r>
            <w:r w:rsidRPr="003B20D8">
              <w:rPr>
                <w:i/>
              </w:rPr>
              <w:t>дарность, признание)</w:t>
            </w: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</w:tc>
        <w:tc>
          <w:tcPr>
            <w:tcW w:w="3385" w:type="dxa"/>
            <w:vMerge/>
          </w:tcPr>
          <w:p w:rsidR="0041182A" w:rsidRPr="003B20D8" w:rsidRDefault="0041182A" w:rsidP="008E6516">
            <w:pPr>
              <w:tabs>
                <w:tab w:val="left" w:pos="2454"/>
              </w:tabs>
            </w:pPr>
          </w:p>
        </w:tc>
        <w:tc>
          <w:tcPr>
            <w:tcW w:w="4820" w:type="dxa"/>
            <w:vMerge/>
          </w:tcPr>
          <w:p w:rsidR="0041182A" w:rsidRPr="003B20D8" w:rsidRDefault="0041182A" w:rsidP="008E6516">
            <w:pPr>
              <w:tabs>
                <w:tab w:val="left" w:pos="2454"/>
              </w:tabs>
            </w:pPr>
          </w:p>
        </w:tc>
      </w:tr>
      <w:tr w:rsidR="0041182A" w:rsidRPr="003B20D8" w:rsidTr="003B20D8">
        <w:trPr>
          <w:jc w:val="center"/>
        </w:trPr>
        <w:tc>
          <w:tcPr>
            <w:tcW w:w="2358" w:type="dxa"/>
          </w:tcPr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  <w:r w:rsidRPr="003B20D8">
              <w:t>Общения</w:t>
            </w:r>
          </w:p>
          <w:p w:rsidR="0041182A" w:rsidRPr="003B20D8" w:rsidRDefault="0041182A" w:rsidP="008E6516">
            <w:pPr>
              <w:jc w:val="center"/>
              <w:rPr>
                <w:i/>
              </w:rPr>
            </w:pPr>
            <w:r w:rsidRPr="003B20D8">
              <w:rPr>
                <w:i/>
              </w:rPr>
              <w:t>(привязанность, пр</w:t>
            </w:r>
            <w:r w:rsidRPr="003B20D8">
              <w:rPr>
                <w:i/>
              </w:rPr>
              <w:t>и</w:t>
            </w:r>
            <w:r w:rsidRPr="003B20D8">
              <w:rPr>
                <w:i/>
              </w:rPr>
              <w:t>частность к группе)</w:t>
            </w: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</w:tc>
        <w:tc>
          <w:tcPr>
            <w:tcW w:w="3385" w:type="dxa"/>
          </w:tcPr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репродуктивно-иллюстративный по</w:t>
            </w:r>
            <w:r w:rsidRPr="003B20D8">
              <w:t>д</w:t>
            </w:r>
            <w:r w:rsidRPr="003B20D8">
              <w:t>ход к обучению;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монологический характер обуч</w:t>
            </w:r>
            <w:r w:rsidRPr="003B20D8">
              <w:t>е</w:t>
            </w:r>
            <w:r w:rsidRPr="003B20D8">
              <w:t>ния</w:t>
            </w:r>
          </w:p>
        </w:tc>
        <w:tc>
          <w:tcPr>
            <w:tcW w:w="4820" w:type="dxa"/>
          </w:tcPr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кооперативное обучение (создание ситу</w:t>
            </w:r>
            <w:r w:rsidRPr="003B20D8">
              <w:t>а</w:t>
            </w:r>
            <w:r w:rsidRPr="003B20D8">
              <w:t>ций обучающего взаимодействия учащи</w:t>
            </w:r>
            <w:r w:rsidRPr="003B20D8">
              <w:t>х</w:t>
            </w:r>
            <w:r w:rsidRPr="003B20D8">
              <w:t>ся);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создание субъектных ситуаций деятельности учащихся (самодеятельн</w:t>
            </w:r>
            <w:r w:rsidRPr="003B20D8">
              <w:t>о</w:t>
            </w:r>
            <w:r w:rsidRPr="003B20D8">
              <w:t xml:space="preserve">сти); 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диалогическое взаимодействие пед</w:t>
            </w:r>
            <w:r w:rsidRPr="003B20D8">
              <w:t>а</w:t>
            </w:r>
            <w:r w:rsidRPr="003B20D8">
              <w:t xml:space="preserve">гога и учащегося; </w:t>
            </w:r>
          </w:p>
        </w:tc>
      </w:tr>
      <w:tr w:rsidR="0041182A" w:rsidRPr="003B20D8" w:rsidTr="003B20D8">
        <w:trPr>
          <w:jc w:val="center"/>
        </w:trPr>
        <w:tc>
          <w:tcPr>
            <w:tcW w:w="2358" w:type="dxa"/>
          </w:tcPr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  <w:r w:rsidRPr="003B20D8">
              <w:t>Безопасность</w:t>
            </w:r>
          </w:p>
          <w:p w:rsidR="0041182A" w:rsidRPr="003B20D8" w:rsidRDefault="0041182A" w:rsidP="008E6516">
            <w:pPr>
              <w:tabs>
                <w:tab w:val="left" w:pos="2454"/>
              </w:tabs>
              <w:jc w:val="center"/>
            </w:pPr>
            <w:r w:rsidRPr="003B20D8">
              <w:rPr>
                <w:i/>
              </w:rPr>
              <w:t>(физическая и псих</w:t>
            </w:r>
            <w:r w:rsidRPr="003B20D8">
              <w:rPr>
                <w:i/>
              </w:rPr>
              <w:t>о</w:t>
            </w:r>
            <w:r w:rsidRPr="003B20D8">
              <w:rPr>
                <w:i/>
              </w:rPr>
              <w:t>логическая)</w:t>
            </w:r>
          </w:p>
        </w:tc>
        <w:tc>
          <w:tcPr>
            <w:tcW w:w="3385" w:type="dxa"/>
          </w:tcPr>
          <w:p w:rsidR="0041182A" w:rsidRPr="003B20D8" w:rsidRDefault="0041182A" w:rsidP="008E6516">
            <w:pPr>
              <w:tabs>
                <w:tab w:val="left" w:pos="2454"/>
              </w:tabs>
              <w:rPr>
                <w:bCs/>
              </w:rPr>
            </w:pPr>
            <w:r w:rsidRPr="003B20D8">
              <w:sym w:font="Symbol" w:char="F0B7"/>
            </w:r>
            <w:r w:rsidRPr="003B20D8">
              <w:t xml:space="preserve"> </w:t>
            </w:r>
            <w:r w:rsidRPr="003B20D8">
              <w:rPr>
                <w:bCs/>
              </w:rPr>
              <w:t>неадекватные возможностям уч</w:t>
            </w:r>
            <w:r w:rsidRPr="003B20D8">
              <w:rPr>
                <w:bCs/>
              </w:rPr>
              <w:t>а</w:t>
            </w:r>
            <w:r w:rsidRPr="003B20D8">
              <w:rPr>
                <w:bCs/>
              </w:rPr>
              <w:t>щихся методы обучения и уровень требований</w:t>
            </w:r>
          </w:p>
          <w:p w:rsidR="0041182A" w:rsidRPr="003B20D8" w:rsidRDefault="0041182A" w:rsidP="008E6516">
            <w:pPr>
              <w:tabs>
                <w:tab w:val="left" w:pos="2454"/>
              </w:tabs>
              <w:rPr>
                <w:bCs/>
              </w:rPr>
            </w:pP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</w:t>
            </w:r>
            <w:r w:rsidRPr="003B20D8">
              <w:rPr>
                <w:bCs/>
              </w:rPr>
              <w:t>произвольное оценивание через отметку и словесную характеристику</w:t>
            </w:r>
            <w:r w:rsidRPr="003B20D8">
              <w:t xml:space="preserve"> 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</w:p>
          <w:p w:rsidR="0041182A" w:rsidRPr="003B20D8" w:rsidRDefault="0041182A" w:rsidP="008E6516">
            <w:pPr>
              <w:tabs>
                <w:tab w:val="left" w:pos="2454"/>
              </w:tabs>
            </w:pPr>
          </w:p>
          <w:p w:rsidR="0041182A" w:rsidRPr="003B20D8" w:rsidRDefault="0041182A" w:rsidP="008E6516">
            <w:pPr>
              <w:tabs>
                <w:tab w:val="left" w:pos="2454"/>
              </w:tabs>
            </w:pPr>
          </w:p>
          <w:p w:rsidR="0041182A" w:rsidRPr="003B20D8" w:rsidRDefault="0041182A" w:rsidP="008E6516">
            <w:pPr>
              <w:tabs>
                <w:tab w:val="left" w:pos="2454"/>
              </w:tabs>
            </w:pP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</w:t>
            </w:r>
            <w:r w:rsidRPr="003B20D8">
              <w:rPr>
                <w:bCs/>
              </w:rPr>
              <w:t>соревновательный характер обуч</w:t>
            </w:r>
            <w:r w:rsidRPr="003B20D8">
              <w:rPr>
                <w:bCs/>
              </w:rPr>
              <w:t>е</w:t>
            </w:r>
            <w:r w:rsidRPr="003B20D8">
              <w:rPr>
                <w:bCs/>
              </w:rPr>
              <w:t xml:space="preserve">ния 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</w:p>
        </w:tc>
        <w:tc>
          <w:tcPr>
            <w:tcW w:w="4820" w:type="dxa"/>
          </w:tcPr>
          <w:p w:rsidR="0041182A" w:rsidRPr="003B20D8" w:rsidRDefault="0041182A" w:rsidP="008E6516">
            <w:pPr>
              <w:tabs>
                <w:tab w:val="left" w:pos="2454"/>
              </w:tabs>
              <w:rPr>
                <w:bCs/>
              </w:rPr>
            </w:pPr>
            <w:r w:rsidRPr="003B20D8">
              <w:sym w:font="Symbol" w:char="F0B7"/>
            </w:r>
            <w:r w:rsidRPr="003B20D8">
              <w:t xml:space="preserve"> </w:t>
            </w:r>
            <w:r w:rsidRPr="003B20D8">
              <w:rPr>
                <w:bCs/>
              </w:rPr>
              <w:t>соответствие обучения возрастным ос</w:t>
            </w:r>
            <w:r w:rsidRPr="003B20D8">
              <w:rPr>
                <w:bCs/>
              </w:rPr>
              <w:t>о</w:t>
            </w:r>
            <w:r w:rsidRPr="003B20D8">
              <w:rPr>
                <w:bCs/>
              </w:rPr>
              <w:t>бенностям учащихся</w:t>
            </w:r>
          </w:p>
          <w:p w:rsidR="0041182A" w:rsidRPr="003B20D8" w:rsidRDefault="0041182A" w:rsidP="008E6516">
            <w:pPr>
              <w:tabs>
                <w:tab w:val="left" w:pos="2454"/>
              </w:tabs>
              <w:rPr>
                <w:bCs/>
              </w:rPr>
            </w:pPr>
            <w:r w:rsidRPr="003B20D8">
              <w:sym w:font="Symbol" w:char="F0B7"/>
            </w:r>
            <w:r w:rsidRPr="003B20D8">
              <w:t xml:space="preserve"> </w:t>
            </w:r>
            <w:r w:rsidRPr="003B20D8">
              <w:rPr>
                <w:bCs/>
              </w:rPr>
              <w:t>индивидуально-дифференцированный подход к обучению</w:t>
            </w:r>
          </w:p>
          <w:p w:rsidR="0041182A" w:rsidRPr="003B20D8" w:rsidRDefault="0041182A" w:rsidP="008E6516">
            <w:pPr>
              <w:tabs>
                <w:tab w:val="left" w:pos="2454"/>
              </w:tabs>
              <w:rPr>
                <w:bCs/>
              </w:rPr>
            </w:pPr>
            <w:r w:rsidRPr="003B20D8">
              <w:sym w:font="Symbol" w:char="F0B7"/>
            </w:r>
            <w:r w:rsidRPr="003B20D8">
              <w:t xml:space="preserve"> </w:t>
            </w:r>
            <w:r w:rsidRPr="003B20D8">
              <w:rPr>
                <w:bCs/>
              </w:rPr>
              <w:t>безопасное оценивание (эффективная о</w:t>
            </w:r>
            <w:r w:rsidRPr="003B20D8">
              <w:rPr>
                <w:bCs/>
              </w:rPr>
              <w:t>б</w:t>
            </w:r>
            <w:r w:rsidRPr="003B20D8">
              <w:rPr>
                <w:bCs/>
              </w:rPr>
              <w:t>ратная связь)</w:t>
            </w:r>
          </w:p>
          <w:p w:rsidR="0041182A" w:rsidRPr="003B20D8" w:rsidRDefault="0041182A" w:rsidP="008E6516">
            <w:pPr>
              <w:tabs>
                <w:tab w:val="left" w:pos="2454"/>
              </w:tabs>
              <w:rPr>
                <w:bCs/>
              </w:rPr>
            </w:pPr>
            <w:r w:rsidRPr="003B20D8">
              <w:sym w:font="Symbol" w:char="F0B7"/>
            </w:r>
            <w:r w:rsidRPr="003B20D8">
              <w:t xml:space="preserve"> </w:t>
            </w:r>
            <w:r w:rsidRPr="003B20D8">
              <w:rPr>
                <w:bCs/>
              </w:rPr>
              <w:t>создание условий для оценочной сам</w:t>
            </w:r>
            <w:r w:rsidRPr="003B20D8">
              <w:rPr>
                <w:bCs/>
              </w:rPr>
              <w:t>о</w:t>
            </w:r>
            <w:r w:rsidRPr="003B20D8">
              <w:rPr>
                <w:bCs/>
              </w:rPr>
              <w:t>стоятельности учащихся</w:t>
            </w:r>
          </w:p>
          <w:p w:rsidR="0041182A" w:rsidRPr="003B20D8" w:rsidRDefault="0041182A" w:rsidP="008E6516">
            <w:pPr>
              <w:tabs>
                <w:tab w:val="left" w:pos="2454"/>
              </w:tabs>
              <w:rPr>
                <w:bCs/>
              </w:rPr>
            </w:pPr>
            <w:r w:rsidRPr="003B20D8">
              <w:sym w:font="Symbol" w:char="F0B7"/>
            </w:r>
            <w:r w:rsidRPr="003B20D8">
              <w:t xml:space="preserve"> </w:t>
            </w:r>
            <w:r w:rsidRPr="003B20D8">
              <w:rPr>
                <w:bCs/>
              </w:rPr>
              <w:t>доброжелательное, поддерживающее о</w:t>
            </w:r>
            <w:r w:rsidRPr="003B20D8">
              <w:rPr>
                <w:bCs/>
              </w:rPr>
              <w:t>т</w:t>
            </w:r>
            <w:r w:rsidRPr="003B20D8">
              <w:rPr>
                <w:bCs/>
              </w:rPr>
              <w:t>ношение учителя к учащимся</w:t>
            </w:r>
          </w:p>
          <w:p w:rsidR="0041182A" w:rsidRPr="003B20D8" w:rsidRDefault="0041182A" w:rsidP="008E6516">
            <w:pPr>
              <w:tabs>
                <w:tab w:val="left" w:pos="2454"/>
              </w:tabs>
            </w:pPr>
            <w:r w:rsidRPr="003B20D8">
              <w:sym w:font="Symbol" w:char="F0B7"/>
            </w:r>
            <w:r w:rsidRPr="003B20D8">
              <w:t xml:space="preserve"> </w:t>
            </w:r>
            <w:r w:rsidRPr="003B20D8">
              <w:rPr>
                <w:bCs/>
              </w:rPr>
              <w:t>организация отношений поддержки, сотрудничества, взаимопомощи между уч</w:t>
            </w:r>
            <w:r w:rsidRPr="003B20D8">
              <w:rPr>
                <w:bCs/>
              </w:rPr>
              <w:t>а</w:t>
            </w:r>
            <w:r w:rsidRPr="003B20D8">
              <w:rPr>
                <w:bCs/>
              </w:rPr>
              <w:t xml:space="preserve">щимися     </w:t>
            </w:r>
          </w:p>
        </w:tc>
      </w:tr>
    </w:tbl>
    <w:p w:rsidR="0041182A" w:rsidRDefault="0041182A" w:rsidP="0041182A">
      <w:pPr>
        <w:jc w:val="right"/>
      </w:pPr>
    </w:p>
    <w:p w:rsidR="00BF5BD7" w:rsidRDefault="0041182A" w:rsidP="0041182A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72225" cy="4507526"/>
            <wp:effectExtent l="19050" t="0" r="0" b="0"/>
            <wp:docPr id="12" name="Рисунок 12" descr="у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413" cy="451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D7" w:rsidRPr="00BF5BD7" w:rsidRDefault="00BF5BD7" w:rsidP="00BF5BD7"/>
    <w:p w:rsidR="00BF5BD7" w:rsidRDefault="00BF5BD7" w:rsidP="00BF5BD7"/>
    <w:p w:rsidR="00BF5BD7" w:rsidRDefault="00BF5BD7" w:rsidP="00BF5BD7"/>
    <w:p w:rsidR="00BF5BD7" w:rsidRPr="00BF5BD7" w:rsidRDefault="00BF5BD7" w:rsidP="00BF5BD7">
      <w:pPr>
        <w:tabs>
          <w:tab w:val="left" w:pos="5982"/>
        </w:tabs>
        <w:ind w:firstLine="708"/>
      </w:pPr>
      <w:r w:rsidRPr="00BF5BD7">
        <w:t xml:space="preserve">Известный специалист по детским глазным болезням профессор </w:t>
      </w:r>
      <w:r w:rsidRPr="00BF5BD7">
        <w:rPr>
          <w:b/>
        </w:rPr>
        <w:t>Э.С.Аветисов</w:t>
      </w:r>
      <w:r w:rsidRPr="00BF5BD7">
        <w:t xml:space="preserve"> и его коллеги предложили специальную </w:t>
      </w:r>
      <w:r w:rsidRPr="00BF5BD7">
        <w:rPr>
          <w:b/>
        </w:rPr>
        <w:t>гимнастику для глаз.</w:t>
      </w:r>
      <w:r w:rsidRPr="00BF5BD7">
        <w:t xml:space="preserve"> Упражнения помогают сохранить хорошее зрение всем школьникам, но особенно полезны для детей, имеющих близорукость. </w:t>
      </w:r>
    </w:p>
    <w:p w:rsidR="00BF5BD7" w:rsidRPr="00BF5BD7" w:rsidRDefault="00BF5BD7" w:rsidP="00BF5BD7">
      <w:pPr>
        <w:tabs>
          <w:tab w:val="left" w:pos="5982"/>
        </w:tabs>
        <w:ind w:firstLine="708"/>
      </w:pPr>
    </w:p>
    <w:p w:rsidR="00BF5BD7" w:rsidRPr="00BF5BD7" w:rsidRDefault="00BF5BD7" w:rsidP="00BF5BD7">
      <w:pPr>
        <w:numPr>
          <w:ilvl w:val="0"/>
          <w:numId w:val="30"/>
        </w:numPr>
        <w:tabs>
          <w:tab w:val="left" w:pos="5982"/>
        </w:tabs>
        <w:jc w:val="both"/>
      </w:pPr>
      <w:r w:rsidRPr="00BF5BD7">
        <w:rPr>
          <w:u w:val="single"/>
        </w:rPr>
        <w:t>Упражнение для укрепления мышц век, улучшения кровообращения и расслабления мышц самого глаза.</w:t>
      </w:r>
      <w:r w:rsidRPr="00BF5BD7">
        <w:t xml:space="preserve"> Выполняется сидя. Нужно крепко зажмурить глаза на 3-5 секунд. Затем открыть глаза на такое же время. Повторить 6-8 раз. Улучшить кровообращение можно, если быстро моргать в течение 1-2 минут.</w:t>
      </w:r>
    </w:p>
    <w:p w:rsidR="00BF5BD7" w:rsidRPr="00BF5BD7" w:rsidRDefault="00BF5BD7" w:rsidP="00BF5BD7">
      <w:pPr>
        <w:tabs>
          <w:tab w:val="left" w:pos="5982"/>
        </w:tabs>
        <w:ind w:left="720"/>
        <w:jc w:val="both"/>
      </w:pPr>
    </w:p>
    <w:p w:rsidR="00BF5BD7" w:rsidRPr="00BF5BD7" w:rsidRDefault="00BF5BD7" w:rsidP="00BF5BD7">
      <w:pPr>
        <w:numPr>
          <w:ilvl w:val="0"/>
          <w:numId w:val="30"/>
        </w:numPr>
        <w:tabs>
          <w:tab w:val="left" w:pos="5982"/>
        </w:tabs>
        <w:jc w:val="both"/>
      </w:pPr>
      <w:r w:rsidRPr="00BF5BD7">
        <w:rPr>
          <w:u w:val="single"/>
        </w:rPr>
        <w:t xml:space="preserve">Упражнение для снижения утомления и облегчения работы на близком расстоянии (при чтении, письме), при длительной зрительной работе. </w:t>
      </w:r>
      <w:r w:rsidRPr="00BF5BD7">
        <w:t>Выполняется стоя. Смотреть перед собой 2-3 секунды; потом поместить указательный палец правой руки (на уровне средней линии лица) на расстоянии 25-</w:t>
      </w:r>
      <w:smartTag w:uri="urn:schemas-microsoft-com:office:smarttags" w:element="metricconverter">
        <w:smartTagPr>
          <w:attr w:name="ProductID" w:val="30 см"/>
        </w:smartTagPr>
        <w:r w:rsidRPr="00BF5BD7">
          <w:t>30 см</w:t>
        </w:r>
      </w:smartTag>
      <w:r w:rsidRPr="00BF5BD7">
        <w:t>. от глаз, перевести взгляд на конец пальца и смотреть на него 3-5 сек., опустить руки. Повторить 10-12 раз.</w:t>
      </w:r>
    </w:p>
    <w:p w:rsidR="00BF5BD7" w:rsidRPr="00BF5BD7" w:rsidRDefault="00BF5BD7" w:rsidP="00BF5BD7">
      <w:pPr>
        <w:numPr>
          <w:ilvl w:val="0"/>
          <w:numId w:val="32"/>
        </w:numPr>
        <w:tabs>
          <w:tab w:val="left" w:pos="5982"/>
        </w:tabs>
        <w:jc w:val="both"/>
      </w:pPr>
      <w:r w:rsidRPr="00BF5BD7">
        <w:t>Для той же цели служит и такое упражнение. Вытянуть руку вперёд, смотреть на конец пальца вытянутой руки, расположенной по средней линии лица, медленно приближать палец, не сводя с него глаз до тех пор, пока палец не начнёт двоиться. Повторить 6-8 раз.</w:t>
      </w:r>
    </w:p>
    <w:p w:rsidR="00BF5BD7" w:rsidRPr="00BF5BD7" w:rsidRDefault="00BF5BD7" w:rsidP="00BF5BD7">
      <w:pPr>
        <w:tabs>
          <w:tab w:val="left" w:pos="5982"/>
        </w:tabs>
        <w:ind w:left="540"/>
        <w:jc w:val="both"/>
      </w:pPr>
    </w:p>
    <w:p w:rsidR="00BF5BD7" w:rsidRPr="00BF5BD7" w:rsidRDefault="00BF5BD7" w:rsidP="00BF5BD7">
      <w:pPr>
        <w:numPr>
          <w:ilvl w:val="0"/>
          <w:numId w:val="30"/>
        </w:numPr>
        <w:tabs>
          <w:tab w:val="left" w:pos="5982"/>
        </w:tabs>
        <w:jc w:val="both"/>
      </w:pPr>
      <w:r w:rsidRPr="00BF5BD7">
        <w:rPr>
          <w:u w:val="single"/>
        </w:rPr>
        <w:t>Упражнения, укрепляющие мышцы глаз.</w:t>
      </w:r>
      <w:r w:rsidRPr="00BF5BD7">
        <w:t xml:space="preserve"> Выполняются стоя. </w:t>
      </w:r>
    </w:p>
    <w:p w:rsidR="00BF5BD7" w:rsidRPr="00BF5BD7" w:rsidRDefault="00BF5BD7" w:rsidP="00BF5BD7">
      <w:pPr>
        <w:numPr>
          <w:ilvl w:val="1"/>
          <w:numId w:val="30"/>
        </w:numPr>
        <w:tabs>
          <w:tab w:val="left" w:pos="5982"/>
        </w:tabs>
        <w:jc w:val="both"/>
      </w:pPr>
      <w:r w:rsidRPr="00BF5BD7">
        <w:t xml:space="preserve">Поместить палец правой руки по средней линии лица на расстоянии </w:t>
      </w:r>
    </w:p>
    <w:p w:rsidR="00BF5BD7" w:rsidRPr="00BF5BD7" w:rsidRDefault="00BF5BD7" w:rsidP="00BF5BD7">
      <w:pPr>
        <w:tabs>
          <w:tab w:val="left" w:pos="5982"/>
        </w:tabs>
        <w:ind w:left="1080"/>
        <w:jc w:val="both"/>
      </w:pPr>
      <w:r w:rsidRPr="00BF5BD7">
        <w:t xml:space="preserve">    25-</w:t>
      </w:r>
      <w:smartTag w:uri="urn:schemas-microsoft-com:office:smarttags" w:element="metricconverter">
        <w:smartTagPr>
          <w:attr w:name="ProductID" w:val="30 см"/>
        </w:smartTagPr>
        <w:r w:rsidRPr="00BF5BD7">
          <w:t>30 см</w:t>
        </w:r>
      </w:smartTag>
      <w:r w:rsidRPr="00BF5BD7">
        <w:t xml:space="preserve">. от глаз. </w:t>
      </w:r>
    </w:p>
    <w:p w:rsidR="00BF5BD7" w:rsidRPr="00BF5BD7" w:rsidRDefault="00BF5BD7" w:rsidP="00BF5BD7">
      <w:pPr>
        <w:numPr>
          <w:ilvl w:val="2"/>
          <w:numId w:val="30"/>
        </w:numPr>
        <w:tabs>
          <w:tab w:val="left" w:pos="5982"/>
        </w:tabs>
        <w:jc w:val="both"/>
      </w:pPr>
      <w:r w:rsidRPr="00BF5BD7">
        <w:t>Смотреть двумя глазами на конец пальца 3-5 сек.;</w:t>
      </w:r>
    </w:p>
    <w:p w:rsidR="00BF5BD7" w:rsidRPr="00BF5BD7" w:rsidRDefault="00BF5BD7" w:rsidP="00BF5BD7">
      <w:pPr>
        <w:numPr>
          <w:ilvl w:val="2"/>
          <w:numId w:val="30"/>
        </w:numPr>
        <w:tabs>
          <w:tab w:val="left" w:pos="5982"/>
        </w:tabs>
        <w:jc w:val="both"/>
      </w:pPr>
      <w:r w:rsidRPr="00BF5BD7">
        <w:t>Прикрыть левой ладонью левый глаз на 3-5 сек.;</w:t>
      </w:r>
    </w:p>
    <w:p w:rsidR="00BF5BD7" w:rsidRPr="00BF5BD7" w:rsidRDefault="00BF5BD7" w:rsidP="00BF5BD7">
      <w:pPr>
        <w:numPr>
          <w:ilvl w:val="2"/>
          <w:numId w:val="30"/>
        </w:numPr>
        <w:tabs>
          <w:tab w:val="left" w:pos="5982"/>
        </w:tabs>
        <w:jc w:val="both"/>
      </w:pPr>
      <w:r w:rsidRPr="00BF5BD7">
        <w:t>Убрать ладонь, смотреть двумя глазами на конец пальца 3-5 сек.;</w:t>
      </w:r>
    </w:p>
    <w:p w:rsidR="00BF5BD7" w:rsidRPr="00BF5BD7" w:rsidRDefault="00BF5BD7" w:rsidP="00BF5BD7">
      <w:pPr>
        <w:tabs>
          <w:tab w:val="left" w:pos="5982"/>
        </w:tabs>
        <w:ind w:left="1080"/>
        <w:jc w:val="both"/>
      </w:pPr>
      <w:r w:rsidRPr="00BF5BD7">
        <w:t xml:space="preserve">5)  Поместить палец левой руки по средней линии лица на расстоянии </w:t>
      </w:r>
    </w:p>
    <w:p w:rsidR="00BF5BD7" w:rsidRPr="00BF5BD7" w:rsidRDefault="00BF5BD7" w:rsidP="00BF5BD7">
      <w:pPr>
        <w:tabs>
          <w:tab w:val="left" w:pos="5982"/>
        </w:tabs>
        <w:ind w:left="1080"/>
        <w:jc w:val="both"/>
      </w:pPr>
      <w:r w:rsidRPr="00BF5BD7">
        <w:t xml:space="preserve">    25-</w:t>
      </w:r>
      <w:smartTag w:uri="urn:schemas-microsoft-com:office:smarttags" w:element="metricconverter">
        <w:smartTagPr>
          <w:attr w:name="ProductID" w:val="30 см"/>
        </w:smartTagPr>
        <w:r w:rsidRPr="00BF5BD7">
          <w:t>30 см</w:t>
        </w:r>
      </w:smartTag>
      <w:r w:rsidRPr="00BF5BD7">
        <w:t xml:space="preserve">. от глаз. </w:t>
      </w:r>
    </w:p>
    <w:p w:rsidR="00BF5BD7" w:rsidRPr="00BF5BD7" w:rsidRDefault="00BF5BD7" w:rsidP="00BF5BD7">
      <w:pPr>
        <w:tabs>
          <w:tab w:val="left" w:pos="5982"/>
        </w:tabs>
        <w:ind w:left="1080"/>
        <w:jc w:val="both"/>
      </w:pPr>
      <w:r w:rsidRPr="00BF5BD7">
        <w:t>6)  Смотреть двумя глазами на конец пальца 3-5 сек.;</w:t>
      </w:r>
    </w:p>
    <w:p w:rsidR="00BF5BD7" w:rsidRPr="00BF5BD7" w:rsidRDefault="00BF5BD7" w:rsidP="00BF5BD7">
      <w:pPr>
        <w:numPr>
          <w:ilvl w:val="0"/>
          <w:numId w:val="31"/>
        </w:numPr>
        <w:tabs>
          <w:tab w:val="left" w:pos="5982"/>
        </w:tabs>
        <w:jc w:val="both"/>
      </w:pPr>
      <w:r w:rsidRPr="00BF5BD7">
        <w:lastRenderedPageBreak/>
        <w:t>Прикрыть правой  ладонью правый глаз на 3-5 сек.;</w:t>
      </w:r>
    </w:p>
    <w:p w:rsidR="00BF5BD7" w:rsidRPr="00BF5BD7" w:rsidRDefault="00BF5BD7" w:rsidP="00BF5BD7">
      <w:pPr>
        <w:tabs>
          <w:tab w:val="left" w:pos="5982"/>
        </w:tabs>
        <w:jc w:val="both"/>
      </w:pPr>
      <w:r w:rsidRPr="00BF5BD7">
        <w:t xml:space="preserve">               8)  Убрать ладонь, смотреть двумя глазами на конец пальца 3-5 сек.;</w:t>
      </w:r>
    </w:p>
    <w:p w:rsidR="00BF5BD7" w:rsidRPr="00BF5BD7" w:rsidRDefault="00BF5BD7" w:rsidP="00BF5BD7">
      <w:pPr>
        <w:tabs>
          <w:tab w:val="left" w:pos="5982"/>
        </w:tabs>
        <w:ind w:left="1080"/>
        <w:jc w:val="both"/>
      </w:pPr>
      <w:r w:rsidRPr="00BF5BD7">
        <w:t>Всё упражнение повторить 5-6 раз.</w:t>
      </w:r>
    </w:p>
    <w:p w:rsidR="00BF5BD7" w:rsidRPr="00BF5BD7" w:rsidRDefault="00BF5BD7" w:rsidP="00BF5BD7">
      <w:pPr>
        <w:tabs>
          <w:tab w:val="left" w:pos="5982"/>
        </w:tabs>
        <w:ind w:left="1080"/>
        <w:jc w:val="both"/>
      </w:pPr>
    </w:p>
    <w:p w:rsidR="00BF5BD7" w:rsidRPr="00BF5BD7" w:rsidRDefault="00BF5BD7" w:rsidP="00BF5BD7">
      <w:pPr>
        <w:numPr>
          <w:ilvl w:val="0"/>
          <w:numId w:val="32"/>
        </w:numPr>
        <w:tabs>
          <w:tab w:val="left" w:pos="5982"/>
        </w:tabs>
        <w:jc w:val="both"/>
      </w:pPr>
      <w:r w:rsidRPr="00BF5BD7">
        <w:t xml:space="preserve">Другое упражнение тоже выполняется стоя. Отвести руку в правую сторону, медленно передвигать палец полусогнутой руки справа налево и при неподвижной голове следить глазами за пальцем, потом медленно передвигая палец полусогнутой руки слева направо, при неподвижной голове следить глазами за пальцем. Повторить 10-12 раз. </w:t>
      </w:r>
    </w:p>
    <w:p w:rsidR="00BF5BD7" w:rsidRPr="00BF5BD7" w:rsidRDefault="00BF5BD7" w:rsidP="00BF5BD7">
      <w:pPr>
        <w:tabs>
          <w:tab w:val="left" w:pos="5982"/>
        </w:tabs>
        <w:ind w:left="540"/>
        <w:jc w:val="both"/>
      </w:pPr>
    </w:p>
    <w:p w:rsidR="00BF5BD7" w:rsidRPr="00BF5BD7" w:rsidRDefault="00BF5BD7" w:rsidP="00BF5BD7">
      <w:pPr>
        <w:numPr>
          <w:ilvl w:val="0"/>
          <w:numId w:val="32"/>
        </w:numPr>
        <w:tabs>
          <w:tab w:val="left" w:pos="5982"/>
        </w:tabs>
        <w:jc w:val="both"/>
      </w:pPr>
      <w:r w:rsidRPr="00BF5BD7">
        <w:t>А также полезно после 25-30 мин. после начала урока быстро поморгать глазами в течение 20-30 секунд, затем закрыть глаза и посидеть спокойно минутку. Или ещё полезно посмотреть вдаль, на небо 20-30 секунд.</w:t>
      </w:r>
    </w:p>
    <w:p w:rsidR="0041182A" w:rsidRPr="00BF5BD7" w:rsidRDefault="0041182A" w:rsidP="00BF5BD7">
      <w:pPr>
        <w:ind w:firstLine="708"/>
      </w:pPr>
    </w:p>
    <w:sectPr w:rsidR="0041182A" w:rsidRPr="00BF5BD7" w:rsidSect="0034258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2E" w:rsidRDefault="00503F2E" w:rsidP="0041182A">
      <w:r>
        <w:separator/>
      </w:r>
    </w:p>
  </w:endnote>
  <w:endnote w:type="continuationSeparator" w:id="0">
    <w:p w:rsidR="00503F2E" w:rsidRDefault="00503F2E" w:rsidP="0041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2E" w:rsidRDefault="00503F2E" w:rsidP="0041182A">
      <w:r>
        <w:separator/>
      </w:r>
    </w:p>
  </w:footnote>
  <w:footnote w:type="continuationSeparator" w:id="0">
    <w:p w:rsidR="00503F2E" w:rsidRDefault="00503F2E" w:rsidP="00411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1"/>
      </v:shape>
    </w:pict>
  </w:numPicBullet>
  <w:abstractNum w:abstractNumId="0">
    <w:nsid w:val="07EA47E5"/>
    <w:multiLevelType w:val="hybridMultilevel"/>
    <w:tmpl w:val="9C561ED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F585F50"/>
    <w:multiLevelType w:val="hybridMultilevel"/>
    <w:tmpl w:val="B0120F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405539"/>
    <w:multiLevelType w:val="hybridMultilevel"/>
    <w:tmpl w:val="0102F2B8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F31776"/>
    <w:multiLevelType w:val="hybridMultilevel"/>
    <w:tmpl w:val="9C04D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>
    <w:nsid w:val="1B912DCF"/>
    <w:multiLevelType w:val="hybridMultilevel"/>
    <w:tmpl w:val="1E08867E"/>
    <w:lvl w:ilvl="0" w:tplc="7A801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5">
    <w:nsid w:val="1D447A98"/>
    <w:multiLevelType w:val="hybridMultilevel"/>
    <w:tmpl w:val="E5C20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80138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F2048B2"/>
    <w:multiLevelType w:val="hybridMultilevel"/>
    <w:tmpl w:val="40D46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D95B2F"/>
    <w:multiLevelType w:val="hybridMultilevel"/>
    <w:tmpl w:val="B7607F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F3A95"/>
    <w:multiLevelType w:val="multilevel"/>
    <w:tmpl w:val="EC74D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>
    <w:nsid w:val="2EB17497"/>
    <w:multiLevelType w:val="hybridMultilevel"/>
    <w:tmpl w:val="57444EFA"/>
    <w:lvl w:ilvl="0" w:tplc="3E5467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C02D93"/>
    <w:multiLevelType w:val="hybridMultilevel"/>
    <w:tmpl w:val="1C66C55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361E6975"/>
    <w:multiLevelType w:val="hybridMultilevel"/>
    <w:tmpl w:val="5C9AF5A2"/>
    <w:lvl w:ilvl="0" w:tplc="0582B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0859AA"/>
    <w:multiLevelType w:val="hybridMultilevel"/>
    <w:tmpl w:val="E7B0DF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3">
    <w:nsid w:val="390C4F69"/>
    <w:multiLevelType w:val="hybridMultilevel"/>
    <w:tmpl w:val="743246B8"/>
    <w:lvl w:ilvl="0" w:tplc="986CE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195C52"/>
    <w:multiLevelType w:val="hybridMultilevel"/>
    <w:tmpl w:val="E32C9814"/>
    <w:lvl w:ilvl="0" w:tplc="D19C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B611DB"/>
    <w:multiLevelType w:val="multilevel"/>
    <w:tmpl w:val="AB2AF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24BA9"/>
    <w:multiLevelType w:val="hybridMultilevel"/>
    <w:tmpl w:val="C2C6CD7C"/>
    <w:lvl w:ilvl="0" w:tplc="71565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3500B99"/>
    <w:multiLevelType w:val="hybridMultilevel"/>
    <w:tmpl w:val="3EE413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AA1804"/>
    <w:multiLevelType w:val="hybridMultilevel"/>
    <w:tmpl w:val="236EB4A6"/>
    <w:lvl w:ilvl="0" w:tplc="9A7893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22"/>
        </w:tabs>
        <w:ind w:left="1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42"/>
        </w:tabs>
        <w:ind w:left="2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62"/>
        </w:tabs>
        <w:ind w:left="2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82"/>
        </w:tabs>
        <w:ind w:left="3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02"/>
        </w:tabs>
        <w:ind w:left="4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22"/>
        </w:tabs>
        <w:ind w:left="5022" w:hanging="180"/>
      </w:pPr>
    </w:lvl>
  </w:abstractNum>
  <w:abstractNum w:abstractNumId="19">
    <w:nsid w:val="52584BEA"/>
    <w:multiLevelType w:val="hybridMultilevel"/>
    <w:tmpl w:val="C4D48124"/>
    <w:lvl w:ilvl="0" w:tplc="9F82C1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25F5614"/>
    <w:multiLevelType w:val="hybridMultilevel"/>
    <w:tmpl w:val="0F58F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6750448"/>
    <w:multiLevelType w:val="multilevel"/>
    <w:tmpl w:val="EC74D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E0002A8"/>
    <w:multiLevelType w:val="hybridMultilevel"/>
    <w:tmpl w:val="47587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DF4378"/>
    <w:multiLevelType w:val="hybridMultilevel"/>
    <w:tmpl w:val="8FA4F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F55D61"/>
    <w:multiLevelType w:val="hybridMultilevel"/>
    <w:tmpl w:val="783873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6927543B"/>
    <w:multiLevelType w:val="hybridMultilevel"/>
    <w:tmpl w:val="7F7073A6"/>
    <w:lvl w:ilvl="0" w:tplc="0562C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657A60"/>
    <w:multiLevelType w:val="hybridMultilevel"/>
    <w:tmpl w:val="30746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B527168"/>
    <w:multiLevelType w:val="hybridMultilevel"/>
    <w:tmpl w:val="E64A6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BDE6C5B"/>
    <w:multiLevelType w:val="singleLevel"/>
    <w:tmpl w:val="7D70D8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0326DC8"/>
    <w:multiLevelType w:val="hybridMultilevel"/>
    <w:tmpl w:val="66402998"/>
    <w:lvl w:ilvl="0" w:tplc="62C0CE86">
      <w:start w:val="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4762DA7"/>
    <w:multiLevelType w:val="hybridMultilevel"/>
    <w:tmpl w:val="2496DD1E"/>
    <w:lvl w:ilvl="0" w:tplc="60C8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A70195"/>
    <w:multiLevelType w:val="hybridMultilevel"/>
    <w:tmpl w:val="C7EA11AA"/>
    <w:lvl w:ilvl="0" w:tplc="1AE0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30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17"/>
  </w:num>
  <w:num w:numId="9">
    <w:abstractNumId w:val="7"/>
  </w:num>
  <w:num w:numId="10">
    <w:abstractNumId w:val="9"/>
  </w:num>
  <w:num w:numId="11">
    <w:abstractNumId w:val="25"/>
  </w:num>
  <w:num w:numId="12">
    <w:abstractNumId w:val="13"/>
  </w:num>
  <w:num w:numId="13">
    <w:abstractNumId w:val="11"/>
  </w:num>
  <w:num w:numId="14">
    <w:abstractNumId w:val="31"/>
  </w:num>
  <w:num w:numId="15">
    <w:abstractNumId w:val="22"/>
  </w:num>
  <w:num w:numId="16">
    <w:abstractNumId w:val="0"/>
  </w:num>
  <w:num w:numId="17">
    <w:abstractNumId w:val="24"/>
  </w:num>
  <w:num w:numId="18">
    <w:abstractNumId w:val="5"/>
  </w:num>
  <w:num w:numId="19">
    <w:abstractNumId w:val="1"/>
  </w:num>
  <w:num w:numId="20">
    <w:abstractNumId w:val="3"/>
  </w:num>
  <w:num w:numId="21">
    <w:abstractNumId w:val="23"/>
  </w:num>
  <w:num w:numId="22">
    <w:abstractNumId w:val="8"/>
  </w:num>
  <w:num w:numId="23">
    <w:abstractNumId w:val="21"/>
  </w:num>
  <w:num w:numId="24">
    <w:abstractNumId w:val="26"/>
  </w:num>
  <w:num w:numId="25">
    <w:abstractNumId w:val="20"/>
  </w:num>
  <w:num w:numId="26">
    <w:abstractNumId w:val="6"/>
  </w:num>
  <w:num w:numId="27">
    <w:abstractNumId w:val="27"/>
  </w:num>
  <w:num w:numId="28">
    <w:abstractNumId w:val="28"/>
  </w:num>
  <w:num w:numId="29">
    <w:abstractNumId w:val="16"/>
  </w:num>
  <w:num w:numId="30">
    <w:abstractNumId w:val="18"/>
  </w:num>
  <w:num w:numId="31">
    <w:abstractNumId w:val="29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58F"/>
    <w:rsid w:val="0034258F"/>
    <w:rsid w:val="003B20D8"/>
    <w:rsid w:val="0041182A"/>
    <w:rsid w:val="00503F2E"/>
    <w:rsid w:val="00791597"/>
    <w:rsid w:val="00AD30F6"/>
    <w:rsid w:val="00BF5BD7"/>
    <w:rsid w:val="00E71A9C"/>
    <w:rsid w:val="00FF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58F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34258F"/>
    <w:pPr>
      <w:spacing w:line="360" w:lineRule="auto"/>
      <w:jc w:val="both"/>
    </w:pPr>
    <w:rPr>
      <w:sz w:val="28"/>
      <w:szCs w:val="20"/>
    </w:rPr>
  </w:style>
  <w:style w:type="character" w:customStyle="1" w:styleId="a5">
    <w:name w:val="Текст Знак"/>
    <w:basedOn w:val="a0"/>
    <w:link w:val="a4"/>
    <w:rsid w:val="00342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425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258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34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1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8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118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1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118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1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BF5BD7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2005_2006/index.php?numb_artic=3124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2012-01-15T17:59:00Z</dcterms:created>
  <dcterms:modified xsi:type="dcterms:W3CDTF">2012-01-15T18:46:00Z</dcterms:modified>
</cp:coreProperties>
</file>