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039" w:type="dxa"/>
        <w:tblInd w:w="0" w:type="dxa"/>
        <w:tblLook w:val="04A0"/>
      </w:tblPr>
      <w:tblGrid>
        <w:gridCol w:w="731"/>
        <w:gridCol w:w="637"/>
        <w:gridCol w:w="961"/>
        <w:gridCol w:w="1677"/>
        <w:gridCol w:w="2281"/>
        <w:gridCol w:w="2752"/>
      </w:tblGrid>
      <w:tr w:rsidR="00EE1261" w:rsidRPr="00EE1261" w:rsidTr="00EE1261">
        <w:trPr>
          <w:trHeight w:val="556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E1261">
              <w:rPr>
                <w:rFonts w:ascii="Times New Roman" w:hAnsi="Times New Roman" w:cs="Times New Roman"/>
              </w:rPr>
              <w:t>Ме</w:t>
            </w:r>
            <w:proofErr w:type="spellEnd"/>
          </w:p>
          <w:p w:rsidR="00EE1261" w:rsidRPr="00EE1261" w:rsidRDefault="00EE126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E1261">
              <w:rPr>
                <w:rFonts w:ascii="Times New Roman" w:hAnsi="Times New Roman" w:cs="Times New Roman"/>
              </w:rPr>
              <w:t>сяц</w:t>
            </w:r>
            <w:proofErr w:type="spellEnd"/>
          </w:p>
        </w:tc>
        <w:tc>
          <w:tcPr>
            <w:tcW w:w="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 xml:space="preserve">тема  </w:t>
            </w:r>
          </w:p>
        </w:tc>
        <w:tc>
          <w:tcPr>
            <w:tcW w:w="1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23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Программное   содержание</w:t>
            </w:r>
          </w:p>
        </w:tc>
        <w:tc>
          <w:tcPr>
            <w:tcW w:w="2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 xml:space="preserve">Упражнения для голоса и дыхания </w:t>
            </w:r>
          </w:p>
        </w:tc>
      </w:tr>
      <w:tr w:rsidR="00EE1261" w:rsidRPr="00EE1261" w:rsidTr="00EE1261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</w:tr>
      <w:tr w:rsidR="00EE1261" w:rsidRPr="00EE1261" w:rsidTr="00EE1261">
        <w:trPr>
          <w:trHeight w:val="2455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EE1261" w:rsidRPr="00EE1261" w:rsidRDefault="00EE12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EE1261" w:rsidRPr="00EE1261" w:rsidRDefault="00EE12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Любимые игрушки девочек и мальчиков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Развитие эмоциональной отзывчивости на характер музыки.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 xml:space="preserve">Петь диалогом </w:t>
            </w:r>
            <w:proofErr w:type="gramStart"/>
            <w:r w:rsidRPr="00EE1261">
              <w:rPr>
                <w:rFonts w:ascii="Times New Roman" w:hAnsi="Times New Roman" w:cs="Times New Roman"/>
              </w:rPr>
              <w:t>со</w:t>
            </w:r>
            <w:proofErr w:type="gramEnd"/>
            <w:r w:rsidRPr="00EE1261">
              <w:rPr>
                <w:rFonts w:ascii="Times New Roman" w:hAnsi="Times New Roman" w:cs="Times New Roman"/>
              </w:rPr>
              <w:t xml:space="preserve"> взрослым.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«Лошадка Зорька» Т.Ломова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 xml:space="preserve">Знакомство с песней, определение характера. </w:t>
            </w:r>
            <w:proofErr w:type="spellStart"/>
            <w:r w:rsidRPr="00EE1261">
              <w:rPr>
                <w:rFonts w:ascii="Times New Roman" w:hAnsi="Times New Roman" w:cs="Times New Roman"/>
              </w:rPr>
              <w:t>Пропевание</w:t>
            </w:r>
            <w:proofErr w:type="spellEnd"/>
            <w:r w:rsidRPr="00EE1261">
              <w:rPr>
                <w:rFonts w:ascii="Times New Roman" w:hAnsi="Times New Roman" w:cs="Times New Roman"/>
              </w:rPr>
              <w:t xml:space="preserve"> первого звука, ритма.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«Про мишку» А.Филиппенко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Петь легко, задорно.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 xml:space="preserve">«Кукла» </w:t>
            </w:r>
            <w:proofErr w:type="spellStart"/>
            <w:r w:rsidRPr="00EE1261">
              <w:rPr>
                <w:rFonts w:ascii="Times New Roman" w:hAnsi="Times New Roman" w:cs="Times New Roman"/>
              </w:rPr>
              <w:t>М.Старокадомский</w:t>
            </w:r>
            <w:proofErr w:type="spellEnd"/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Разучивание ритма песни.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«Летите птички» дыхательное упражнение на развитие мышц рта.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«Спите, куклы» упражнение на развитие слуха.</w:t>
            </w:r>
          </w:p>
        </w:tc>
      </w:tr>
      <w:tr w:rsidR="00EE1261" w:rsidRPr="00EE1261" w:rsidTr="00EE1261">
        <w:trPr>
          <w:trHeight w:val="24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Закрепление умения чисто интонировать.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Учить петь легким, не надрывным звуком.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«Лошадка Зорька» Т.Ломова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proofErr w:type="spellStart"/>
            <w:r w:rsidRPr="00EE1261">
              <w:rPr>
                <w:rFonts w:ascii="Times New Roman" w:hAnsi="Times New Roman" w:cs="Times New Roman"/>
              </w:rPr>
              <w:t>Пропевание</w:t>
            </w:r>
            <w:proofErr w:type="spellEnd"/>
            <w:r w:rsidRPr="00EE1261">
              <w:rPr>
                <w:rFonts w:ascii="Times New Roman" w:hAnsi="Times New Roman" w:cs="Times New Roman"/>
              </w:rPr>
              <w:t xml:space="preserve">  мелодии в медленном темпе.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«Про мишку» А.Филиппенко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Петь четко начиная вместе заканчивая не отставая.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 xml:space="preserve">«Кукла» </w:t>
            </w:r>
            <w:proofErr w:type="spellStart"/>
            <w:r w:rsidRPr="00EE1261">
              <w:rPr>
                <w:rFonts w:ascii="Times New Roman" w:hAnsi="Times New Roman" w:cs="Times New Roman"/>
              </w:rPr>
              <w:t>М.Старокадомский</w:t>
            </w:r>
            <w:proofErr w:type="spellEnd"/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Исполнение по подгруппам.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«Летите птички» упражнение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«Спите, куклы»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Упражнение на развитие музыкального слуха.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 xml:space="preserve">«поздоровайся» </w:t>
            </w:r>
            <w:proofErr w:type="spellStart"/>
            <w:r w:rsidRPr="00EE1261">
              <w:rPr>
                <w:rFonts w:ascii="Times New Roman" w:hAnsi="Times New Roman" w:cs="Times New Roman"/>
              </w:rPr>
              <w:t>упраж</w:t>
            </w:r>
            <w:proofErr w:type="spellEnd"/>
            <w:r w:rsidRPr="00EE1261">
              <w:rPr>
                <w:rFonts w:ascii="Times New Roman" w:hAnsi="Times New Roman" w:cs="Times New Roman"/>
              </w:rPr>
              <w:t>-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proofErr w:type="spellStart"/>
            <w:r w:rsidRPr="00EE1261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EE1261">
              <w:rPr>
                <w:rFonts w:ascii="Times New Roman" w:hAnsi="Times New Roman" w:cs="Times New Roman"/>
              </w:rPr>
              <w:t xml:space="preserve"> на развитие творчества.</w:t>
            </w:r>
          </w:p>
        </w:tc>
      </w:tr>
      <w:tr w:rsidR="00EE1261" w:rsidRPr="00EE1261" w:rsidTr="00EE1261">
        <w:trPr>
          <w:trHeight w:val="18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Закрепление умения петь естественным звуком.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Развитие правильного произношения согласных.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</w:t>
            </w:r>
            <w:proofErr w:type="spellStart"/>
            <w:r w:rsidRPr="00EE1261">
              <w:rPr>
                <w:rFonts w:ascii="Times New Roman" w:hAnsi="Times New Roman" w:cs="Times New Roman"/>
              </w:rPr>
              <w:t>Мур</w:t>
            </w:r>
            <w:proofErr w:type="spellEnd"/>
            <w:r w:rsidRPr="00EE12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E1261">
              <w:rPr>
                <w:rFonts w:ascii="Times New Roman" w:hAnsi="Times New Roman" w:cs="Times New Roman"/>
              </w:rPr>
              <w:t>мур</w:t>
            </w:r>
            <w:proofErr w:type="spellEnd"/>
            <w:r w:rsidRPr="00EE1261">
              <w:rPr>
                <w:rFonts w:ascii="Times New Roman" w:hAnsi="Times New Roman" w:cs="Times New Roman"/>
              </w:rPr>
              <w:t>, мяу» И.Шахов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Знакомство с новой песней.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 xml:space="preserve">«Кукла» </w:t>
            </w:r>
            <w:proofErr w:type="spellStart"/>
            <w:r w:rsidRPr="00EE1261">
              <w:rPr>
                <w:rFonts w:ascii="Times New Roman" w:hAnsi="Times New Roman" w:cs="Times New Roman"/>
              </w:rPr>
              <w:t>М.Старокадомский</w:t>
            </w:r>
            <w:proofErr w:type="spellEnd"/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Исполнение подгруппами по желанию.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«Про мишку» А.Филиппенко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Закрепление правильного интонирования.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«Петрушка» В.Карасев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Упражнение на развитие музыкального слуха.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«Поздоровайся»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Творческое задание.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«сорока – сорока» р.н.п.</w:t>
            </w:r>
          </w:p>
        </w:tc>
      </w:tr>
      <w:tr w:rsidR="00EE1261" w:rsidRPr="00EE1261" w:rsidTr="00EE1261">
        <w:trPr>
          <w:trHeight w:val="19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Развитие творческой активности,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Развитие ритмического слуха.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 xml:space="preserve">«Паровоз» </w:t>
            </w:r>
            <w:proofErr w:type="spellStart"/>
            <w:r w:rsidRPr="00EE1261">
              <w:rPr>
                <w:rFonts w:ascii="Times New Roman" w:hAnsi="Times New Roman" w:cs="Times New Roman"/>
              </w:rPr>
              <w:t>З.Компанейца</w:t>
            </w:r>
            <w:proofErr w:type="spellEnd"/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Определение характера,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подпевание припева.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</w:t>
            </w:r>
            <w:proofErr w:type="spellStart"/>
            <w:r w:rsidRPr="00EE1261">
              <w:rPr>
                <w:rFonts w:ascii="Times New Roman" w:hAnsi="Times New Roman" w:cs="Times New Roman"/>
              </w:rPr>
              <w:t>Тяв</w:t>
            </w:r>
            <w:proofErr w:type="spellEnd"/>
            <w:r w:rsidRPr="00EE126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E1261">
              <w:rPr>
                <w:rFonts w:ascii="Times New Roman" w:hAnsi="Times New Roman" w:cs="Times New Roman"/>
              </w:rPr>
              <w:t>тяв</w:t>
            </w:r>
            <w:proofErr w:type="spellEnd"/>
            <w:r w:rsidRPr="00EE126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EE1261">
              <w:rPr>
                <w:rFonts w:ascii="Times New Roman" w:hAnsi="Times New Roman" w:cs="Times New Roman"/>
              </w:rPr>
              <w:t>В.Герчик</w:t>
            </w:r>
            <w:proofErr w:type="spellEnd"/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Знакомство с песней.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 xml:space="preserve">«Кукла» </w:t>
            </w:r>
            <w:proofErr w:type="spellStart"/>
            <w:r w:rsidRPr="00EE1261">
              <w:rPr>
                <w:rFonts w:ascii="Times New Roman" w:hAnsi="Times New Roman" w:cs="Times New Roman"/>
              </w:rPr>
              <w:t>М.Старокадомский</w:t>
            </w:r>
            <w:proofErr w:type="spellEnd"/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Четкое начало, характер передать.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lastRenderedPageBreak/>
              <w:t>«Петрушка» В.Карасева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Упражнение на развитие слуха.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«Поздоровайся»</w:t>
            </w:r>
          </w:p>
          <w:p w:rsidR="00EE1261" w:rsidRPr="00EE1261" w:rsidRDefault="00EE1261">
            <w:pPr>
              <w:rPr>
                <w:rFonts w:ascii="Times New Roman" w:hAnsi="Times New Roman" w:cs="Times New Roman"/>
              </w:rPr>
            </w:pPr>
            <w:r w:rsidRPr="00EE1261">
              <w:rPr>
                <w:rFonts w:ascii="Times New Roman" w:hAnsi="Times New Roman" w:cs="Times New Roman"/>
              </w:rPr>
              <w:t>«сорока – сорока» р.н. п.</w:t>
            </w:r>
          </w:p>
        </w:tc>
      </w:tr>
    </w:tbl>
    <w:p w:rsidR="00EE1261" w:rsidRPr="00EE1261" w:rsidRDefault="00EE1261" w:rsidP="00EE1261">
      <w:pPr>
        <w:rPr>
          <w:rFonts w:ascii="Times New Roman" w:hAnsi="Times New Roman" w:cs="Times New Roman"/>
        </w:rPr>
      </w:pPr>
    </w:p>
    <w:p w:rsidR="003C7032" w:rsidRPr="00EE1261" w:rsidRDefault="003C7032">
      <w:pPr>
        <w:rPr>
          <w:rFonts w:ascii="Times New Roman" w:hAnsi="Times New Roman" w:cs="Times New Roman"/>
        </w:rPr>
      </w:pPr>
    </w:p>
    <w:sectPr w:rsidR="003C7032" w:rsidRPr="00EE1261" w:rsidSect="003C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261"/>
    <w:rsid w:val="003C7032"/>
    <w:rsid w:val="00EE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261"/>
    <w:pPr>
      <w:spacing w:after="0" w:line="240" w:lineRule="auto"/>
    </w:pPr>
  </w:style>
  <w:style w:type="table" w:styleId="a4">
    <w:name w:val="Table Grid"/>
    <w:basedOn w:val="a1"/>
    <w:uiPriority w:val="59"/>
    <w:rsid w:val="00EE1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2013-06-21T06:03:00Z</dcterms:created>
  <dcterms:modified xsi:type="dcterms:W3CDTF">2013-06-21T06:06:00Z</dcterms:modified>
</cp:coreProperties>
</file>