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2FBC">
      <w:pPr>
        <w:shd w:val="clear" w:color="auto" w:fill="FFFFFF"/>
        <w:spacing w:line="274" w:lineRule="exact"/>
        <w:ind w:left="10"/>
      </w:pPr>
      <w:r>
        <w:rPr>
          <w:spacing w:val="-1"/>
          <w:sz w:val="24"/>
          <w:szCs w:val="24"/>
        </w:rPr>
        <w:t>такие методы, как наблюдение, беседа с родителями и учащимися.</w:t>
      </w:r>
    </w:p>
    <w:p w:rsidR="00000000" w:rsidRDefault="00D42FBC">
      <w:pPr>
        <w:shd w:val="clear" w:color="auto" w:fill="FFFFFF"/>
        <w:spacing w:line="274" w:lineRule="exact"/>
        <w:ind w:left="10"/>
      </w:pPr>
      <w:r>
        <w:rPr>
          <w:spacing w:val="-1"/>
          <w:sz w:val="24"/>
          <w:szCs w:val="24"/>
        </w:rPr>
        <w:t>Проблема "группы риска" среди подростков</w:t>
      </w:r>
    </w:p>
    <w:p w:rsidR="00000000" w:rsidRDefault="00D42FBC">
      <w:pPr>
        <w:shd w:val="clear" w:color="auto" w:fill="FFFFFF"/>
        <w:spacing w:line="274" w:lineRule="exact"/>
        <w:ind w:left="10"/>
      </w:pPr>
      <w:r>
        <w:rPr>
          <w:sz w:val="24"/>
          <w:szCs w:val="24"/>
        </w:rPr>
        <w:t>Данная проблема особенно актуальна именно с детьми от 10 до 14 - 15 лет.</w:t>
      </w:r>
    </w:p>
    <w:p w:rsidR="00000000" w:rsidRDefault="00D42FBC">
      <w:pPr>
        <w:shd w:val="clear" w:color="auto" w:fill="FFFFFF"/>
        <w:spacing w:line="274" w:lineRule="exact"/>
        <w:ind w:left="14"/>
      </w:pPr>
      <w:r>
        <w:rPr>
          <w:spacing w:val="-1"/>
          <w:sz w:val="24"/>
          <w:szCs w:val="24"/>
        </w:rPr>
        <w:t>Особое внимание к душевному здоровью подростков, а также к своевременному</w:t>
      </w:r>
    </w:p>
    <w:p w:rsidR="00000000" w:rsidRDefault="00D42FBC">
      <w:pPr>
        <w:shd w:val="clear" w:color="auto" w:fill="FFFFFF"/>
        <w:spacing w:line="274" w:lineRule="exact"/>
        <w:ind w:left="10"/>
      </w:pPr>
      <w:r>
        <w:rPr>
          <w:spacing w:val="-1"/>
          <w:sz w:val="24"/>
          <w:szCs w:val="24"/>
        </w:rPr>
        <w:t>выявл</w:t>
      </w:r>
      <w:r>
        <w:rPr>
          <w:spacing w:val="-1"/>
          <w:sz w:val="24"/>
          <w:szCs w:val="24"/>
        </w:rPr>
        <w:t>ению и профилактике различных отклонений необходимо по трем причинам.</w:t>
      </w:r>
    </w:p>
    <w:p w:rsidR="00000000" w:rsidRDefault="00D42FBC">
      <w:pPr>
        <w:shd w:val="clear" w:color="auto" w:fill="FFFFFF"/>
        <w:spacing w:line="274" w:lineRule="exact"/>
        <w:ind w:left="10"/>
      </w:pPr>
      <w:r>
        <w:rPr>
          <w:spacing w:val="-1"/>
          <w:sz w:val="24"/>
          <w:szCs w:val="24"/>
        </w:rPr>
        <w:t>Во-первых, морфологические и физиологические изменения, приходящиеся на</w:t>
      </w:r>
    </w:p>
    <w:p w:rsidR="00000000" w:rsidRDefault="00D42FBC">
      <w:pPr>
        <w:shd w:val="clear" w:color="auto" w:fill="FFFFFF"/>
        <w:spacing w:line="274" w:lineRule="exact"/>
        <w:ind w:left="10"/>
      </w:pPr>
      <w:r>
        <w:rPr>
          <w:spacing w:val="-1"/>
          <w:sz w:val="24"/>
          <w:szCs w:val="24"/>
        </w:rPr>
        <w:t>пубертатный период, делают организм подростка более уязвимым и повышают</w:t>
      </w:r>
    </w:p>
    <w:p w:rsidR="00000000" w:rsidRDefault="00D42FBC">
      <w:pPr>
        <w:shd w:val="clear" w:color="auto" w:fill="FFFFFF"/>
        <w:spacing w:line="274" w:lineRule="exact"/>
        <w:ind w:left="5"/>
      </w:pPr>
      <w:r>
        <w:rPr>
          <w:spacing w:val="-1"/>
          <w:sz w:val="24"/>
          <w:szCs w:val="24"/>
        </w:rPr>
        <w:t xml:space="preserve">риск соматических заболеваний. Во-вторых, </w:t>
      </w:r>
      <w:r>
        <w:rPr>
          <w:spacing w:val="-1"/>
          <w:sz w:val="24"/>
          <w:szCs w:val="24"/>
        </w:rPr>
        <w:t>именно в подростковом возрасте</w:t>
      </w:r>
    </w:p>
    <w:p w:rsidR="00000000" w:rsidRDefault="00D42FBC">
      <w:pPr>
        <w:shd w:val="clear" w:color="auto" w:fill="FFFFFF"/>
        <w:spacing w:line="274" w:lineRule="exact"/>
        <w:ind w:left="10"/>
      </w:pPr>
      <w:r>
        <w:rPr>
          <w:spacing w:val="-1"/>
          <w:sz w:val="24"/>
          <w:szCs w:val="24"/>
        </w:rPr>
        <w:t>впервые проявляются многие нервные и психические заболевания. В-третьих,</w:t>
      </w:r>
    </w:p>
    <w:p w:rsidR="00000000" w:rsidRDefault="00D42FBC">
      <w:pPr>
        <w:shd w:val="clear" w:color="auto" w:fill="FFFFFF"/>
        <w:spacing w:line="274" w:lineRule="exact"/>
        <w:ind w:left="14"/>
      </w:pPr>
      <w:r>
        <w:rPr>
          <w:spacing w:val="-1"/>
          <w:sz w:val="24"/>
          <w:szCs w:val="24"/>
        </w:rPr>
        <w:t>естественное для этого возраста расширение сферы социальных отношений дает</w:t>
      </w:r>
    </w:p>
    <w:p w:rsidR="00000000" w:rsidRDefault="00D42FBC">
      <w:pPr>
        <w:shd w:val="clear" w:color="auto" w:fill="FFFFFF"/>
        <w:spacing w:line="274" w:lineRule="exact"/>
        <w:ind w:left="10"/>
      </w:pPr>
      <w:r>
        <w:rPr>
          <w:spacing w:val="-1"/>
          <w:sz w:val="24"/>
          <w:szCs w:val="24"/>
        </w:rPr>
        <w:t>подростку новый социальный опыт, овладеть которым очень сложно.</w:t>
      </w:r>
    </w:p>
    <w:p w:rsidR="00000000" w:rsidRDefault="00D42FBC">
      <w:pPr>
        <w:shd w:val="clear" w:color="auto" w:fill="FFFFFF"/>
        <w:spacing w:line="274" w:lineRule="exact"/>
        <w:ind w:left="10"/>
      </w:pPr>
      <w:r>
        <w:rPr>
          <w:sz w:val="24"/>
          <w:szCs w:val="24"/>
        </w:rPr>
        <w:t>Категория «тр</w:t>
      </w:r>
      <w:r>
        <w:rPr>
          <w:sz w:val="24"/>
          <w:szCs w:val="24"/>
        </w:rPr>
        <w:t>удных» подростков весьма разнородна и обширна, и нет</w:t>
      </w:r>
    </w:p>
    <w:p w:rsidR="00000000" w:rsidRDefault="00D42FBC">
      <w:pPr>
        <w:shd w:val="clear" w:color="auto" w:fill="FFFFFF"/>
        <w:spacing w:line="274" w:lineRule="exact"/>
        <w:ind w:left="10"/>
      </w:pPr>
      <w:r>
        <w:rPr>
          <w:spacing w:val="-1"/>
          <w:sz w:val="24"/>
          <w:szCs w:val="24"/>
        </w:rPr>
        <w:t>возможностей охватить все варианты трудностей. Поэтому, мы остановимся,</w:t>
      </w:r>
    </w:p>
    <w:p w:rsidR="00000000" w:rsidRDefault="00D42FBC">
      <w:pPr>
        <w:shd w:val="clear" w:color="auto" w:fill="FFFFFF"/>
        <w:spacing w:line="274" w:lineRule="exact"/>
        <w:ind w:left="5"/>
      </w:pPr>
      <w:r>
        <w:rPr>
          <w:spacing w:val="-1"/>
          <w:sz w:val="24"/>
          <w:szCs w:val="24"/>
        </w:rPr>
        <w:t>только на тех, кто вызывает наибольшее беспокойство родителей и педагогов.</w:t>
      </w:r>
    </w:p>
    <w:p w:rsidR="00000000" w:rsidRDefault="00D42FBC">
      <w:pPr>
        <w:shd w:val="clear" w:color="auto" w:fill="FFFFFF"/>
        <w:spacing w:line="274" w:lineRule="exact"/>
        <w:ind w:left="14"/>
      </w:pPr>
      <w:r>
        <w:rPr>
          <w:spacing w:val="-1"/>
          <w:sz w:val="24"/>
          <w:szCs w:val="24"/>
        </w:rPr>
        <w:t>Прежде всего как фактор риска, следует назвать дисгармон</w:t>
      </w:r>
      <w:r>
        <w:rPr>
          <w:spacing w:val="-1"/>
          <w:sz w:val="24"/>
          <w:szCs w:val="24"/>
        </w:rPr>
        <w:t>ичную семью.</w:t>
      </w:r>
    </w:p>
    <w:p w:rsidR="00000000" w:rsidRDefault="00D42FBC">
      <w:pPr>
        <w:shd w:val="clear" w:color="auto" w:fill="FFFFFF"/>
        <w:spacing w:line="274" w:lineRule="exact"/>
        <w:ind w:left="14"/>
      </w:pPr>
      <w:r>
        <w:rPr>
          <w:spacing w:val="-1"/>
          <w:sz w:val="24"/>
          <w:szCs w:val="24"/>
        </w:rPr>
        <w:t>Вторым фактором можно назвать соматические заболевания и тяжелые травмы.</w:t>
      </w:r>
    </w:p>
    <w:p w:rsidR="00000000" w:rsidRDefault="00D42FBC">
      <w:pPr>
        <w:shd w:val="clear" w:color="auto" w:fill="FFFFFF"/>
        <w:spacing w:line="274" w:lineRule="exact"/>
        <w:ind w:left="14"/>
      </w:pPr>
      <w:r>
        <w:rPr>
          <w:spacing w:val="-1"/>
          <w:sz w:val="24"/>
          <w:szCs w:val="24"/>
        </w:rPr>
        <w:t>Не менее опасны заболевания ЦНС, которые могут вести к возникновению</w:t>
      </w:r>
    </w:p>
    <w:p w:rsidR="00000000" w:rsidRDefault="00D42FBC">
      <w:pPr>
        <w:shd w:val="clear" w:color="auto" w:fill="FFFFFF"/>
        <w:spacing w:line="274" w:lineRule="exact"/>
        <w:ind w:left="10"/>
      </w:pPr>
      <w:r>
        <w:rPr>
          <w:spacing w:val="-1"/>
          <w:sz w:val="24"/>
          <w:szCs w:val="24"/>
        </w:rPr>
        <w:t>церебрастенических состояний или расстройств, ведущих к личностным</w:t>
      </w:r>
    </w:p>
    <w:p w:rsidR="00000000" w:rsidRDefault="00D42FBC">
      <w:pPr>
        <w:shd w:val="clear" w:color="auto" w:fill="FFFFFF"/>
        <w:spacing w:line="274" w:lineRule="exact"/>
        <w:ind w:left="10"/>
      </w:pPr>
      <w:r>
        <w:rPr>
          <w:spacing w:val="-3"/>
          <w:sz w:val="24"/>
          <w:szCs w:val="24"/>
        </w:rPr>
        <w:t>изменениям.</w:t>
      </w:r>
    </w:p>
    <w:p w:rsidR="00000000" w:rsidRDefault="00D42FBC">
      <w:pPr>
        <w:shd w:val="clear" w:color="auto" w:fill="FFFFFF"/>
        <w:spacing w:line="274" w:lineRule="exact"/>
        <w:ind w:left="10"/>
      </w:pPr>
      <w:r>
        <w:rPr>
          <w:spacing w:val="-1"/>
          <w:sz w:val="24"/>
          <w:szCs w:val="24"/>
        </w:rPr>
        <w:t>Третий фактор риска, -</w:t>
      </w:r>
      <w:r>
        <w:rPr>
          <w:spacing w:val="-1"/>
          <w:sz w:val="24"/>
          <w:szCs w:val="24"/>
        </w:rPr>
        <w:t xml:space="preserve"> неблагополучная ситуация в отношении подростка со</w:t>
      </w:r>
    </w:p>
    <w:p w:rsidR="00000000" w:rsidRDefault="00D42FBC">
      <w:pPr>
        <w:shd w:val="clear" w:color="auto" w:fill="FFFFFF"/>
        <w:spacing w:line="274" w:lineRule="exact"/>
        <w:ind w:left="10"/>
      </w:pPr>
      <w:r>
        <w:rPr>
          <w:spacing w:val="-3"/>
          <w:sz w:val="24"/>
          <w:szCs w:val="24"/>
        </w:rPr>
        <w:t>сверстниками.</w:t>
      </w:r>
    </w:p>
    <w:p w:rsidR="00000000" w:rsidRDefault="00D42FBC">
      <w:pPr>
        <w:shd w:val="clear" w:color="auto" w:fill="FFFFFF"/>
        <w:spacing w:line="274" w:lineRule="exact"/>
        <w:ind w:left="10"/>
      </w:pPr>
      <w:r>
        <w:rPr>
          <w:spacing w:val="-1"/>
          <w:sz w:val="24"/>
          <w:szCs w:val="24"/>
        </w:rPr>
        <w:t>Первыми рассмотрим подростков с явлениями психической неустойчивости.</w:t>
      </w:r>
    </w:p>
    <w:p w:rsidR="00000000" w:rsidRDefault="00D42FBC">
      <w:pPr>
        <w:shd w:val="clear" w:color="auto" w:fill="FFFFFF"/>
        <w:spacing w:line="274" w:lineRule="exact"/>
        <w:ind w:left="10"/>
      </w:pPr>
      <w:r>
        <w:rPr>
          <w:spacing w:val="-1"/>
          <w:sz w:val="24"/>
          <w:szCs w:val="24"/>
        </w:rPr>
        <w:t>Термин «психическая неустойчивость» многозначен. Они описываются под</w:t>
      </w:r>
    </w:p>
    <w:p w:rsidR="00000000" w:rsidRDefault="00D42FBC">
      <w:pPr>
        <w:shd w:val="clear" w:color="auto" w:fill="FFFFFF"/>
        <w:spacing w:line="274" w:lineRule="exact"/>
        <w:ind w:left="5"/>
      </w:pPr>
      <w:r>
        <w:rPr>
          <w:spacing w:val="-1"/>
          <w:sz w:val="24"/>
          <w:szCs w:val="24"/>
        </w:rPr>
        <w:t>разными названиями: «безвольные», «повышенно - внуша</w:t>
      </w:r>
      <w:r>
        <w:rPr>
          <w:spacing w:val="-1"/>
          <w:sz w:val="24"/>
          <w:szCs w:val="24"/>
        </w:rPr>
        <w:t>емые», «с неустойчивым</w:t>
      </w:r>
    </w:p>
    <w:p w:rsidR="00000000" w:rsidRDefault="00D42FBC">
      <w:pPr>
        <w:shd w:val="clear" w:color="auto" w:fill="FFFFFF"/>
        <w:spacing w:line="274" w:lineRule="exact"/>
        <w:ind w:left="10"/>
      </w:pPr>
      <w:r>
        <w:rPr>
          <w:spacing w:val="-3"/>
          <w:sz w:val="24"/>
          <w:szCs w:val="24"/>
        </w:rPr>
        <w:t>настроением».</w:t>
      </w:r>
    </w:p>
    <w:p w:rsidR="00000000" w:rsidRDefault="00D42FBC">
      <w:pPr>
        <w:shd w:val="clear" w:color="auto" w:fill="FFFFFF"/>
        <w:spacing w:line="274" w:lineRule="exact"/>
        <w:ind w:left="10"/>
      </w:pPr>
      <w:r>
        <w:rPr>
          <w:spacing w:val="-1"/>
          <w:sz w:val="24"/>
          <w:szCs w:val="24"/>
        </w:rPr>
        <w:t>Клиника синдрома психической неустойчивости детей и подростков в детской</w:t>
      </w:r>
    </w:p>
    <w:p w:rsidR="00000000" w:rsidRDefault="00D42FBC">
      <w:pPr>
        <w:shd w:val="clear" w:color="auto" w:fill="FFFFFF"/>
        <w:spacing w:line="274" w:lineRule="exact"/>
        <w:ind w:left="10"/>
      </w:pPr>
      <w:r>
        <w:rPr>
          <w:spacing w:val="-1"/>
          <w:sz w:val="24"/>
          <w:szCs w:val="24"/>
        </w:rPr>
        <w:t>психиатрии и дефектологии описана в рамках различных нозологических групп.</w:t>
      </w:r>
    </w:p>
    <w:p w:rsidR="00000000" w:rsidRDefault="00D42FBC">
      <w:pPr>
        <w:shd w:val="clear" w:color="auto" w:fill="FFFFFF"/>
        <w:spacing w:line="274" w:lineRule="exact"/>
        <w:ind w:left="10"/>
      </w:pPr>
      <w:r>
        <w:rPr>
          <w:spacing w:val="-1"/>
          <w:sz w:val="24"/>
          <w:szCs w:val="24"/>
        </w:rPr>
        <w:t>К ним относятся остаточные явления раннего органического поражения ЦНС</w:t>
      </w:r>
    </w:p>
    <w:p w:rsidR="00000000" w:rsidRDefault="00D42FBC">
      <w:pPr>
        <w:shd w:val="clear" w:color="auto" w:fill="FFFFFF"/>
        <w:spacing w:before="5" w:line="274" w:lineRule="exact"/>
        <w:ind w:left="5"/>
      </w:pPr>
      <w:r>
        <w:rPr>
          <w:spacing w:val="-1"/>
          <w:sz w:val="24"/>
          <w:szCs w:val="24"/>
        </w:rPr>
        <w:t>ребенка с «органическим» инфантилизмом, психогенно обусловленное аномальное</w:t>
      </w:r>
    </w:p>
    <w:p w:rsidR="00000000" w:rsidRDefault="00D42FBC">
      <w:pPr>
        <w:shd w:val="clear" w:color="auto" w:fill="FFFFFF"/>
        <w:spacing w:line="274" w:lineRule="exact"/>
        <w:ind w:left="14"/>
      </w:pPr>
      <w:r>
        <w:rPr>
          <w:spacing w:val="-1"/>
          <w:sz w:val="24"/>
          <w:szCs w:val="24"/>
        </w:rPr>
        <w:t>формирование личности при дефектах воспитания в условиях безнадзорности. У</w:t>
      </w:r>
    </w:p>
    <w:p w:rsidR="00000000" w:rsidRDefault="00D42FBC">
      <w:pPr>
        <w:shd w:val="clear" w:color="auto" w:fill="FFFFFF"/>
        <w:spacing w:line="274" w:lineRule="exact"/>
        <w:ind w:left="10"/>
      </w:pPr>
      <w:r>
        <w:rPr>
          <w:spacing w:val="-1"/>
          <w:sz w:val="24"/>
          <w:szCs w:val="24"/>
        </w:rPr>
        <w:t>этих детей отличается отсутствие чувства долга, неспособность тормозить</w:t>
      </w:r>
    </w:p>
    <w:p w:rsidR="00000000" w:rsidRDefault="00D42FBC">
      <w:pPr>
        <w:shd w:val="clear" w:color="auto" w:fill="FFFFFF"/>
        <w:spacing w:line="274" w:lineRule="exact"/>
        <w:ind w:left="10"/>
      </w:pPr>
      <w:r>
        <w:rPr>
          <w:spacing w:val="-1"/>
          <w:sz w:val="24"/>
          <w:szCs w:val="24"/>
        </w:rPr>
        <w:t>свои желания, подчиняться требова</w:t>
      </w:r>
      <w:r>
        <w:rPr>
          <w:spacing w:val="-1"/>
          <w:sz w:val="24"/>
          <w:szCs w:val="24"/>
        </w:rPr>
        <w:t>ниям школьной дисциплины. Они быстро</w:t>
      </w:r>
    </w:p>
    <w:p w:rsidR="00000000" w:rsidRDefault="00D42FBC">
      <w:pPr>
        <w:shd w:val="clear" w:color="auto" w:fill="FFFFFF"/>
        <w:spacing w:line="274" w:lineRule="exact"/>
        <w:ind w:left="5"/>
      </w:pPr>
      <w:r>
        <w:rPr>
          <w:spacing w:val="-1"/>
          <w:sz w:val="24"/>
          <w:szCs w:val="24"/>
        </w:rPr>
        <w:t>теряют интерес к занятиям и постоянно нуждаются в стимуляции извне</w:t>
      </w:r>
    </w:p>
    <w:p w:rsidR="00000000" w:rsidRDefault="00D42FBC">
      <w:pPr>
        <w:shd w:val="clear" w:color="auto" w:fill="FFFFFF"/>
        <w:spacing w:line="274" w:lineRule="exact"/>
        <w:ind w:left="10"/>
      </w:pPr>
      <w:r>
        <w:rPr>
          <w:spacing w:val="-1"/>
          <w:sz w:val="24"/>
          <w:szCs w:val="24"/>
        </w:rPr>
        <w:t>(</w:t>
      </w:r>
      <w:r>
        <w:rPr>
          <w:spacing w:val="-1"/>
          <w:sz w:val="24"/>
          <w:szCs w:val="24"/>
        </w:rPr>
        <w:t>поощрение, напоминание, перемена видов деятельности). Мало способные к</w:t>
      </w:r>
    </w:p>
    <w:p w:rsidR="00000000" w:rsidRDefault="00D42FBC">
      <w:pPr>
        <w:shd w:val="clear" w:color="auto" w:fill="FFFFFF"/>
        <w:spacing w:line="274" w:lineRule="exact"/>
        <w:ind w:left="5"/>
      </w:pPr>
      <w:r>
        <w:rPr>
          <w:spacing w:val="-1"/>
          <w:sz w:val="24"/>
          <w:szCs w:val="24"/>
        </w:rPr>
        <w:t>волевому усилию, при затруднениях в учебе они нередко уходят с уроков,</w:t>
      </w:r>
    </w:p>
    <w:p w:rsidR="00000000" w:rsidRDefault="00D42FBC">
      <w:pPr>
        <w:shd w:val="clear" w:color="auto" w:fill="FFFFFF"/>
        <w:spacing w:line="274" w:lineRule="exact"/>
        <w:ind w:left="5"/>
      </w:pPr>
      <w:r>
        <w:rPr>
          <w:spacing w:val="-1"/>
          <w:sz w:val="24"/>
          <w:szCs w:val="24"/>
        </w:rPr>
        <w:t xml:space="preserve">катаются </w:t>
      </w:r>
      <w:r>
        <w:rPr>
          <w:spacing w:val="-1"/>
          <w:sz w:val="24"/>
          <w:szCs w:val="24"/>
        </w:rPr>
        <w:t>на городском транспорте, играют в футбол. Побеги из школы и дома</w:t>
      </w:r>
    </w:p>
    <w:p w:rsidR="00000000" w:rsidRDefault="00D42FBC">
      <w:pPr>
        <w:shd w:val="clear" w:color="auto" w:fill="FFFFFF"/>
        <w:spacing w:line="274" w:lineRule="exact"/>
      </w:pPr>
      <w:r>
        <w:rPr>
          <w:spacing w:val="-1"/>
          <w:sz w:val="24"/>
          <w:szCs w:val="24"/>
        </w:rPr>
        <w:t>являются одной из основных форм защитной реакции, хотя в значительной мере</w:t>
      </w:r>
    </w:p>
    <w:p w:rsidR="00000000" w:rsidRDefault="00D42FBC">
      <w:pPr>
        <w:shd w:val="clear" w:color="auto" w:fill="FFFFFF"/>
        <w:spacing w:line="274" w:lineRule="exact"/>
        <w:ind w:left="5"/>
      </w:pPr>
      <w:r>
        <w:rPr>
          <w:spacing w:val="-1"/>
          <w:sz w:val="24"/>
          <w:szCs w:val="24"/>
        </w:rPr>
        <w:t>служат удовлетворением инфантильных потребностей.</w:t>
      </w:r>
    </w:p>
    <w:p w:rsidR="00000000" w:rsidRDefault="00D42FBC">
      <w:pPr>
        <w:shd w:val="clear" w:color="auto" w:fill="FFFFFF"/>
        <w:spacing w:line="274" w:lineRule="exact"/>
      </w:pPr>
      <w:r>
        <w:rPr>
          <w:spacing w:val="-1"/>
          <w:sz w:val="24"/>
          <w:szCs w:val="24"/>
        </w:rPr>
        <w:t>В этом случае, психолого-педагогическая коррекция может быть успеш</w:t>
      </w:r>
      <w:r>
        <w:rPr>
          <w:spacing w:val="-1"/>
          <w:sz w:val="24"/>
          <w:szCs w:val="24"/>
        </w:rPr>
        <w:t>ной</w:t>
      </w:r>
    </w:p>
    <w:p w:rsidR="00000000" w:rsidRDefault="00D42FBC">
      <w:pPr>
        <w:shd w:val="clear" w:color="auto" w:fill="FFFFFF"/>
        <w:spacing w:line="274" w:lineRule="exact"/>
      </w:pPr>
      <w:r>
        <w:rPr>
          <w:spacing w:val="-2"/>
          <w:sz w:val="24"/>
          <w:szCs w:val="24"/>
        </w:rPr>
        <w:t>лишь при так называемой поддерживающей медикаментозной терапии, уменьшающей</w:t>
      </w:r>
    </w:p>
    <w:p w:rsidR="00000000" w:rsidRDefault="00D42FBC">
      <w:pPr>
        <w:shd w:val="clear" w:color="auto" w:fill="FFFFFF"/>
        <w:spacing w:line="274" w:lineRule="exact"/>
        <w:ind w:left="5"/>
      </w:pPr>
      <w:r>
        <w:rPr>
          <w:spacing w:val="-1"/>
          <w:sz w:val="24"/>
          <w:szCs w:val="24"/>
        </w:rPr>
        <w:t>церебрастению, вегетативную дистонию.</w:t>
      </w:r>
    </w:p>
    <w:p w:rsidR="00000000" w:rsidRDefault="00D42FBC">
      <w:pPr>
        <w:shd w:val="clear" w:color="auto" w:fill="FFFFFF"/>
        <w:spacing w:line="274" w:lineRule="exact"/>
      </w:pPr>
      <w:r>
        <w:rPr>
          <w:spacing w:val="-1"/>
          <w:sz w:val="24"/>
          <w:szCs w:val="24"/>
        </w:rPr>
        <w:t>При рано сформированной и стойкой микросоциальной и педагогической</w:t>
      </w:r>
    </w:p>
    <w:p w:rsidR="00000000" w:rsidRDefault="00D42FBC">
      <w:pPr>
        <w:shd w:val="clear" w:color="auto" w:fill="FFFFFF"/>
        <w:spacing w:line="274" w:lineRule="exact"/>
      </w:pPr>
      <w:r>
        <w:rPr>
          <w:spacing w:val="-1"/>
          <w:sz w:val="24"/>
          <w:szCs w:val="24"/>
        </w:rPr>
        <w:t xml:space="preserve">запущенности нереалистично начинать психолого-педагогическую коррекцию </w:t>
      </w:r>
      <w:r>
        <w:rPr>
          <w:spacing w:val="-1"/>
          <w:sz w:val="24"/>
          <w:szCs w:val="24"/>
        </w:rPr>
        <w:t>с</w:t>
      </w:r>
    </w:p>
    <w:p w:rsidR="00000000" w:rsidRDefault="00D42FBC">
      <w:pPr>
        <w:shd w:val="clear" w:color="auto" w:fill="FFFFFF"/>
        <w:spacing w:line="274" w:lineRule="exact"/>
      </w:pPr>
      <w:r>
        <w:rPr>
          <w:sz w:val="24"/>
          <w:szCs w:val="24"/>
        </w:rPr>
        <w:t>попыток ликвидации неуспеваемости, это может привести к еще большему</w:t>
      </w:r>
    </w:p>
    <w:p w:rsidR="00000000" w:rsidRDefault="00D42FBC">
      <w:pPr>
        <w:shd w:val="clear" w:color="auto" w:fill="FFFFFF"/>
        <w:spacing w:line="274" w:lineRule="exact"/>
        <w:ind w:left="5"/>
      </w:pPr>
      <w:r>
        <w:rPr>
          <w:spacing w:val="-1"/>
          <w:sz w:val="24"/>
          <w:szCs w:val="24"/>
        </w:rPr>
        <w:t>протесту. Более актуальные пути, направленные на формирование личностных</w:t>
      </w:r>
    </w:p>
    <w:p w:rsidR="00000000" w:rsidRDefault="00D42FBC">
      <w:pPr>
        <w:shd w:val="clear" w:color="auto" w:fill="FFFFFF"/>
        <w:spacing w:line="274" w:lineRule="exact"/>
      </w:pPr>
      <w:r>
        <w:rPr>
          <w:sz w:val="24"/>
          <w:szCs w:val="24"/>
        </w:rPr>
        <w:t>качеств - правильной самооценки, чувства ответственности и долга,</w:t>
      </w:r>
    </w:p>
    <w:p w:rsidR="00000000" w:rsidRDefault="00D42FBC">
      <w:pPr>
        <w:shd w:val="clear" w:color="auto" w:fill="FFFFFF"/>
        <w:spacing w:line="274" w:lineRule="exact"/>
      </w:pPr>
      <w:r>
        <w:rPr>
          <w:spacing w:val="-1"/>
          <w:sz w:val="24"/>
          <w:szCs w:val="24"/>
        </w:rPr>
        <w:t>целенаправленной деятельности.</w:t>
      </w:r>
    </w:p>
    <w:p w:rsidR="00000000" w:rsidRDefault="00D42FBC">
      <w:pPr>
        <w:shd w:val="clear" w:color="auto" w:fill="FFFFFF"/>
        <w:spacing w:line="274" w:lineRule="exact"/>
      </w:pPr>
      <w:r>
        <w:rPr>
          <w:spacing w:val="-1"/>
          <w:sz w:val="24"/>
          <w:szCs w:val="24"/>
        </w:rPr>
        <w:t>Подростки "груп</w:t>
      </w:r>
      <w:r>
        <w:rPr>
          <w:spacing w:val="-1"/>
          <w:sz w:val="24"/>
          <w:szCs w:val="24"/>
        </w:rPr>
        <w:t>пы риска" с преобладанием явлений аффективной</w:t>
      </w:r>
    </w:p>
    <w:p w:rsidR="00000000" w:rsidRDefault="00D42FBC">
      <w:pPr>
        <w:shd w:val="clear" w:color="auto" w:fill="FFFFFF"/>
        <w:spacing w:line="274" w:lineRule="exact"/>
      </w:pPr>
      <w:r>
        <w:rPr>
          <w:sz w:val="24"/>
          <w:szCs w:val="24"/>
        </w:rPr>
        <w:t>возбудимости. Центральное проявление их школьной дезадаптацией -</w:t>
      </w:r>
    </w:p>
    <w:p w:rsidR="00000000" w:rsidRDefault="00D42FBC">
      <w:pPr>
        <w:shd w:val="clear" w:color="auto" w:fill="FFFFFF"/>
        <w:spacing w:line="274" w:lineRule="exact"/>
        <w:ind w:left="5"/>
      </w:pPr>
      <w:r>
        <w:rPr>
          <w:spacing w:val="-1"/>
          <w:sz w:val="24"/>
          <w:szCs w:val="24"/>
        </w:rPr>
        <w:t>аффективные разряды, направленные на сверстников и взрослых. Склонность к</w:t>
      </w:r>
    </w:p>
    <w:p w:rsidR="00000000" w:rsidRDefault="00D42FBC">
      <w:pPr>
        <w:shd w:val="clear" w:color="auto" w:fill="FFFFFF"/>
        <w:spacing w:line="274" w:lineRule="exact"/>
      </w:pPr>
      <w:r>
        <w:rPr>
          <w:spacing w:val="-1"/>
          <w:sz w:val="24"/>
          <w:szCs w:val="24"/>
        </w:rPr>
        <w:t>разрешению конфликтов путем агрессии делает такого подростка опасным дл</w:t>
      </w:r>
      <w:r>
        <w:rPr>
          <w:spacing w:val="-1"/>
          <w:sz w:val="24"/>
          <w:szCs w:val="24"/>
        </w:rPr>
        <w:t>я</w:t>
      </w:r>
    </w:p>
    <w:p w:rsidR="00D42FBC" w:rsidRDefault="00D42FBC">
      <w:pPr>
        <w:shd w:val="clear" w:color="auto" w:fill="FFFFFF"/>
        <w:spacing w:line="274" w:lineRule="exact"/>
        <w:ind w:left="5"/>
      </w:pPr>
      <w:r>
        <w:rPr>
          <w:spacing w:val="-1"/>
          <w:sz w:val="24"/>
          <w:szCs w:val="24"/>
        </w:rPr>
        <w:t>окружающих. Данные педагогических характеристик и психологического</w:t>
      </w:r>
    </w:p>
    <w:sectPr w:rsidR="00D42FBC">
      <w:type w:val="continuous"/>
      <w:pgSz w:w="11909" w:h="16834"/>
      <w:pgMar w:top="1178" w:right="1473" w:bottom="360" w:left="157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FBC"/>
    <w:rsid w:val="00D4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2012-01-03T18:21:00Z</dcterms:created>
  <dcterms:modified xsi:type="dcterms:W3CDTF">2012-01-03T18:22:00Z</dcterms:modified>
</cp:coreProperties>
</file>