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1" w:rsidRPr="0077785C" w:rsidRDefault="004F53AA" w:rsidP="00701CF0">
      <w:pPr>
        <w:ind w:left="-284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Использование современных технологий для развития</w:t>
      </w:r>
      <w:r w:rsidR="003E076F" w:rsidRPr="0077785C">
        <w:rPr>
          <w:rFonts w:ascii="Monotype Corsiva" w:hAnsi="Monotype Corsiva"/>
          <w:b/>
          <w:sz w:val="36"/>
          <w:szCs w:val="36"/>
        </w:rPr>
        <w:t xml:space="preserve"> креативного мышления школьников.</w:t>
      </w:r>
    </w:p>
    <w:p w:rsidR="003E076F" w:rsidRPr="0077785C" w:rsidRDefault="003E076F" w:rsidP="00701CF0">
      <w:pPr>
        <w:spacing w:after="0" w:line="360" w:lineRule="auto"/>
        <w:ind w:left="-284"/>
        <w:jc w:val="both"/>
        <w:rPr>
          <w:rFonts w:ascii="Monotype Corsiva" w:hAnsi="Monotype Corsiva" w:cs="Times New Roman"/>
          <w:sz w:val="28"/>
          <w:szCs w:val="28"/>
        </w:rPr>
      </w:pPr>
      <w:r w:rsidRPr="0077785C">
        <w:rPr>
          <w:rFonts w:ascii="Monotype Corsiva" w:hAnsi="Monotype Corsiva" w:cs="Times New Roman"/>
          <w:sz w:val="28"/>
          <w:szCs w:val="28"/>
        </w:rPr>
        <w:t xml:space="preserve">         Способность мыслить нестандартно рассматривается сегодня важнейшим механизмом развития любого человека. Поскольку школьные годы – это годы становления личности, то главная задача в том, чтобы обеспечить условия для формирования индивидуальности учащихся. Как же построить учебную деятельность школьников, чтобы максимально развивать их креативное мышление?</w:t>
      </w:r>
    </w:p>
    <w:p w:rsidR="003E076F" w:rsidRPr="0077785C" w:rsidRDefault="00701CF0" w:rsidP="00701CF0">
      <w:pPr>
        <w:spacing w:after="0" w:line="360" w:lineRule="auto"/>
        <w:ind w:left="-284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</w:t>
      </w:r>
      <w:r w:rsidR="003E076F" w:rsidRPr="0077785C">
        <w:rPr>
          <w:rFonts w:ascii="Monotype Corsiva" w:hAnsi="Monotype Corsiva" w:cs="Times New Roman"/>
          <w:sz w:val="28"/>
          <w:szCs w:val="28"/>
        </w:rPr>
        <w:t>Поиск инновационных путей всегда трудоёмок и требует от учителя много времени и творчества. Но достигнутый уровень развития детей является главной наградой в деятельности любого педагога: повышение интереса к предмету, реальная оценка учащимися своих возможностей, исчезновение страха перед проверкой знаний, снижение психологического напряжения на уроках, установление доверительных отношений между учителем и учащимися, повышение качества знаний и активности слабоуспевающих учащихся.</w:t>
      </w:r>
    </w:p>
    <w:p w:rsidR="0077785C" w:rsidRDefault="003E076F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  Каковы же механизмы  творческой деятельности и природы творческого мышления?</w:t>
      </w:r>
      <w:r w:rsidRPr="0077785C">
        <w:rPr>
          <w:rFonts w:ascii="Monotype Corsiva" w:eastAsia="Calibri" w:hAnsi="Monotype Corsiva" w:cs="Times New Roman"/>
          <w:sz w:val="28"/>
          <w:szCs w:val="28"/>
        </w:rPr>
        <w:t xml:space="preserve"> Учителя часто склонны оценивать своих учеников по конвергентному мышлению (то есть сходному, близкому </w:t>
      </w:r>
      <w:proofErr w:type="gramStart"/>
      <w:r w:rsidRPr="0077785C">
        <w:rPr>
          <w:rFonts w:ascii="Monotype Corsiva" w:eastAsia="Calibri" w:hAnsi="Monotype Corsiva" w:cs="Times New Roman"/>
          <w:sz w:val="28"/>
          <w:szCs w:val="28"/>
        </w:rPr>
        <w:t>с</w:t>
      </w:r>
      <w:proofErr w:type="gramEnd"/>
      <w:r w:rsidRPr="0077785C">
        <w:rPr>
          <w:rFonts w:ascii="Monotype Corsiva" w:eastAsia="Calibri" w:hAnsi="Monotype Corsiva" w:cs="Times New Roman"/>
          <w:sz w:val="28"/>
          <w:szCs w:val="28"/>
        </w:rPr>
        <w:t xml:space="preserve"> известным).       </w:t>
      </w:r>
      <w:proofErr w:type="spellStart"/>
      <w:r w:rsidRPr="0077785C">
        <w:rPr>
          <w:rFonts w:ascii="Monotype Corsiva" w:eastAsia="Calibri" w:hAnsi="Monotype Corsiva" w:cs="Times New Roman"/>
          <w:sz w:val="28"/>
          <w:szCs w:val="28"/>
        </w:rPr>
        <w:t>Креативное</w:t>
      </w:r>
      <w:proofErr w:type="spellEnd"/>
      <w:r w:rsidRPr="0077785C">
        <w:rPr>
          <w:rFonts w:ascii="Monotype Corsiva" w:eastAsia="Calibri" w:hAnsi="Monotype Corsiva" w:cs="Times New Roman"/>
          <w:sz w:val="28"/>
          <w:szCs w:val="28"/>
        </w:rPr>
        <w:t xml:space="preserve"> поведение означает не разрушение границ, а смелость каждый день снова ощущать собственные границы и расширять их новыми альтернативами. </w:t>
      </w:r>
      <w:proofErr w:type="spellStart"/>
      <w:r w:rsidRPr="0077785C">
        <w:rPr>
          <w:rFonts w:ascii="Monotype Corsiva" w:eastAsia="Calibri" w:hAnsi="Monotype Corsiva" w:cs="Times New Roman"/>
          <w:sz w:val="28"/>
          <w:szCs w:val="28"/>
        </w:rPr>
        <w:t>Креативное</w:t>
      </w:r>
      <w:proofErr w:type="spellEnd"/>
      <w:r w:rsidRPr="0077785C">
        <w:rPr>
          <w:rFonts w:ascii="Monotype Corsiva" w:eastAsia="Calibri" w:hAnsi="Monotype Corsiva" w:cs="Times New Roman"/>
          <w:sz w:val="28"/>
          <w:szCs w:val="28"/>
        </w:rPr>
        <w:t xml:space="preserve"> поведение помогает нам познавать самих себя  и окружающий мир всё время по-новому. Но для проявления своих возможностей любому человеку, а особенно ребёнку, нужны две предпосылки: </w:t>
      </w:r>
      <w:r w:rsidRPr="0077785C">
        <w:rPr>
          <w:rFonts w:ascii="Monotype Corsiva" w:eastAsia="Calibri" w:hAnsi="Monotype Corsiva" w:cs="Times New Roman"/>
          <w:i/>
          <w:sz w:val="28"/>
          <w:szCs w:val="28"/>
        </w:rPr>
        <w:t>свобода и уверенность</w:t>
      </w:r>
      <w:r w:rsidRPr="0077785C">
        <w:rPr>
          <w:rFonts w:ascii="Monotype Corsiva" w:eastAsia="Calibri" w:hAnsi="Monotype Corsiva" w:cs="Times New Roman"/>
          <w:sz w:val="28"/>
          <w:szCs w:val="28"/>
        </w:rPr>
        <w:t>.</w:t>
      </w: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Эффективно использовать для развития </w:t>
      </w:r>
      <w:proofErr w:type="spellStart"/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>креативности</w:t>
      </w:r>
      <w:proofErr w:type="spellEnd"/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на уроках следующие технологии:</w:t>
      </w:r>
    </w:p>
    <w:p w:rsidR="00773224" w:rsidRPr="004F53AA" w:rsidRDefault="00773224" w:rsidP="00701CF0">
      <w:pPr>
        <w:pStyle w:val="a3"/>
        <w:numPr>
          <w:ilvl w:val="0"/>
          <w:numId w:val="4"/>
        </w:numPr>
        <w:spacing w:after="0" w:line="360" w:lineRule="auto"/>
        <w:ind w:left="-284" w:firstLine="0"/>
        <w:jc w:val="both"/>
        <w:rPr>
          <w:rFonts w:ascii="Monotype Corsiva" w:eastAsia="Calibri" w:hAnsi="Monotype Corsiva" w:cs="Times New Roman"/>
          <w:b/>
          <w:color w:val="000000"/>
          <w:sz w:val="28"/>
          <w:szCs w:val="28"/>
        </w:rPr>
      </w:pPr>
      <w:r w:rsidRPr="004F53AA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 xml:space="preserve">Программа развития творческого мышления Э. Де </w:t>
      </w:r>
      <w:proofErr w:type="spellStart"/>
      <w:r w:rsidRPr="004F53AA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>Боно</w:t>
      </w:r>
      <w:proofErr w:type="spellEnd"/>
    </w:p>
    <w:p w:rsidR="004F53AA" w:rsidRPr="004F53AA" w:rsidRDefault="004F53AA" w:rsidP="00701CF0">
      <w:pPr>
        <w:pStyle w:val="a3"/>
        <w:ind w:left="-284"/>
        <w:jc w:val="both"/>
        <w:rPr>
          <w:rFonts w:ascii="Monotype Corsiva" w:hAnsi="Monotype Corsiva"/>
          <w:sz w:val="28"/>
          <w:szCs w:val="28"/>
        </w:rPr>
      </w:pPr>
      <w:r w:rsidRPr="004F53AA">
        <w:rPr>
          <w:rFonts w:ascii="Monotype Corsiva" w:hAnsi="Monotype Corsiva"/>
          <w:sz w:val="28"/>
          <w:szCs w:val="28"/>
        </w:rPr>
        <w:t xml:space="preserve">1. Уйдите от клише и установившихся моделей мышления. </w:t>
      </w:r>
    </w:p>
    <w:p w:rsidR="004F53AA" w:rsidRPr="004F53AA" w:rsidRDefault="004F53AA" w:rsidP="00701CF0">
      <w:pPr>
        <w:pStyle w:val="a3"/>
        <w:ind w:left="-284"/>
        <w:jc w:val="both"/>
        <w:rPr>
          <w:rFonts w:ascii="Monotype Corsiva" w:hAnsi="Monotype Corsiva"/>
          <w:sz w:val="28"/>
          <w:szCs w:val="28"/>
        </w:rPr>
      </w:pPr>
      <w:r w:rsidRPr="004F53AA">
        <w:rPr>
          <w:rFonts w:ascii="Monotype Corsiva" w:hAnsi="Monotype Corsiva"/>
          <w:sz w:val="28"/>
          <w:szCs w:val="28"/>
        </w:rPr>
        <w:t xml:space="preserve">2. Сомневайтесь в допускаемом. </w:t>
      </w:r>
    </w:p>
    <w:p w:rsidR="004F53AA" w:rsidRPr="004F53AA" w:rsidRDefault="004F53AA" w:rsidP="00701CF0">
      <w:pPr>
        <w:pStyle w:val="a3"/>
        <w:ind w:left="-284"/>
        <w:jc w:val="both"/>
        <w:rPr>
          <w:rFonts w:ascii="Monotype Corsiva" w:hAnsi="Monotype Corsiva"/>
          <w:sz w:val="28"/>
          <w:szCs w:val="28"/>
        </w:rPr>
      </w:pPr>
      <w:r w:rsidRPr="004F53AA">
        <w:rPr>
          <w:rFonts w:ascii="Monotype Corsiva" w:hAnsi="Monotype Corsiva"/>
          <w:sz w:val="28"/>
          <w:szCs w:val="28"/>
        </w:rPr>
        <w:t xml:space="preserve">3. Обобщайте альтернативы. </w:t>
      </w:r>
    </w:p>
    <w:p w:rsidR="004F53AA" w:rsidRPr="004F53AA" w:rsidRDefault="004F53AA" w:rsidP="00701CF0">
      <w:pPr>
        <w:pStyle w:val="a3"/>
        <w:ind w:left="-284"/>
        <w:jc w:val="both"/>
        <w:rPr>
          <w:rFonts w:ascii="Monotype Corsiva" w:hAnsi="Monotype Corsiva"/>
          <w:sz w:val="28"/>
          <w:szCs w:val="28"/>
        </w:rPr>
      </w:pPr>
      <w:r w:rsidRPr="004F53AA">
        <w:rPr>
          <w:rFonts w:ascii="Monotype Corsiva" w:hAnsi="Monotype Corsiva"/>
          <w:sz w:val="28"/>
          <w:szCs w:val="28"/>
        </w:rPr>
        <w:t xml:space="preserve">4. Хватайтесь за новые идеи и смотрите, что получится. </w:t>
      </w:r>
    </w:p>
    <w:p w:rsidR="004F53AA" w:rsidRPr="004F53AA" w:rsidRDefault="004F53AA" w:rsidP="00701CF0">
      <w:pPr>
        <w:pStyle w:val="a3"/>
        <w:ind w:left="-284"/>
        <w:jc w:val="both"/>
        <w:rPr>
          <w:rFonts w:ascii="Monotype Corsiva" w:hAnsi="Monotype Corsiva"/>
          <w:sz w:val="28"/>
          <w:szCs w:val="28"/>
        </w:rPr>
      </w:pPr>
      <w:r w:rsidRPr="004F53AA">
        <w:rPr>
          <w:rFonts w:ascii="Monotype Corsiva" w:hAnsi="Monotype Corsiva"/>
          <w:sz w:val="28"/>
          <w:szCs w:val="28"/>
        </w:rPr>
        <w:t xml:space="preserve">5. Находите новые точки входа, от которых можно оттолкнуться. </w:t>
      </w:r>
    </w:p>
    <w:p w:rsidR="004F53AA" w:rsidRPr="00701CF0" w:rsidRDefault="004F53AA" w:rsidP="00701CF0">
      <w:pPr>
        <w:pStyle w:val="a4"/>
        <w:spacing w:after="0" w:afterAutospacing="0" w:line="360" w:lineRule="auto"/>
        <w:ind w:left="-284"/>
        <w:jc w:val="both"/>
        <w:rPr>
          <w:rFonts w:ascii="Monotype Corsiva" w:hAnsi="Monotype Corsiva"/>
          <w:sz w:val="28"/>
          <w:szCs w:val="28"/>
        </w:rPr>
      </w:pPr>
      <w:r w:rsidRPr="004F53AA">
        <w:rPr>
          <w:rFonts w:ascii="Monotype Corsiva" w:hAnsi="Monotype Corsiva"/>
          <w:sz w:val="28"/>
          <w:szCs w:val="28"/>
        </w:rPr>
        <w:t xml:space="preserve">Усвоение простой идеи, которую </w:t>
      </w:r>
      <w:r w:rsidR="00701CF0">
        <w:rPr>
          <w:rFonts w:ascii="Monotype Corsiva" w:hAnsi="Monotype Corsiva"/>
          <w:sz w:val="28"/>
          <w:szCs w:val="28"/>
        </w:rPr>
        <w:t>предлагается</w:t>
      </w:r>
      <w:r w:rsidRPr="004F53AA">
        <w:rPr>
          <w:rFonts w:ascii="Monotype Corsiva" w:hAnsi="Monotype Corsiva"/>
          <w:sz w:val="28"/>
          <w:szCs w:val="28"/>
        </w:rPr>
        <w:t xml:space="preserve"> вашему вниманию, позволит вам навести порядок в «кладовой своих мыслей», поможет «разложить их по полочкам» и предоставит возможность все делать размеренно, своевременно и в порядке строгой очередности. </w:t>
      </w:r>
      <w:r w:rsidRPr="004F53AA">
        <w:rPr>
          <w:rFonts w:ascii="Monotype Corsiva" w:hAnsi="Monotype Corsiva"/>
          <w:sz w:val="28"/>
          <w:szCs w:val="28"/>
        </w:rPr>
        <w:lastRenderedPageBreak/>
        <w:t xml:space="preserve">Только так можно отделить логику от эмоций, желаемое от действительного, фантазии «чистейшей воды» от «голых» фактов и реальных планов на будущее. В умении выбрать нужный подход к </w:t>
      </w:r>
      <w:proofErr w:type="gramStart"/>
      <w:r w:rsidRPr="004F53AA">
        <w:rPr>
          <w:rFonts w:ascii="Monotype Corsiva" w:hAnsi="Monotype Corsiva"/>
          <w:sz w:val="28"/>
          <w:szCs w:val="28"/>
        </w:rPr>
        <w:t>делу</w:t>
      </w:r>
      <w:proofErr w:type="gramEnd"/>
      <w:r w:rsidRPr="004F53AA">
        <w:rPr>
          <w:rFonts w:ascii="Monotype Corsiva" w:hAnsi="Monotype Corsiva"/>
          <w:sz w:val="28"/>
          <w:szCs w:val="28"/>
        </w:rPr>
        <w:t xml:space="preserve"> и состоит предла</w:t>
      </w:r>
      <w:r w:rsidR="00701CF0">
        <w:rPr>
          <w:rFonts w:ascii="Monotype Corsiva" w:hAnsi="Monotype Corsiva"/>
          <w:sz w:val="28"/>
          <w:szCs w:val="28"/>
        </w:rPr>
        <w:t>гаемая идея шести «</w:t>
      </w:r>
      <w:proofErr w:type="spellStart"/>
      <w:r w:rsidR="00701CF0">
        <w:rPr>
          <w:rFonts w:ascii="Monotype Corsiva" w:hAnsi="Monotype Corsiva"/>
          <w:sz w:val="28"/>
          <w:szCs w:val="28"/>
        </w:rPr>
        <w:t>мыслева</w:t>
      </w:r>
      <w:r w:rsidRPr="004F53AA">
        <w:rPr>
          <w:rFonts w:ascii="Monotype Corsiva" w:hAnsi="Monotype Corsiva"/>
          <w:sz w:val="28"/>
          <w:szCs w:val="28"/>
        </w:rPr>
        <w:t>рительных</w:t>
      </w:r>
      <w:proofErr w:type="spellEnd"/>
      <w:r w:rsidRPr="004F53AA">
        <w:rPr>
          <w:rFonts w:ascii="Monotype Corsiva" w:hAnsi="Monotype Corsiva"/>
          <w:sz w:val="28"/>
          <w:szCs w:val="28"/>
        </w:rPr>
        <w:t>» шляп.</w:t>
      </w: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color w:val="000000"/>
          <w:sz w:val="28"/>
          <w:szCs w:val="28"/>
        </w:rPr>
      </w:pPr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2. </w:t>
      </w:r>
      <w:r w:rsidRPr="0077785C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>Ментальные карты</w:t>
      </w:r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</w:t>
      </w: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color w:val="000000"/>
          <w:sz w:val="28"/>
          <w:szCs w:val="28"/>
        </w:rPr>
      </w:pPr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>-это удобная и эффективная техника визуализации мышления и альтернативной записи. Ее можно применять для создания новых идей, фиксации идей, анализа и упорядочивания информации, принятия решений и много чего еще. 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</w:t>
      </w: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color w:val="000000"/>
          <w:sz w:val="28"/>
          <w:szCs w:val="28"/>
        </w:rPr>
      </w:pPr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Согласно теории Тони </w:t>
      </w:r>
      <w:proofErr w:type="spellStart"/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>Бьюзен</w:t>
      </w:r>
      <w:proofErr w:type="spellEnd"/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 автора техники ментальных карт, предлагаю учащимся перестать бороться с собой и начать помогать своему мышлению. Для этого нужно только обнаружить неоспоримую связь между эффективным мышлением и памятью и спросить се6я, что именно способствует запоминанию.</w:t>
      </w: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color w:val="000000"/>
          <w:sz w:val="28"/>
          <w:szCs w:val="28"/>
        </w:rPr>
      </w:pPr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>Постепенно каждый ученик развивает свой личный стиль записи информации. Чем индивидуальнее ментальная карта, тем лучше. Ведь именно личное мышление его осмысляет. Это выводит нас к вопросу о понимании, которое все-таки происходит в головах учащихся, а не в книгах и учебниках.</w:t>
      </w: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77785C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3. </w:t>
      </w:r>
      <w:r w:rsidRPr="0077785C">
        <w:rPr>
          <w:rFonts w:ascii="Monotype Corsiva" w:eastAsia="Calibri" w:hAnsi="Monotype Corsiva" w:cs="Times New Roman"/>
          <w:b/>
          <w:sz w:val="28"/>
          <w:szCs w:val="28"/>
        </w:rPr>
        <w:t>Проектная деятельность.</w:t>
      </w:r>
      <w:r w:rsidRPr="0077785C">
        <w:rPr>
          <w:rFonts w:ascii="Monotype Corsiva" w:eastAsia="Calibri" w:hAnsi="Monotype Corsiva" w:cs="Times New Roman"/>
          <w:sz w:val="28"/>
          <w:szCs w:val="28"/>
        </w:rPr>
        <w:t xml:space="preserve"> </w:t>
      </w:r>
    </w:p>
    <w:p w:rsidR="00773224" w:rsidRPr="0077785C" w:rsidRDefault="00701CF0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sz w:val="28"/>
          <w:szCs w:val="28"/>
        </w:rPr>
        <w:t xml:space="preserve">          Э</w:t>
      </w:r>
      <w:r w:rsidR="00773224" w:rsidRPr="0077785C">
        <w:rPr>
          <w:rFonts w:ascii="Monotype Corsiva" w:eastAsia="Calibri" w:hAnsi="Monotype Corsiva" w:cs="Times New Roman"/>
          <w:sz w:val="28"/>
          <w:szCs w:val="28"/>
        </w:rPr>
        <w:t xml:space="preserve">то комплексный метод обучения, позволяющий строить учебный 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результатом которой является создание какого-либо продукта или явления.. В основе метода проектов лежит развитие познавательных, творческих интересов учащихся, умений самостоятельно конструировать свои знания, умений ориентироваться в информационном пространстве, развитие критического мышления. </w:t>
      </w:r>
    </w:p>
    <w:p w:rsidR="00773224" w:rsidRPr="00701CF0" w:rsidRDefault="00701CF0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sz w:val="28"/>
          <w:szCs w:val="28"/>
        </w:rPr>
        <w:t xml:space="preserve">        </w:t>
      </w:r>
      <w:r w:rsidR="00773224" w:rsidRPr="0077785C">
        <w:rPr>
          <w:rFonts w:ascii="Monotype Corsiva" w:eastAsia="Calibri" w:hAnsi="Monotype Corsiva" w:cs="Times New Roman"/>
          <w:sz w:val="28"/>
          <w:szCs w:val="28"/>
        </w:rPr>
        <w:t>Метод проектов один из эффективных способов формирования и развития личности учащихся, умеющей ориентироваться в огромном потоке информации, способной принимать нестандартные решения, раскрытия их интеллектуального, духовного и творческого потенциала, повышения мотивации к учебно-познавательной деятельности.</w:t>
      </w:r>
    </w:p>
    <w:p w:rsidR="00701CF0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77785C">
        <w:rPr>
          <w:rFonts w:ascii="Monotype Corsiva" w:eastAsia="Calibri" w:hAnsi="Monotype Corsiva" w:cs="Times New Roman"/>
          <w:sz w:val="28"/>
          <w:szCs w:val="28"/>
        </w:rPr>
        <w:t xml:space="preserve">4. </w:t>
      </w:r>
      <w:r w:rsidRPr="0077785C">
        <w:rPr>
          <w:rFonts w:ascii="Monotype Corsiva" w:eastAsia="Calibri" w:hAnsi="Monotype Corsiva" w:cs="Times New Roman"/>
          <w:b/>
          <w:sz w:val="28"/>
          <w:szCs w:val="28"/>
        </w:rPr>
        <w:t>Технология критического мышления</w:t>
      </w:r>
      <w:r w:rsidRPr="0077785C">
        <w:rPr>
          <w:rFonts w:ascii="Monotype Corsiva" w:eastAsia="Calibri" w:hAnsi="Monotype Corsiva" w:cs="Times New Roman"/>
          <w:sz w:val="28"/>
          <w:szCs w:val="28"/>
        </w:rPr>
        <w:t>.</w:t>
      </w: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77785C">
        <w:rPr>
          <w:rFonts w:ascii="Monotype Corsiva" w:eastAsia="Calibri" w:hAnsi="Monotype Corsiva" w:cs="Times New Roman"/>
          <w:sz w:val="28"/>
          <w:szCs w:val="28"/>
        </w:rPr>
        <w:lastRenderedPageBreak/>
        <w:t xml:space="preserve">О важности целенаправленного развития критического мышления в образовании говорилось и раньше. Например, еще в начале двадцатого века князь Николай </w:t>
      </w:r>
      <w:proofErr w:type="spellStart"/>
      <w:r w:rsidRPr="0077785C">
        <w:rPr>
          <w:rFonts w:ascii="Monotype Corsiva" w:eastAsia="Calibri" w:hAnsi="Monotype Corsiva" w:cs="Times New Roman"/>
          <w:sz w:val="28"/>
          <w:szCs w:val="28"/>
        </w:rPr>
        <w:t>Жевахов</w:t>
      </w:r>
      <w:proofErr w:type="spellEnd"/>
      <w:r w:rsidRPr="0077785C">
        <w:rPr>
          <w:rFonts w:ascii="Monotype Corsiva" w:eastAsia="Calibri" w:hAnsi="Monotype Corsiva" w:cs="Times New Roman"/>
          <w:sz w:val="28"/>
          <w:szCs w:val="28"/>
        </w:rPr>
        <w:t xml:space="preserve"> писал о том, что ближайшей задачей образования должно являться «стремление пробудить в ученике его личное самосознание… заставить его критически отнестись к своим мыслям…». Школьник, умеющий критически мыслить, владеет разнообразными способами интерпретации и оценки информационного сообщения, способен выделять в тексте противоречия и типы присутствующих в нем структур, аргументировать свою точку зрения, опираясь не только на логику (что уже немаловажно), но и на представления собеседника. </w:t>
      </w: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77785C">
        <w:rPr>
          <w:rFonts w:ascii="Monotype Corsiva" w:eastAsia="Calibri" w:hAnsi="Monotype Corsiva" w:cs="Times New Roman"/>
          <w:sz w:val="28"/>
          <w:szCs w:val="28"/>
        </w:rPr>
        <w:t xml:space="preserve">         Стратегии технологии позволяют все обучение проводить на основе принципов сотрудничества, совместного планирования и осмысленности. </w:t>
      </w: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sz w:val="28"/>
          <w:szCs w:val="28"/>
        </w:rPr>
      </w:pP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77785C">
        <w:rPr>
          <w:rFonts w:ascii="Monotype Corsiva" w:eastAsia="Calibri" w:hAnsi="Monotype Corsiva" w:cs="Times New Roman"/>
          <w:bCs/>
          <w:sz w:val="28"/>
          <w:szCs w:val="28"/>
        </w:rPr>
        <w:t xml:space="preserve">5. </w:t>
      </w:r>
      <w:r w:rsidRPr="0077785C">
        <w:rPr>
          <w:rFonts w:ascii="Monotype Corsiva" w:eastAsia="Calibri" w:hAnsi="Monotype Corsiva" w:cs="Times New Roman"/>
          <w:b/>
          <w:bCs/>
          <w:sz w:val="28"/>
          <w:szCs w:val="28"/>
        </w:rPr>
        <w:t>Проблемное обучение.</w:t>
      </w:r>
      <w:bookmarkStart w:id="0" w:name="_GoBack"/>
      <w:bookmarkEnd w:id="0"/>
    </w:p>
    <w:p w:rsidR="00773224" w:rsidRPr="0077785C" w:rsidRDefault="00701CF0" w:rsidP="00701CF0">
      <w:pPr>
        <w:spacing w:after="0" w:line="360" w:lineRule="auto"/>
        <w:ind w:left="-284"/>
        <w:jc w:val="both"/>
        <w:rPr>
          <w:sz w:val="28"/>
          <w:szCs w:val="28"/>
        </w:rPr>
      </w:pPr>
      <w:r>
        <w:rPr>
          <w:rFonts w:ascii="Monotype Corsiva" w:eastAsia="Calibri" w:hAnsi="Monotype Corsiva" w:cs="Times New Roman"/>
          <w:bCs/>
          <w:sz w:val="28"/>
          <w:szCs w:val="28"/>
        </w:rPr>
        <w:t xml:space="preserve">          </w:t>
      </w:r>
      <w:proofErr w:type="gramStart"/>
      <w:r w:rsidR="00773224" w:rsidRPr="0077785C">
        <w:rPr>
          <w:rFonts w:ascii="Monotype Corsiva" w:eastAsia="Calibri" w:hAnsi="Monotype Corsiva" w:cs="Times New Roman"/>
          <w:bCs/>
          <w:sz w:val="28"/>
          <w:szCs w:val="28"/>
        </w:rPr>
        <w:t>Форма представления проблемных ситуаций аналогична применяющейся в традиционном обучении: это учебные задачи и вопросы.</w:t>
      </w:r>
      <w:proofErr w:type="gramEnd"/>
      <w:r w:rsidR="00773224" w:rsidRPr="0077785C">
        <w:rPr>
          <w:rFonts w:ascii="Monotype Corsiva" w:eastAsia="Calibri" w:hAnsi="Monotype Corsiva" w:cs="Times New Roman"/>
          <w:bCs/>
          <w:sz w:val="28"/>
          <w:szCs w:val="28"/>
        </w:rPr>
        <w:t xml:space="preserve"> Вместе с тем, если в традиционном обучении эти средства применяются для закрепления учебного материала и приобретения навыков, то в проблемном обучении они служат предпосылкой для познания.</w:t>
      </w:r>
      <w:r w:rsidR="00773224" w:rsidRPr="0077785C">
        <w:rPr>
          <w:sz w:val="28"/>
          <w:szCs w:val="28"/>
        </w:rPr>
        <w:t xml:space="preserve"> </w:t>
      </w: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eastAsia="Calibri" w:hAnsi="Monotype Corsiva" w:cs="Times New Roman"/>
          <w:bCs/>
          <w:sz w:val="28"/>
          <w:szCs w:val="28"/>
        </w:rPr>
      </w:pPr>
      <w:r w:rsidRPr="0077785C">
        <w:rPr>
          <w:rFonts w:ascii="Monotype Corsiva" w:eastAsia="Calibri" w:hAnsi="Monotype Corsiva" w:cs="Times New Roman"/>
          <w:bCs/>
          <w:sz w:val="28"/>
          <w:szCs w:val="28"/>
        </w:rPr>
        <w:t>Преимуществами проблемного обучения являются следующие моменты:</w:t>
      </w:r>
    </w:p>
    <w:p w:rsidR="00773224" w:rsidRPr="0077785C" w:rsidRDefault="00773224" w:rsidP="00701CF0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Monotype Corsiva" w:eastAsia="Calibri" w:hAnsi="Monotype Corsiva" w:cs="Times New Roman"/>
          <w:bCs/>
          <w:sz w:val="28"/>
          <w:szCs w:val="28"/>
        </w:rPr>
      </w:pPr>
      <w:r w:rsidRPr="0077785C">
        <w:rPr>
          <w:rFonts w:ascii="Monotype Corsiva" w:eastAsia="Calibri" w:hAnsi="Monotype Corsiva" w:cs="Times New Roman"/>
          <w:bCs/>
          <w:sz w:val="28"/>
          <w:szCs w:val="28"/>
        </w:rPr>
        <w:t>самостоятельное добывание знаний путем собственной творческой деятельности;</w:t>
      </w:r>
    </w:p>
    <w:p w:rsidR="00773224" w:rsidRPr="0077785C" w:rsidRDefault="00773224" w:rsidP="00701CF0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Monotype Corsiva" w:eastAsia="Calibri" w:hAnsi="Monotype Corsiva" w:cs="Times New Roman"/>
          <w:bCs/>
          <w:sz w:val="28"/>
          <w:szCs w:val="28"/>
        </w:rPr>
      </w:pPr>
      <w:r w:rsidRPr="0077785C">
        <w:rPr>
          <w:rFonts w:ascii="Monotype Corsiva" w:eastAsia="Calibri" w:hAnsi="Monotype Corsiva" w:cs="Times New Roman"/>
          <w:bCs/>
          <w:sz w:val="28"/>
          <w:szCs w:val="28"/>
        </w:rPr>
        <w:t>высокий интерес к учебному труду;</w:t>
      </w:r>
    </w:p>
    <w:p w:rsidR="00773224" w:rsidRPr="0077785C" w:rsidRDefault="00773224" w:rsidP="00701CF0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Monotype Corsiva" w:eastAsia="Calibri" w:hAnsi="Monotype Corsiva" w:cs="Times New Roman"/>
          <w:bCs/>
          <w:sz w:val="28"/>
          <w:szCs w:val="28"/>
        </w:rPr>
      </w:pPr>
      <w:r w:rsidRPr="0077785C">
        <w:rPr>
          <w:rFonts w:ascii="Monotype Corsiva" w:eastAsia="Calibri" w:hAnsi="Monotype Corsiva" w:cs="Times New Roman"/>
          <w:bCs/>
          <w:sz w:val="28"/>
          <w:szCs w:val="28"/>
        </w:rPr>
        <w:t>развитие продуктивного мышления;</w:t>
      </w:r>
    </w:p>
    <w:p w:rsidR="00773224" w:rsidRPr="0077785C" w:rsidRDefault="00773224" w:rsidP="00701CF0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Monotype Corsiva" w:eastAsia="Calibri" w:hAnsi="Monotype Corsiva" w:cs="Times New Roman"/>
          <w:bCs/>
          <w:sz w:val="28"/>
          <w:szCs w:val="28"/>
        </w:rPr>
      </w:pPr>
      <w:r w:rsidRPr="0077785C">
        <w:rPr>
          <w:rFonts w:ascii="Monotype Corsiva" w:eastAsia="Calibri" w:hAnsi="Monotype Corsiva" w:cs="Times New Roman"/>
          <w:bCs/>
          <w:sz w:val="28"/>
          <w:szCs w:val="28"/>
        </w:rPr>
        <w:t>прочные и действенные результаты обучения.</w:t>
      </w:r>
    </w:p>
    <w:p w:rsidR="00773224" w:rsidRPr="0077785C" w:rsidRDefault="00773224" w:rsidP="00701CF0">
      <w:pPr>
        <w:pStyle w:val="a3"/>
        <w:spacing w:after="0" w:line="360" w:lineRule="auto"/>
        <w:ind w:left="-284"/>
        <w:jc w:val="both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77785C">
        <w:rPr>
          <w:rFonts w:ascii="Monotype Corsiva" w:eastAsia="Calibri" w:hAnsi="Monotype Corsiva" w:cs="Times New Roman"/>
          <w:b/>
          <w:bCs/>
          <w:sz w:val="28"/>
          <w:szCs w:val="28"/>
        </w:rPr>
        <w:t>6.Компьютерные технологии</w:t>
      </w:r>
    </w:p>
    <w:p w:rsidR="00773224" w:rsidRPr="0077785C" w:rsidRDefault="00773224" w:rsidP="00701CF0">
      <w:pPr>
        <w:pStyle w:val="a3"/>
        <w:spacing w:after="0" w:line="360" w:lineRule="auto"/>
        <w:ind w:left="-284"/>
        <w:jc w:val="both"/>
        <w:rPr>
          <w:rFonts w:ascii="Monotype Corsiva" w:eastAsia="Calibri" w:hAnsi="Monotype Corsiva" w:cs="Times New Roman"/>
          <w:bCs/>
          <w:sz w:val="28"/>
          <w:szCs w:val="28"/>
        </w:rPr>
      </w:pPr>
      <w:r w:rsidRPr="0077785C">
        <w:rPr>
          <w:rFonts w:ascii="Monotype Corsiva" w:eastAsia="Calibri" w:hAnsi="Monotype Corsiva" w:cs="Times New Roman"/>
          <w:bCs/>
          <w:sz w:val="28"/>
          <w:szCs w:val="28"/>
        </w:rPr>
        <w:t xml:space="preserve"> </w:t>
      </w:r>
      <w:r w:rsidR="00701CF0">
        <w:rPr>
          <w:rFonts w:ascii="Monotype Corsiva" w:eastAsia="Calibri" w:hAnsi="Monotype Corsiva" w:cs="Times New Roman"/>
          <w:bCs/>
          <w:sz w:val="28"/>
          <w:szCs w:val="28"/>
        </w:rPr>
        <w:t xml:space="preserve">         </w:t>
      </w:r>
      <w:r w:rsidRPr="0077785C">
        <w:rPr>
          <w:rFonts w:ascii="Monotype Corsiva" w:eastAsia="Calibri" w:hAnsi="Monotype Corsiva" w:cs="Times New Roman"/>
          <w:bCs/>
          <w:sz w:val="28"/>
          <w:szCs w:val="28"/>
        </w:rPr>
        <w:t xml:space="preserve">Компьютер – это устройство, которое по своей сути интерактивно. Таким образом, это наиболее подходящий помощник в обучении иностранным языкам, целью которого является интерактивное общение. </w:t>
      </w:r>
    </w:p>
    <w:p w:rsidR="00701CF0" w:rsidRDefault="00773224" w:rsidP="00701CF0">
      <w:pPr>
        <w:pStyle w:val="a3"/>
        <w:spacing w:after="0" w:line="360" w:lineRule="auto"/>
        <w:ind w:left="-284"/>
        <w:jc w:val="both"/>
        <w:rPr>
          <w:rFonts w:ascii="Monotype Corsiva" w:eastAsia="Calibri" w:hAnsi="Monotype Corsiva" w:cs="Times New Roman"/>
          <w:bCs/>
          <w:sz w:val="28"/>
          <w:szCs w:val="28"/>
        </w:rPr>
      </w:pPr>
      <w:r w:rsidRPr="0077785C">
        <w:rPr>
          <w:rFonts w:ascii="Monotype Corsiva" w:eastAsia="Calibri" w:hAnsi="Monotype Corsiva" w:cs="Times New Roman"/>
          <w:bCs/>
          <w:sz w:val="28"/>
          <w:szCs w:val="28"/>
        </w:rPr>
        <w:t xml:space="preserve"> Прежде всего, необходимо выделить достоинство компьютерного метода обучения с психологической точки зрения. Компьютерное обучение несет в себе огромный мотивационный потенциал. Компьютер помогает учителю, а ученики ощущают постоянное присутствие доброжелательного инструктора – машины, которая </w:t>
      </w:r>
      <w:r w:rsidRPr="0077785C">
        <w:rPr>
          <w:rFonts w:ascii="Monotype Corsiva" w:eastAsia="Calibri" w:hAnsi="Monotype Corsiva" w:cs="Times New Roman"/>
          <w:bCs/>
          <w:sz w:val="28"/>
          <w:szCs w:val="28"/>
        </w:rPr>
        <w:lastRenderedPageBreak/>
        <w:t>гарантирует конфиденциальность. Кроме того, мультипликация привлекает интерес учащихся и создает необходимую мотивацию.</w:t>
      </w:r>
    </w:p>
    <w:p w:rsidR="00701CF0" w:rsidRPr="00701CF0" w:rsidRDefault="00701CF0" w:rsidP="00701CF0">
      <w:pPr>
        <w:pStyle w:val="a3"/>
        <w:spacing w:after="0" w:line="360" w:lineRule="auto"/>
        <w:ind w:left="-284"/>
        <w:jc w:val="both"/>
        <w:rPr>
          <w:rFonts w:ascii="Monotype Corsiva" w:eastAsia="Calibri" w:hAnsi="Monotype Corsiva" w:cs="Times New Roman"/>
          <w:bCs/>
          <w:sz w:val="28"/>
          <w:szCs w:val="28"/>
        </w:rPr>
      </w:pPr>
      <w:r>
        <w:rPr>
          <w:rFonts w:ascii="Monotype Corsiva" w:eastAsia="Calibri" w:hAnsi="Monotype Corsiva" w:cs="Times New Roman"/>
          <w:bCs/>
          <w:sz w:val="28"/>
          <w:szCs w:val="28"/>
        </w:rPr>
        <w:t xml:space="preserve">           </w:t>
      </w:r>
      <w:r w:rsidRPr="00701CF0">
        <w:rPr>
          <w:rFonts w:ascii="Monotype Corsiva" w:hAnsi="Monotype Corsiva"/>
          <w:sz w:val="28"/>
          <w:szCs w:val="28"/>
        </w:rPr>
        <w:t>Главная трудность, связанная с процессом мышления, состоит в преодолении беспорядочного, стихийного течения наших мыслей. Мы пытаемся охватить мыслями одновременно очень многое, если не все, – стараемся «объять необъятное». В каждую минуту в нашем сознании теснятся сомнения и переживания, логические построения и творческие замыслы, планы на будущее и воспоминания о минувшем. В этой круговерти скачущих мыслей нам так же сложно ориентироваться, как циркачу жонглировать мелькающими у него перед глазами разноцветными шарами и обручами. Но научиться и тому и другому – можно.</w:t>
      </w:r>
    </w:p>
    <w:p w:rsidR="00701CF0" w:rsidRPr="0077785C" w:rsidRDefault="00701CF0" w:rsidP="00701CF0">
      <w:pPr>
        <w:pStyle w:val="a3"/>
        <w:spacing w:after="0" w:line="360" w:lineRule="auto"/>
        <w:ind w:left="-284"/>
        <w:jc w:val="both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773224" w:rsidRPr="0077785C" w:rsidRDefault="00773224" w:rsidP="00701CF0">
      <w:pPr>
        <w:pStyle w:val="a3"/>
        <w:spacing w:after="0" w:line="360" w:lineRule="auto"/>
        <w:ind w:left="-284"/>
        <w:jc w:val="both"/>
        <w:rPr>
          <w:rFonts w:ascii="Monotype Corsiva" w:eastAsia="Calibri" w:hAnsi="Monotype Corsiva" w:cs="Times New Roman"/>
          <w:bCs/>
          <w:sz w:val="28"/>
          <w:szCs w:val="28"/>
        </w:rPr>
      </w:pPr>
      <w:r w:rsidRPr="0077785C">
        <w:rPr>
          <w:sz w:val="28"/>
          <w:szCs w:val="28"/>
        </w:rPr>
        <w:t xml:space="preserve"> </w:t>
      </w:r>
    </w:p>
    <w:p w:rsidR="00773224" w:rsidRPr="0077785C" w:rsidRDefault="00773224" w:rsidP="00701CF0">
      <w:pPr>
        <w:spacing w:after="0" w:line="360" w:lineRule="auto"/>
        <w:ind w:left="-284"/>
        <w:jc w:val="both"/>
        <w:rPr>
          <w:rFonts w:ascii="Monotype Corsiva" w:hAnsi="Monotype Corsiva" w:cs="Times New Roman"/>
          <w:sz w:val="28"/>
          <w:szCs w:val="28"/>
        </w:rPr>
      </w:pPr>
    </w:p>
    <w:p w:rsidR="003E076F" w:rsidRPr="0077785C" w:rsidRDefault="003E076F" w:rsidP="00701CF0">
      <w:pPr>
        <w:spacing w:line="360" w:lineRule="auto"/>
        <w:ind w:left="-284"/>
        <w:jc w:val="both"/>
        <w:rPr>
          <w:sz w:val="28"/>
          <w:szCs w:val="28"/>
        </w:rPr>
      </w:pPr>
    </w:p>
    <w:sectPr w:rsidR="003E076F" w:rsidRPr="0077785C" w:rsidSect="008C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8"/>
      </v:shape>
    </w:pict>
  </w:numPicBullet>
  <w:abstractNum w:abstractNumId="0">
    <w:nsid w:val="08752551"/>
    <w:multiLevelType w:val="hybridMultilevel"/>
    <w:tmpl w:val="65E810FA"/>
    <w:lvl w:ilvl="0" w:tplc="79261DAA">
      <w:start w:val="1"/>
      <w:numFmt w:val="decimal"/>
      <w:lvlText w:val="%1."/>
      <w:lvlJc w:val="left"/>
      <w:pPr>
        <w:ind w:left="-2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>
    <w:nsid w:val="28A04ED0"/>
    <w:multiLevelType w:val="hybridMultilevel"/>
    <w:tmpl w:val="8F181E8C"/>
    <w:lvl w:ilvl="0" w:tplc="04190007">
      <w:start w:val="1"/>
      <w:numFmt w:val="bullet"/>
      <w:lvlText w:val=""/>
      <w:lvlPicBulletId w:val="0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">
    <w:nsid w:val="33B30A7D"/>
    <w:multiLevelType w:val="hybridMultilevel"/>
    <w:tmpl w:val="0D607200"/>
    <w:lvl w:ilvl="0" w:tplc="04190007">
      <w:start w:val="1"/>
      <w:numFmt w:val="bullet"/>
      <w:lvlText w:val=""/>
      <w:lvlPicBulletId w:val="0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3">
    <w:nsid w:val="625B03EA"/>
    <w:multiLevelType w:val="hybridMultilevel"/>
    <w:tmpl w:val="C1ECF094"/>
    <w:lvl w:ilvl="0" w:tplc="04190007">
      <w:start w:val="1"/>
      <w:numFmt w:val="bullet"/>
      <w:lvlText w:val=""/>
      <w:lvlPicBulletId w:val="0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76F"/>
    <w:rsid w:val="003E076F"/>
    <w:rsid w:val="004F53AA"/>
    <w:rsid w:val="00701CF0"/>
    <w:rsid w:val="00733610"/>
    <w:rsid w:val="00773224"/>
    <w:rsid w:val="0077785C"/>
    <w:rsid w:val="00897FE2"/>
    <w:rsid w:val="008C4A34"/>
    <w:rsid w:val="00C53B0E"/>
    <w:rsid w:val="00D6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2011-11-30T09:35:00Z</dcterms:created>
  <dcterms:modified xsi:type="dcterms:W3CDTF">2011-11-30T10:28:00Z</dcterms:modified>
</cp:coreProperties>
</file>