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4F" w:rsidRDefault="003D724F" w:rsidP="007473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A1" w:rsidRPr="00132CBC" w:rsidRDefault="00DF67A1" w:rsidP="00DF67A1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32CBC">
        <w:rPr>
          <w:rFonts w:ascii="Times New Roman" w:hAnsi="Times New Roman" w:cs="Times New Roman"/>
          <w:iCs/>
          <w:sz w:val="24"/>
          <w:szCs w:val="24"/>
        </w:rPr>
        <w:t>Муниципальное общеобразовательное учреждение</w:t>
      </w:r>
    </w:p>
    <w:p w:rsidR="00DF67A1" w:rsidRPr="00132CBC" w:rsidRDefault="00DF67A1" w:rsidP="00DF67A1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32CBC">
        <w:rPr>
          <w:rFonts w:ascii="Times New Roman" w:hAnsi="Times New Roman" w:cs="Times New Roman"/>
          <w:iCs/>
          <w:sz w:val="24"/>
          <w:szCs w:val="24"/>
        </w:rPr>
        <w:t>«Лицей №17»</w:t>
      </w:r>
    </w:p>
    <w:p w:rsidR="00DF67A1" w:rsidRDefault="00DF67A1" w:rsidP="00DF67A1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67A1" w:rsidRDefault="00DF67A1" w:rsidP="00DF67A1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67A1" w:rsidRDefault="00DF67A1" w:rsidP="00DF67A1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67A1" w:rsidRDefault="00DF67A1" w:rsidP="00DF67A1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67A1" w:rsidRDefault="00DF67A1" w:rsidP="00DF67A1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67A1" w:rsidRDefault="00DF67A1" w:rsidP="00DF67A1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67A1" w:rsidRDefault="00DF67A1" w:rsidP="00DF67A1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67A1" w:rsidRDefault="00DF67A1" w:rsidP="00DF67A1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F67A1" w:rsidRPr="00132CBC" w:rsidRDefault="00DF67A1" w:rsidP="00DF67A1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Методическое обеспечение ученической исследовательской работы</w:t>
      </w:r>
    </w:p>
    <w:p w:rsidR="00DF67A1" w:rsidRDefault="00DF67A1" w:rsidP="00DF67A1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Приложение к методическим рекомендациям  </w:t>
      </w:r>
    </w:p>
    <w:p w:rsidR="00DF67A1" w:rsidRPr="00132CBC" w:rsidRDefault="00DF67A1" w:rsidP="00DF67A1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132CBC">
        <w:rPr>
          <w:rFonts w:ascii="Times New Roman" w:hAnsi="Times New Roman" w:cs="Times New Roman"/>
          <w:sz w:val="28"/>
          <w:szCs w:val="28"/>
        </w:rPr>
        <w:t xml:space="preserve">Ученическая исследовательская конференция </w:t>
      </w: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32CBC">
        <w:rPr>
          <w:rFonts w:ascii="Times New Roman" w:hAnsi="Times New Roman" w:cs="Times New Roman"/>
          <w:sz w:val="28"/>
          <w:szCs w:val="28"/>
        </w:rPr>
        <w:t xml:space="preserve">как средство формирования ключевых компетенций </w:t>
      </w: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32CBC">
        <w:rPr>
          <w:rFonts w:ascii="Times New Roman" w:hAnsi="Times New Roman" w:cs="Times New Roman"/>
          <w:sz w:val="28"/>
          <w:szCs w:val="28"/>
        </w:rPr>
        <w:t>во внеклассной работе по обществознанию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DF67A1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Левина Оксана Евгеньевна,</w:t>
      </w:r>
    </w:p>
    <w:p w:rsidR="00DF67A1" w:rsidRPr="00A34977" w:rsidRDefault="00DF67A1" w:rsidP="00DF67A1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DF67A1" w:rsidRDefault="00DF67A1" w:rsidP="00DF67A1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DF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7A1" w:rsidRP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F67A1">
        <w:rPr>
          <w:rFonts w:ascii="Times New Roman" w:hAnsi="Times New Roman" w:cs="Times New Roman"/>
          <w:sz w:val="24"/>
          <w:szCs w:val="24"/>
        </w:rPr>
        <w:t>Березовский</w:t>
      </w:r>
    </w:p>
    <w:p w:rsidR="00DF67A1" w:rsidRPr="00DF67A1" w:rsidRDefault="00DF67A1" w:rsidP="00DF67A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DF67A1">
        <w:rPr>
          <w:rFonts w:ascii="Times New Roman" w:hAnsi="Times New Roman" w:cs="Times New Roman"/>
          <w:sz w:val="24"/>
          <w:szCs w:val="24"/>
        </w:rPr>
        <w:t>2011</w:t>
      </w:r>
    </w:p>
    <w:p w:rsidR="003D724F" w:rsidRDefault="003D724F" w:rsidP="00DF67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724F" w:rsidRDefault="002C7C5E" w:rsidP="007473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D724F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7A7EB2" w:rsidRDefault="007A7EB2" w:rsidP="007473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2C7C5E" w:rsidTr="007A7EB2">
        <w:trPr>
          <w:trHeight w:val="726"/>
        </w:trPr>
        <w:tc>
          <w:tcPr>
            <w:tcW w:w="8613" w:type="dxa"/>
          </w:tcPr>
          <w:p w:rsidR="002C7C5E" w:rsidRPr="007A7EB2" w:rsidRDefault="002C7C5E" w:rsidP="007A7E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EB2">
              <w:rPr>
                <w:rFonts w:ascii="Times New Roman" w:hAnsi="Times New Roman" w:cs="Times New Roman"/>
                <w:sz w:val="28"/>
                <w:szCs w:val="28"/>
              </w:rPr>
              <w:t>Основы исследовательской культуры</w:t>
            </w:r>
          </w:p>
          <w:p w:rsidR="002C7C5E" w:rsidRPr="007A7EB2" w:rsidRDefault="002C7C5E" w:rsidP="007A7E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E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спецкурса  для </w:t>
            </w:r>
            <w:proofErr w:type="gramStart"/>
            <w:r w:rsidRPr="007A7EB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A7EB2">
              <w:rPr>
                <w:rFonts w:ascii="Times New Roman" w:hAnsi="Times New Roman" w:cs="Times New Roman"/>
                <w:sz w:val="28"/>
                <w:szCs w:val="28"/>
              </w:rPr>
              <w:t xml:space="preserve"> 9-11классов</w:t>
            </w:r>
            <w:r w:rsidR="007A7EB2" w:rsidRPr="007A7EB2"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958" w:type="dxa"/>
          </w:tcPr>
          <w:p w:rsidR="002C7C5E" w:rsidRDefault="002C7C5E" w:rsidP="007A7E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B2" w:rsidRDefault="007A7EB2" w:rsidP="007A7E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7C5E" w:rsidTr="007A7EB2">
        <w:tc>
          <w:tcPr>
            <w:tcW w:w="8613" w:type="dxa"/>
          </w:tcPr>
          <w:p w:rsidR="002C7C5E" w:rsidRDefault="007A7EB2" w:rsidP="007A7E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организации научно-исследовательской работы в образовательном учреждении…………………………………………….</w:t>
            </w:r>
          </w:p>
        </w:tc>
        <w:tc>
          <w:tcPr>
            <w:tcW w:w="958" w:type="dxa"/>
          </w:tcPr>
          <w:p w:rsidR="002C7C5E" w:rsidRDefault="002C7C5E" w:rsidP="007A7E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EB2" w:rsidRDefault="007A7EB2" w:rsidP="007A7E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7C5E" w:rsidTr="007A7EB2">
        <w:tc>
          <w:tcPr>
            <w:tcW w:w="8613" w:type="dxa"/>
          </w:tcPr>
          <w:p w:rsidR="002C7C5E" w:rsidRDefault="007A7EB2" w:rsidP="007A7E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организации НИР……………………………...</w:t>
            </w:r>
          </w:p>
        </w:tc>
        <w:tc>
          <w:tcPr>
            <w:tcW w:w="958" w:type="dxa"/>
          </w:tcPr>
          <w:p w:rsidR="002C7C5E" w:rsidRDefault="007A7EB2" w:rsidP="007A7E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2C7C5E" w:rsidRPr="002C7C5E" w:rsidRDefault="002C7C5E" w:rsidP="007473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24F" w:rsidRPr="003D724F" w:rsidRDefault="003D724F" w:rsidP="007A7E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3D724F">
        <w:rPr>
          <w:rFonts w:ascii="Times New Roman" w:hAnsi="Times New Roman" w:cs="Times New Roman"/>
          <w:b/>
          <w:sz w:val="28"/>
          <w:szCs w:val="28"/>
        </w:rPr>
        <w:lastRenderedPageBreak/>
        <w:t>Основы исследовательской культуры</w:t>
      </w:r>
    </w:p>
    <w:p w:rsidR="003D724F" w:rsidRPr="003D724F" w:rsidRDefault="003D724F" w:rsidP="007A7E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Программа  спецкурса  для </w:t>
      </w:r>
      <w:proofErr w:type="gramStart"/>
      <w:r w:rsidRPr="003D72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724F">
        <w:rPr>
          <w:rFonts w:ascii="Times New Roman" w:hAnsi="Times New Roman" w:cs="Times New Roman"/>
          <w:sz w:val="28"/>
          <w:szCs w:val="28"/>
        </w:rPr>
        <w:t xml:space="preserve"> 9-11классов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4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D724F">
        <w:rPr>
          <w:rFonts w:ascii="Times New Roman" w:hAnsi="Times New Roman" w:cs="Times New Roman"/>
          <w:sz w:val="28"/>
          <w:szCs w:val="28"/>
        </w:rPr>
        <w:t xml:space="preserve"> проблемы развития исследовательской культуры учащихся в настоящее время осознается многими педагогами. Исследовательская деятельность содержит значительный образовательный потенциал, так как:</w:t>
      </w:r>
    </w:p>
    <w:p w:rsidR="003D724F" w:rsidRPr="003D724F" w:rsidRDefault="003D724F" w:rsidP="007473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дает возможность ученику занять субъектную позицию в образовательном процессе;</w:t>
      </w:r>
    </w:p>
    <w:p w:rsidR="003D724F" w:rsidRPr="003D724F" w:rsidRDefault="003D724F" w:rsidP="007473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обогащает личностный опыт ученика, формирует его исследовательскую культуру, учит корректно относиться к результатам познания, к науке;</w:t>
      </w:r>
    </w:p>
    <w:p w:rsidR="003D724F" w:rsidRPr="003D724F" w:rsidRDefault="003D724F" w:rsidP="007473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позволяет сформировать умения работы с информацией.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Программа спецкурса «Основы исследовательской деятельности» разработана для учащихся 9-11 классов, ведущих самостоятельное исследование и являющихся участниками школьного научного общества.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  <w:r w:rsidRPr="003D724F">
        <w:rPr>
          <w:rFonts w:ascii="Times New Roman" w:hAnsi="Times New Roman" w:cs="Times New Roman"/>
          <w:sz w:val="28"/>
          <w:szCs w:val="28"/>
        </w:rPr>
        <w:t>позволяет удовлетворить потребность учащихся в понимании сущности исследовательской деятельности, в овладении исследовательскими умениями, в формировании личностной позиции «Я – исследователь».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D724F">
        <w:rPr>
          <w:rFonts w:ascii="Times New Roman" w:hAnsi="Times New Roman" w:cs="Times New Roman"/>
          <w:sz w:val="28"/>
          <w:szCs w:val="28"/>
        </w:rPr>
        <w:t>данного курса является развитие исследовательской культуры учащихся старших классов, овладение теоретическими знаниями и практическими умениями ведения исследовательской работы.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:rsidR="003D724F" w:rsidRPr="003D724F" w:rsidRDefault="003D724F" w:rsidP="00747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помочь учащимся осознать ценность научной деятельности, возможности собственного интеллектуального поиска;</w:t>
      </w:r>
    </w:p>
    <w:p w:rsidR="003D724F" w:rsidRPr="003D724F" w:rsidRDefault="003D724F" w:rsidP="00747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сформировать открытый стиль взаимоотношений на занятиях;</w:t>
      </w:r>
    </w:p>
    <w:p w:rsidR="003D724F" w:rsidRPr="003D724F" w:rsidRDefault="003D724F" w:rsidP="007473B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информировать учащихся об основных принципах, структуре, научном аппарате исследовательской работы, сущности информационного поиска, правилах оформления собственной исследовательской работы.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курса, </w:t>
      </w:r>
      <w:r w:rsidRPr="003D724F">
        <w:rPr>
          <w:rFonts w:ascii="Times New Roman" w:hAnsi="Times New Roman" w:cs="Times New Roman"/>
          <w:sz w:val="28"/>
          <w:szCs w:val="28"/>
        </w:rPr>
        <w:t>обусловленная логикой образовательных задач, включает следующие блоки:</w:t>
      </w:r>
    </w:p>
    <w:p w:rsidR="003D724F" w:rsidRPr="003D724F" w:rsidRDefault="003D724F" w:rsidP="007473B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теоретический блок, содержащий основную информацию в области создания исследовательского текста;</w:t>
      </w:r>
    </w:p>
    <w:p w:rsidR="003D724F" w:rsidRPr="003D724F" w:rsidRDefault="003D724F" w:rsidP="007473B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практический блок, включающий упражнения, выполнение которых позволит приобрести практические умения и навыки исследовательской деятельности;</w:t>
      </w:r>
    </w:p>
    <w:p w:rsidR="003D724F" w:rsidRPr="003D724F" w:rsidRDefault="003D724F" w:rsidP="007473B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психологический блок, обусловливающий развитие мотивации, интеллектуальных и волевых качеств, создающий благоприятный психологический климат на занятиях.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Если руководитель курса не имеет специального психологического образования, целесообразно проводить занятия совместно со школьным психологом для достижения эффекта группового взаимодействия.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В структуре курса </w:t>
      </w:r>
      <w:proofErr w:type="gramStart"/>
      <w:r w:rsidRPr="003D724F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D724F">
        <w:rPr>
          <w:rFonts w:ascii="Times New Roman" w:hAnsi="Times New Roman" w:cs="Times New Roman"/>
          <w:sz w:val="28"/>
          <w:szCs w:val="28"/>
        </w:rPr>
        <w:t xml:space="preserve"> 10 тем: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Наука как род духовной деятельности.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Научно-исследовательская работа как процесс и продукт интеллектуальной деятельности.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Поиск информации и алгоритм его выполнения.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Автоматические информационные ресурсы. Перспективные информационные технологии и производство новых видов информационных продуктов и услуг.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Аппарат научного исследования.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Основные приемы интеллектуальной работы с текстом. Чтение.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Основные приемы интеллектуальной работы с текстом. Способы записи </w:t>
      </w:r>
      <w:proofErr w:type="gramStart"/>
      <w:r w:rsidRPr="003D724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D724F">
        <w:rPr>
          <w:rFonts w:ascii="Times New Roman" w:hAnsi="Times New Roman" w:cs="Times New Roman"/>
          <w:sz w:val="28"/>
          <w:szCs w:val="28"/>
        </w:rPr>
        <w:t>.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Технология подготовки доклада.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Жанры и виды научных текстов.</w:t>
      </w:r>
    </w:p>
    <w:p w:rsidR="003D724F" w:rsidRPr="003D724F" w:rsidRDefault="003D724F" w:rsidP="007473B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Научная дискуссия и полемика.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Обучение предполагает следующие  </w:t>
      </w:r>
      <w:r w:rsidRPr="003D724F">
        <w:rPr>
          <w:rFonts w:ascii="Times New Roman" w:hAnsi="Times New Roman" w:cs="Times New Roman"/>
          <w:b/>
          <w:bCs/>
          <w:sz w:val="28"/>
          <w:szCs w:val="28"/>
        </w:rPr>
        <w:t>виды групповой и индивидуальной деятельности</w:t>
      </w:r>
      <w:r w:rsidRPr="003D724F">
        <w:rPr>
          <w:rFonts w:ascii="Times New Roman" w:hAnsi="Times New Roman" w:cs="Times New Roman"/>
          <w:sz w:val="28"/>
          <w:szCs w:val="28"/>
        </w:rPr>
        <w:t>:</w:t>
      </w:r>
    </w:p>
    <w:p w:rsidR="003D724F" w:rsidRPr="003D724F" w:rsidRDefault="003D724F" w:rsidP="007473B9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lastRenderedPageBreak/>
        <w:t>конспект;</w:t>
      </w:r>
    </w:p>
    <w:p w:rsidR="003D724F" w:rsidRPr="003D724F" w:rsidRDefault="003D724F" w:rsidP="007473B9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сообщение, доклад, выступление в дискуссии;</w:t>
      </w:r>
    </w:p>
    <w:p w:rsidR="003D724F" w:rsidRPr="003D724F" w:rsidRDefault="003D724F" w:rsidP="007473B9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самостоятельная работа над темой исследования;</w:t>
      </w:r>
    </w:p>
    <w:p w:rsidR="003D724F" w:rsidRPr="003D724F" w:rsidRDefault="003D724F" w:rsidP="007473B9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3D724F" w:rsidRPr="003D724F" w:rsidRDefault="003D724F" w:rsidP="007473B9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3D724F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Pr="003D724F">
        <w:rPr>
          <w:rFonts w:ascii="Times New Roman" w:hAnsi="Times New Roman" w:cs="Times New Roman"/>
          <w:sz w:val="28"/>
          <w:szCs w:val="28"/>
        </w:rPr>
        <w:t>,  научно-практических конференциях различного уровня;</w:t>
      </w:r>
    </w:p>
    <w:p w:rsidR="003D724F" w:rsidRPr="003D724F" w:rsidRDefault="003D724F" w:rsidP="007473B9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экскурсии в библиотеки города, ОНБ г. Кемерово;</w:t>
      </w:r>
    </w:p>
    <w:p w:rsidR="003D724F" w:rsidRPr="003D724F" w:rsidRDefault="003D724F" w:rsidP="007473B9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консультации с руководителем исследования.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Pr="003D724F">
        <w:rPr>
          <w:rFonts w:ascii="Times New Roman" w:hAnsi="Times New Roman" w:cs="Times New Roman"/>
          <w:b/>
          <w:bCs/>
          <w:sz w:val="28"/>
          <w:szCs w:val="28"/>
        </w:rPr>
        <w:t>самостоятельная подготовка</w:t>
      </w:r>
      <w:r w:rsidRPr="003D724F">
        <w:rPr>
          <w:rFonts w:ascii="Times New Roman" w:hAnsi="Times New Roman" w:cs="Times New Roman"/>
          <w:sz w:val="28"/>
          <w:szCs w:val="28"/>
        </w:rPr>
        <w:t xml:space="preserve"> учащихся включает самостоятельную работу над исследованием.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Pr="003D724F">
        <w:rPr>
          <w:rFonts w:ascii="Times New Roman" w:hAnsi="Times New Roman" w:cs="Times New Roman"/>
          <w:sz w:val="28"/>
          <w:szCs w:val="28"/>
        </w:rPr>
        <w:t>эффективности учебной работы осуществляется по итогам самостоятельной работы, представляемой  учащимися  к обсуждению на занятиях. Целью контроля является не столько оценка деятельности учащегося, сколько своевременная помощи в разрешении возникающих трудностей. Самостоятельное исследование предполагает наличие высокоразвитой способности к самоконтролю. Поэтому, организуя контроль деятельности учащегося, руководителю необходимо выявить существующие затруднения и оказать поддержку ученику.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Курс  предполагает </w:t>
      </w:r>
      <w:r w:rsidRPr="003D724F">
        <w:rPr>
          <w:rFonts w:ascii="Times New Roman" w:hAnsi="Times New Roman" w:cs="Times New Roman"/>
          <w:b/>
          <w:bCs/>
          <w:sz w:val="28"/>
          <w:szCs w:val="28"/>
        </w:rPr>
        <w:t>развитие интереса</w:t>
      </w:r>
      <w:r w:rsidRPr="003D724F">
        <w:rPr>
          <w:rFonts w:ascii="Times New Roman" w:hAnsi="Times New Roman" w:cs="Times New Roman"/>
          <w:sz w:val="28"/>
          <w:szCs w:val="28"/>
        </w:rPr>
        <w:t xml:space="preserve"> к предмету, фиксировать </w:t>
      </w:r>
      <w:r w:rsidRPr="003D724F">
        <w:rPr>
          <w:rFonts w:ascii="Times New Roman" w:hAnsi="Times New Roman" w:cs="Times New Roman"/>
          <w:b/>
          <w:bCs/>
          <w:sz w:val="28"/>
          <w:szCs w:val="28"/>
        </w:rPr>
        <w:t xml:space="preserve">динамику </w:t>
      </w:r>
      <w:r w:rsidRPr="003D724F">
        <w:rPr>
          <w:rFonts w:ascii="Times New Roman" w:hAnsi="Times New Roman" w:cs="Times New Roman"/>
          <w:sz w:val="28"/>
          <w:szCs w:val="28"/>
        </w:rPr>
        <w:t xml:space="preserve">которого необходимо, используя социометрические методы, анкетирование, данные наблюдения.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>В результате занятий по программе данного курса планируется</w:t>
      </w:r>
      <w:r w:rsidRPr="003D724F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Pr="003D724F">
        <w:rPr>
          <w:rFonts w:ascii="Times New Roman" w:hAnsi="Times New Roman" w:cs="Times New Roman"/>
          <w:sz w:val="28"/>
          <w:szCs w:val="28"/>
        </w:rPr>
        <w:t xml:space="preserve"> </w:t>
      </w:r>
      <w:r w:rsidRPr="003D724F">
        <w:rPr>
          <w:rFonts w:ascii="Times New Roman" w:hAnsi="Times New Roman" w:cs="Times New Roman"/>
          <w:b/>
          <w:sz w:val="28"/>
          <w:szCs w:val="28"/>
        </w:rPr>
        <w:t>учебных умений учащихся</w:t>
      </w:r>
      <w:r w:rsidRPr="003D724F">
        <w:rPr>
          <w:rFonts w:ascii="Times New Roman" w:hAnsi="Times New Roman" w:cs="Times New Roman"/>
          <w:sz w:val="28"/>
          <w:szCs w:val="28"/>
        </w:rPr>
        <w:t>:</w:t>
      </w:r>
    </w:p>
    <w:p w:rsidR="003D724F" w:rsidRPr="003D724F" w:rsidRDefault="003D724F" w:rsidP="007473B9">
      <w:pPr>
        <w:pStyle w:val="a3"/>
        <w:numPr>
          <w:ilvl w:val="0"/>
          <w:numId w:val="6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i/>
          <w:sz w:val="28"/>
          <w:szCs w:val="28"/>
        </w:rPr>
        <w:t>учебно-интеллектуальные умения</w:t>
      </w:r>
      <w:r w:rsidRPr="003D724F">
        <w:rPr>
          <w:rFonts w:ascii="Times New Roman" w:hAnsi="Times New Roman" w:cs="Times New Roman"/>
          <w:sz w:val="28"/>
          <w:szCs w:val="28"/>
        </w:rPr>
        <w:t xml:space="preserve">: определять структуру объекта, устанавливать функциональные связи и отношения, логически обосновывать и аргументировать суждения, доказывать и опровергать, ставить и решать проблемы, выдвигать гипотезы, находить альтернативные пути </w:t>
      </w:r>
      <w:proofErr w:type="gramStart"/>
      <w:r w:rsidRPr="003D724F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3D724F">
        <w:rPr>
          <w:rFonts w:ascii="Times New Roman" w:hAnsi="Times New Roman" w:cs="Times New Roman"/>
          <w:sz w:val="28"/>
          <w:szCs w:val="28"/>
        </w:rPr>
        <w:t>, оценивать событие, явление с различных точек зрения;</w:t>
      </w:r>
    </w:p>
    <w:p w:rsidR="003D724F" w:rsidRPr="003D724F" w:rsidRDefault="003D724F" w:rsidP="007473B9">
      <w:pPr>
        <w:pStyle w:val="a3"/>
        <w:numPr>
          <w:ilvl w:val="0"/>
          <w:numId w:val="6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i/>
          <w:sz w:val="28"/>
          <w:szCs w:val="28"/>
        </w:rPr>
        <w:lastRenderedPageBreak/>
        <w:t>учебно-организационные умения</w:t>
      </w:r>
      <w:r w:rsidRPr="003D724F">
        <w:rPr>
          <w:rFonts w:ascii="Times New Roman" w:hAnsi="Times New Roman" w:cs="Times New Roman"/>
          <w:sz w:val="28"/>
          <w:szCs w:val="28"/>
        </w:rPr>
        <w:t>: владеть методами решения творческих задач («мозговой штурм», разрешение противоречий и др.), находить закономерности и взаимосвязи в строении и функционировании изучаемых объектов;</w:t>
      </w:r>
    </w:p>
    <w:p w:rsidR="003D724F" w:rsidRPr="003D724F" w:rsidRDefault="003D724F" w:rsidP="007473B9">
      <w:pPr>
        <w:pStyle w:val="a3"/>
        <w:numPr>
          <w:ilvl w:val="0"/>
          <w:numId w:val="6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i/>
          <w:sz w:val="28"/>
          <w:szCs w:val="28"/>
        </w:rPr>
        <w:t>учебно-исследовательские умения</w:t>
      </w:r>
      <w:r w:rsidRPr="003D724F">
        <w:rPr>
          <w:rFonts w:ascii="Times New Roman" w:hAnsi="Times New Roman" w:cs="Times New Roman"/>
          <w:sz w:val="28"/>
          <w:szCs w:val="28"/>
        </w:rPr>
        <w:t>: знать основные этапы научного исследования, уметь осуществлять научное исследование, выполнять учебные задания проблемного и исследовательского характера, основные виды исследовательских работ: аннотации, тезисы, рефераты, исследовательские проекты;</w:t>
      </w:r>
    </w:p>
    <w:p w:rsidR="003D724F" w:rsidRPr="003D724F" w:rsidRDefault="003D724F" w:rsidP="007473B9">
      <w:pPr>
        <w:pStyle w:val="a3"/>
        <w:numPr>
          <w:ilvl w:val="0"/>
          <w:numId w:val="6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i/>
          <w:sz w:val="28"/>
          <w:szCs w:val="28"/>
        </w:rPr>
        <w:t>учебно-коммуникативные умения</w:t>
      </w:r>
      <w:r w:rsidRPr="003D724F">
        <w:rPr>
          <w:rFonts w:ascii="Times New Roman" w:hAnsi="Times New Roman" w:cs="Times New Roman"/>
          <w:sz w:val="28"/>
          <w:szCs w:val="28"/>
        </w:rPr>
        <w:t>: владеть устной и письменной речью, навыками ведения диалога, дискуссии, полемики.</w:t>
      </w:r>
    </w:p>
    <w:p w:rsidR="003D724F" w:rsidRPr="00DF67A1" w:rsidRDefault="003D724F" w:rsidP="00DF6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4F">
        <w:rPr>
          <w:rFonts w:ascii="Times New Roman" w:hAnsi="Times New Roman" w:cs="Times New Roman"/>
          <w:sz w:val="28"/>
          <w:szCs w:val="28"/>
        </w:rPr>
        <w:t xml:space="preserve">Курс рассчитан на 34 часа. Занятия проводятся в форме интеллектуального тренинга в кабинете психологической разгрузки по преимуществу в режиме группового взаимодействия. В программе предусмотрены задания теоретического и практического характера с преобладанием практических заданий, что призвано помочь учащимся в усвоении исследовательских умений. 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4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9747" w:type="dxa"/>
        <w:tblLook w:val="01E0"/>
      </w:tblPr>
      <w:tblGrid>
        <w:gridCol w:w="4361"/>
        <w:gridCol w:w="709"/>
        <w:gridCol w:w="850"/>
        <w:gridCol w:w="709"/>
        <w:gridCol w:w="3118"/>
      </w:tblGrid>
      <w:tr w:rsidR="003D724F" w:rsidRPr="003D724F" w:rsidTr="003D724F">
        <w:trPr>
          <w:cantSplit/>
          <w:trHeight w:val="11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24F" w:rsidRPr="00DF67A1" w:rsidRDefault="003D724F" w:rsidP="00DF67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24F" w:rsidRPr="00DF67A1" w:rsidRDefault="003D724F" w:rsidP="00DF67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F" w:rsidRPr="00DF67A1" w:rsidRDefault="003D724F" w:rsidP="00DF67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Формы контроля</w:t>
            </w:r>
          </w:p>
          <w:p w:rsidR="003D724F" w:rsidRPr="00DF67A1" w:rsidRDefault="003D724F" w:rsidP="00DF67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Поэзия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мотивации исследовательской деятельности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1. Наука как род духовной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2. Научно-исследовательская работа как процесс и продукт интеллектуальной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собственного исследования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3. Поиск информации и алгоритм его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библиографии собственного исследования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Автоматизированные информационные ресурсы. Перспективные информационные технологии и производство новых </w:t>
            </w: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видов информационных продуктов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информации в </w:t>
            </w:r>
            <w:r w:rsidRPr="00DF67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INTERNET</w:t>
            </w: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своего исследования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Аппарат научного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собственных исследовательских проектов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6. Основные приемы интеллектуальной работы с текстом.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Структурирование предложенного материала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Основные приемы интеллектуальной работы с текстом. Способы записи </w:t>
            </w:r>
            <w:proofErr w:type="gramStart"/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вторичных документов по теме собственного исследования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8. Технология подготовки доклада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докладов по теме собственного исследования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9. Жанры и виды научных текстов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научного текста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10. Научная дискуссия и полемика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дискуссии по теме ученического исследования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Заключение. «Я – исследователь»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мотивации исследовательской деятельности</w:t>
            </w:r>
          </w:p>
        </w:tc>
      </w:tr>
      <w:tr w:rsidR="003D724F" w:rsidRPr="003D724F" w:rsidTr="003D724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4F" w:rsidRPr="00DF67A1" w:rsidRDefault="003D724F" w:rsidP="00DF67A1">
            <w:pPr>
              <w:ind w:firstLine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7A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4F" w:rsidRPr="00DF67A1" w:rsidRDefault="003D724F" w:rsidP="00DF67A1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D724F" w:rsidRPr="003D724F" w:rsidRDefault="003D724F" w:rsidP="007473B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Содержание учебной программы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Введение (2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Знакомство участников научного общества, рассказ о собственных научных интересах. Формирование командных взаимоотношений, открытого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тренингового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 стиля взаимодействия. Диагностика мотивации исследовательской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деятельности.\</w:t>
      </w:r>
      <w:proofErr w:type="spellEnd"/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Тема 1. Наука как род духовной деятельности (2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Теоретический блок. Познание как процесс получения знания. Научное и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вненаучное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 познание. Знание. Формы знания. Специфика научного знания. Различные понимания науки. Функции науки.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Практический блок. Классификация текстов по формам знания. Определение признаков научного знания в предложенном тексте.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Психологический блок. Развитие командных взаимоотношений. Упражнения на групповую сплоченность.</w:t>
      </w:r>
    </w:p>
    <w:p w:rsidR="003D724F" w:rsidRPr="003D724F" w:rsidRDefault="003D724F" w:rsidP="00DF67A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2. Научно-исследовательская работа как процесс и продукт интеллектуальной деятельности (2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Теоретический блок. Пути получения нового объективного знания: изучая информацию – изучая жизнь. Этапы научно-исследовательской работы: постановочный, собственно исследовательский,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оформительско-внедренческий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>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Практический блок. Составление и обсуждение планов исследовательской работы учащихся.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Психологический блок. Интеллектуальный тренинг. Упражнения на развитие дивергентного мышления (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Гилфорд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>)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Тема 3. Поиск информации и алгоритм его выполнения (4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Теоретический блок. Адресный запрос. Библиографическое описание. Основные поисковые элементы адресного поиска. Алфавитный каталог, его задачи и функции. Алгоритм поиска. Логические комплексы в алфавитном каталоге. Авторские указатели в информационных изданиях. Понятие о фактографическом поиске. Формальные атрибуты фактографических запросов. Справочные издания как источник фактографической информации, их типы. Алгоритм выполнения фактографического запроса. Тематический поиск. Систематический каталог и систематическая картотека статей как источник тематического разыскания. Структура систематического каталога. Алгоритм тематического поиска. Библиотека как информационно-поисковая система.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Практический блок. Экскурсии в библиотеки города, ОНБ им. В.Федорова.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 xml:space="preserve">Тема 4. Автоматизированные информационные ресурсы. 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Перспективные информационные технологии 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и производство новых информационных продуктов и услуг (4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Теоретический блок. Структура АИР. База и банк данных. Функционирование АИР: использование баз данных, организация телекоммуникационного доступа к базам данных. Понятие об </w:t>
      </w:r>
      <w:r w:rsidRPr="003D724F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информационных сетях и системах. Индустрия информации. Развитие телекоммуникаций. Электронная почта. Факсимильная передача информации. Телеконференции. Локальная сеть как основа современного электронного офиса. Мировая компьютерная сеть.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Практический блок. Работа в Интернете. Поиск информации по теме собственного исследования. 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Тема 5. Аппарат научного исследования (4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Теоретический блок. Выбор объектной области исследования. Определение проблемы и темы. Выявление противоречий. Объект и предмет исследования. Цели и задачи исследования. Гипотеза исследования. Методы и методики исследования.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Практический блок. Презентация собственных исследовательских проектов.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Психологический блок. Развитие устной речи. Упражнения на умение вести диалог, дискуссию.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 xml:space="preserve">Тема 6. Основные приемы </w:t>
      </w:r>
      <w:proofErr w:type="gramStart"/>
      <w:r w:rsidRPr="003D724F">
        <w:rPr>
          <w:rFonts w:ascii="Times New Roman" w:hAnsi="Times New Roman" w:cs="Times New Roman"/>
          <w:b/>
          <w:bCs/>
          <w:sz w:val="28"/>
          <w:szCs w:val="28"/>
        </w:rPr>
        <w:t>интеллектуальной</w:t>
      </w:r>
      <w:proofErr w:type="gramEnd"/>
      <w:r w:rsidRPr="003D724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работы с текстом. Чтение (2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Теоретический блок. Чтение. Основные интеллектуальные операции, выполняемые входе чтения. Смысловая группировка текста. Смысловые опорные пункты. План текста. Логическая схема текста. Взаимосвязь понимания и запоминания текста.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Практический блок. Интеллектуальная работа с предложенным текстом. Структурирование материала.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Психологический блок. Интеллектуальный тренинг. </w:t>
      </w:r>
      <w:proofErr w:type="gramStart"/>
      <w:r w:rsidRPr="003D724F">
        <w:rPr>
          <w:rFonts w:ascii="Times New Roman" w:hAnsi="Times New Roman" w:cs="Times New Roman"/>
          <w:bCs/>
          <w:sz w:val="28"/>
          <w:szCs w:val="28"/>
        </w:rPr>
        <w:t>Упражнения на развитие операций мышления: анализ, синтез, классификация, обобщение, сравнение, аналогия (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Айзенк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>, Векслер).</w:t>
      </w:r>
      <w:proofErr w:type="gramEnd"/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 xml:space="preserve">Тема 7. Основные приемы </w:t>
      </w:r>
      <w:proofErr w:type="gramStart"/>
      <w:r w:rsidRPr="003D724F">
        <w:rPr>
          <w:rFonts w:ascii="Times New Roman" w:hAnsi="Times New Roman" w:cs="Times New Roman"/>
          <w:b/>
          <w:bCs/>
          <w:sz w:val="28"/>
          <w:szCs w:val="28"/>
        </w:rPr>
        <w:t>интеллектуальной</w:t>
      </w:r>
      <w:proofErr w:type="gramEnd"/>
      <w:r w:rsidRPr="003D7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 xml:space="preserve">работы с текстом. Способы записи </w:t>
      </w:r>
      <w:proofErr w:type="gramStart"/>
      <w:r w:rsidRPr="003D724F">
        <w:rPr>
          <w:rFonts w:ascii="Times New Roman" w:hAnsi="Times New Roman" w:cs="Times New Roman"/>
          <w:b/>
          <w:bCs/>
          <w:sz w:val="28"/>
          <w:szCs w:val="28"/>
        </w:rPr>
        <w:t>прочитанного</w:t>
      </w:r>
      <w:proofErr w:type="gramEnd"/>
      <w:r w:rsidRPr="003D724F">
        <w:rPr>
          <w:rFonts w:ascii="Times New Roman" w:hAnsi="Times New Roman" w:cs="Times New Roman"/>
          <w:b/>
          <w:bCs/>
          <w:sz w:val="28"/>
          <w:szCs w:val="28"/>
        </w:rPr>
        <w:t xml:space="preserve"> (6 часов)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Теоретический блок. Способы записи: план, выписки, цитаты, тезисы, реферат, резюме, конспект. Простой и сложный план. Логические схемы </w:t>
      </w:r>
      <w:r w:rsidRPr="003D72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построения сложного плана. Выписки и цитаты. Точность цитирования. Правила оформления цитат. Тезисы как совокупность положений, которые нужно доказать. Формы тезисов: краткие, распространенные, текстуальные, свободные. Правила составления тезисов. Реферат как вторичный документ, содержащий основные положения и выводы первичного документа. Требования к реферату. Логическая схема реферата. Резюме как вариант реферативного текста. Конспект: текстуальный, свободный, смешанный. Требования к конспекту.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Практический блок. Создание вторичного документа на основе предложенного первичного.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Психологический блок. Тренинг динамического чтения (Матвеев).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Тема 8. Технология подготовки доклада (2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Теоретический блок. Основные этапы и технология работы над докладом: уточнение целей и задач работы, ее объемов, сроков; анализ формулировки темы, поиск и отбор литературы по теме. Оформление результатов переработки информации. Построение логической схемы доклада. Группировка материала. Критический анализ источников. Подготовка связного текста доклада. Оформление списка литературы. Редактирование и окончательная запись текста доклада.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Практический блок. Представление докладов по теме исследования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Психологический блок. Тренинг навыков публичного выступления. Правила управления вниманием аудитории.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Тема 9. Жанры и виды научных текстов (2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Теоретический блок. Научный текст как объект аналитико-синтетической переработки. Содержание и цели научных сообщений. Многообразие научных документов и их взаимосвязь с этапами и характером научного исследования. Основные черты стиля научного изложения. Композиционная структура основных видов научных документов.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Практический блок. Конструирование научного текста на основании заданных параметров.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lastRenderedPageBreak/>
        <w:t>Психологический блок. Развитие письменной речи. Упражнения на перекодирование сообщения.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Тема 10. Научная дискуссия и полемика (2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Теоретический блок.  Правила ведения дискуссии и полемики. Наиболее значительные дискуссии в истории науки. Полемическая борьба в науке. Правила убеждения оппонента.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Практический блок. Организация дискуссии, полемики по теме ученического исследования. 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 xml:space="preserve"> Психологический блок. Развитие речи. Ролевые игры-дискуссии.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Заключение (2 часа)</w:t>
      </w:r>
    </w:p>
    <w:p w:rsidR="003D724F" w:rsidRPr="003D724F" w:rsidRDefault="003D724F" w:rsidP="007473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Психологический тренинг. Подведение итогов совместной работы. Упражнение «Карта жизни». Закрепление личностной позиции «Я – исследователь». Диагностика мотивации исследовательской деятельности.</w:t>
      </w: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Ключевые понятия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Автоматизированные информационные ресурсы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Адресный запрос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Алгоритм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Алфавитный каталог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Антинаучное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База данных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Банк данных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Библиографическое описание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Библиография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Библиотека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67A1">
        <w:rPr>
          <w:rFonts w:ascii="Times New Roman" w:hAnsi="Times New Roman" w:cs="Times New Roman"/>
          <w:bCs/>
          <w:sz w:val="24"/>
          <w:szCs w:val="24"/>
        </w:rPr>
        <w:t>Вненаучное</w:t>
      </w:r>
      <w:proofErr w:type="spellEnd"/>
      <w:r w:rsidRPr="00DF67A1">
        <w:rPr>
          <w:rFonts w:ascii="Times New Roman" w:hAnsi="Times New Roman" w:cs="Times New Roman"/>
          <w:bCs/>
          <w:sz w:val="24"/>
          <w:szCs w:val="24"/>
        </w:rPr>
        <w:t xml:space="preserve">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Вторичный документ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Гипотеза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Диалог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Дискуссия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Доклад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Донаучное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Задачи исследования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Игровое познание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  <w:lang w:val="en-US"/>
        </w:rPr>
        <w:t>INTERNET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Информационная сеть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Информационная система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Исследование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Истина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Квазинаучное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Клише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Конспект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lastRenderedPageBreak/>
        <w:t>Логическая схема материала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Локальная сеть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Лженаучное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Маркеры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Методики исследования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Методы исследования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Наука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Научное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Научное познание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Научно-исследовательская работа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Ненаучное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Объект исследования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Обыденно-практическое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67A1">
        <w:rPr>
          <w:rFonts w:ascii="Times New Roman" w:hAnsi="Times New Roman" w:cs="Times New Roman"/>
          <w:bCs/>
          <w:sz w:val="24"/>
          <w:szCs w:val="24"/>
        </w:rPr>
        <w:t>Паранаучное</w:t>
      </w:r>
      <w:proofErr w:type="spellEnd"/>
      <w:r w:rsidRPr="00DF67A1">
        <w:rPr>
          <w:rFonts w:ascii="Times New Roman" w:hAnsi="Times New Roman" w:cs="Times New Roman"/>
          <w:bCs/>
          <w:sz w:val="24"/>
          <w:szCs w:val="24"/>
        </w:rPr>
        <w:t xml:space="preserve">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Первичный документ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Познание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Полемика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Предмет исследования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Проблема исследования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Простой план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Противоречие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Псевдонаучное знание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Резюме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Реферат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Систематический каталог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Сложный план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Смысловая группировка текста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Смысловые опорные пункты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Тезисы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Телекоммуникационный доступ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Тема исследования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Тематический поиск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Факсимильная передача информации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Фактографический поиск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Цели исследования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Цитата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Чтение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Электронная почта</w:t>
      </w:r>
    </w:p>
    <w:p w:rsidR="003D724F" w:rsidRPr="00DF67A1" w:rsidRDefault="003D724F" w:rsidP="00DF67A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7A1">
        <w:rPr>
          <w:rFonts w:ascii="Times New Roman" w:hAnsi="Times New Roman" w:cs="Times New Roman"/>
          <w:bCs/>
          <w:sz w:val="24"/>
          <w:szCs w:val="24"/>
        </w:rPr>
        <w:t>Электронный каталог</w:t>
      </w:r>
    </w:p>
    <w:p w:rsidR="00DF67A1" w:rsidRDefault="00DF67A1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24F" w:rsidRPr="003D724F" w:rsidRDefault="003D724F" w:rsidP="007473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Список литературы, рекомендованной учащимся</w:t>
      </w:r>
    </w:p>
    <w:p w:rsidR="003D724F" w:rsidRPr="003D724F" w:rsidRDefault="003D724F" w:rsidP="007A7EB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Бардин, К.В. Как научить детей учиться. Учебная деятельность, ее формирование и возможные нарушения. [Текст] / К.В. Бардин. – М.: Просвещение, 1989. – 111с.</w:t>
      </w:r>
    </w:p>
    <w:p w:rsidR="003D724F" w:rsidRPr="003D724F" w:rsidRDefault="003D724F" w:rsidP="007A7EB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Кац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Л.В. Азбука лингвистического исследования. [Текст] / Л.В.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Кац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– М.: Онега, 1994. Часть </w:t>
      </w:r>
      <w:r w:rsidRPr="003D72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D724F">
        <w:rPr>
          <w:rFonts w:ascii="Times New Roman" w:hAnsi="Times New Roman" w:cs="Times New Roman"/>
          <w:bCs/>
          <w:sz w:val="28"/>
          <w:szCs w:val="28"/>
        </w:rPr>
        <w:t>. Основы научных исследований. – 144с.</w:t>
      </w:r>
    </w:p>
    <w:p w:rsidR="003D724F" w:rsidRPr="003D724F" w:rsidRDefault="003D724F" w:rsidP="007A7EB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lastRenderedPageBreak/>
        <w:t>Михайлова, Ю.С., Нефедова, Р.М. Учимся писать конспекты, рефераты, изложения: Пособие с тестами и ключами. [Текст] / Ю.С. Михайлова, Р.М. Нефедова. – М.: ЮНВЕС, 1998. – 256с.</w:t>
      </w:r>
    </w:p>
    <w:p w:rsidR="003D724F" w:rsidRPr="003D724F" w:rsidRDefault="003D724F" w:rsidP="007A7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4F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учителя</w:t>
      </w:r>
    </w:p>
    <w:p w:rsidR="003D724F" w:rsidRPr="003D724F" w:rsidRDefault="003D724F" w:rsidP="007A7E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Н.И. Научно-исследовательская работа в школе. [Текст] / Н.И.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Дереклеева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Вербум-М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>, 2001. – 48с.</w:t>
      </w:r>
    </w:p>
    <w:p w:rsidR="003D724F" w:rsidRPr="003D724F" w:rsidRDefault="003D724F" w:rsidP="007A7E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Гендина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Н.И.,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Колкова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Н.И.,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Скипор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И.Л. Информационная культура личности: диагностика, технология формирования: </w:t>
      </w:r>
      <w:proofErr w:type="spellStart"/>
      <w:proofErr w:type="gramStart"/>
      <w:r w:rsidRPr="003D724F">
        <w:rPr>
          <w:rFonts w:ascii="Times New Roman" w:hAnsi="Times New Roman" w:cs="Times New Roman"/>
          <w:bCs/>
          <w:sz w:val="28"/>
          <w:szCs w:val="28"/>
        </w:rPr>
        <w:t>Учебно-метод</w:t>
      </w:r>
      <w:proofErr w:type="spellEnd"/>
      <w:proofErr w:type="gram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Пособие. –  Ч. </w:t>
      </w:r>
      <w:r w:rsidRPr="003D72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[Текст] / Н.И.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Гендина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Н.И.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Колкова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И.Л.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Скипор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– Кемерово: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Кемеровск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>. академия культуры и искусств, 1999. – 143с.</w:t>
      </w:r>
    </w:p>
    <w:p w:rsidR="003D724F" w:rsidRPr="003D724F" w:rsidRDefault="003D724F" w:rsidP="007A7E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Загвязинский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В.И.,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Атаханов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>, Р. Методология и методы психолого-педагогического исследования: Учеб</w:t>
      </w:r>
      <w:proofErr w:type="gramStart"/>
      <w:r w:rsidRPr="003D724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D724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особие для студ.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высш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учеб. заведений. [Текст] /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В.И.Загвязинский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Р.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Атаханов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– М.: Издательский центр «Академия»,2001. – 208 </w:t>
      </w:r>
      <w:proofErr w:type="gramStart"/>
      <w:r w:rsidRPr="003D724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D724F">
        <w:rPr>
          <w:rFonts w:ascii="Times New Roman" w:hAnsi="Times New Roman" w:cs="Times New Roman"/>
          <w:bCs/>
          <w:sz w:val="28"/>
          <w:szCs w:val="28"/>
        </w:rPr>
        <w:t>.</w:t>
      </w:r>
    </w:p>
    <w:p w:rsidR="003D724F" w:rsidRPr="003D724F" w:rsidRDefault="003D724F" w:rsidP="007A7E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Кохановский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В.П.,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Золотухина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Е.В.,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Лешкевич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Т.Г.,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Фатхи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Т.Б. Философия для аспирантов: Учебное пособие. [Текст] / В.П.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Кохановский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 Е.В.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Золотухина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 Т.Г.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Лешкевич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,  Т.Б.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Фатхи</w:t>
      </w:r>
      <w:proofErr w:type="spell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. – Ростов </w:t>
      </w:r>
      <w:proofErr w:type="spellStart"/>
      <w:r w:rsidRPr="003D724F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Pr="003D724F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3D724F">
        <w:rPr>
          <w:rFonts w:ascii="Times New Roman" w:hAnsi="Times New Roman" w:cs="Times New Roman"/>
          <w:bCs/>
          <w:sz w:val="28"/>
          <w:szCs w:val="28"/>
        </w:rPr>
        <w:t>: «Феникс», 2002. – 448с. (Серия «Высшее образование»).</w:t>
      </w:r>
    </w:p>
    <w:p w:rsidR="003D724F" w:rsidRPr="003D724F" w:rsidRDefault="003D724F" w:rsidP="007A7E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24F">
        <w:rPr>
          <w:rFonts w:ascii="Times New Roman" w:hAnsi="Times New Roman" w:cs="Times New Roman"/>
          <w:bCs/>
          <w:sz w:val="28"/>
          <w:szCs w:val="28"/>
        </w:rPr>
        <w:t>Криволапова,  Н.А. Педагогическое содействие развитию познавательных способностей обучающихся. [Текст] / Н.А. Криволапова. // Профильная школа. – 2005. – 4(13)</w:t>
      </w:r>
      <w:proofErr w:type="gramStart"/>
      <w:r w:rsidRPr="003D724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D724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3D724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D724F">
        <w:rPr>
          <w:rFonts w:ascii="Times New Roman" w:hAnsi="Times New Roman" w:cs="Times New Roman"/>
          <w:bCs/>
          <w:sz w:val="28"/>
          <w:szCs w:val="28"/>
        </w:rPr>
        <w:t>. 46-50.</w:t>
      </w:r>
    </w:p>
    <w:p w:rsidR="003D724F" w:rsidRPr="003D724F" w:rsidRDefault="003D724F" w:rsidP="007473B9">
      <w:pPr>
        <w:pStyle w:val="a3"/>
        <w:spacing w:after="0" w:line="360" w:lineRule="auto"/>
        <w:ind w:left="0" w:firstLine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24F" w:rsidRPr="003D724F" w:rsidRDefault="003D724F" w:rsidP="007473B9">
      <w:pPr>
        <w:pStyle w:val="a3"/>
        <w:spacing w:after="0" w:line="360" w:lineRule="auto"/>
        <w:ind w:left="0" w:firstLine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24F" w:rsidRPr="003D724F" w:rsidRDefault="003D724F" w:rsidP="007473B9">
      <w:pPr>
        <w:pStyle w:val="a3"/>
        <w:spacing w:after="0" w:line="360" w:lineRule="auto"/>
        <w:ind w:left="0" w:firstLine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24F" w:rsidRPr="003D724F" w:rsidRDefault="003D724F" w:rsidP="007473B9">
      <w:pPr>
        <w:pStyle w:val="a3"/>
        <w:spacing w:after="0" w:line="360" w:lineRule="auto"/>
        <w:ind w:left="0" w:firstLine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24F" w:rsidRPr="003D724F" w:rsidRDefault="003D724F" w:rsidP="007473B9">
      <w:pPr>
        <w:pStyle w:val="a3"/>
        <w:spacing w:after="0" w:line="360" w:lineRule="auto"/>
        <w:ind w:left="0" w:firstLine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24F" w:rsidRPr="003D724F" w:rsidRDefault="003D724F" w:rsidP="007473B9">
      <w:pPr>
        <w:pStyle w:val="a3"/>
        <w:spacing w:after="0" w:line="360" w:lineRule="auto"/>
        <w:ind w:left="0" w:firstLine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24F" w:rsidRPr="003D724F" w:rsidRDefault="003D724F" w:rsidP="007473B9">
      <w:pPr>
        <w:pStyle w:val="a3"/>
        <w:spacing w:after="0" w:line="360" w:lineRule="auto"/>
        <w:ind w:left="0" w:firstLine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24F" w:rsidRPr="003D724F" w:rsidRDefault="003D724F" w:rsidP="007473B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3D724F" w:rsidRPr="003D724F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7473B9" w:rsidRPr="007473B9" w:rsidRDefault="007473B9" w:rsidP="007473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3B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Технология организации научно-исследовательской работы </w:t>
      </w:r>
    </w:p>
    <w:p w:rsidR="003D724F" w:rsidRPr="007473B9" w:rsidRDefault="007473B9" w:rsidP="007473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3B9">
        <w:rPr>
          <w:rFonts w:ascii="Times New Roman" w:hAnsi="Times New Roman" w:cs="Times New Roman"/>
          <w:b/>
          <w:color w:val="000000"/>
          <w:sz w:val="28"/>
          <w:szCs w:val="28"/>
        </w:rPr>
        <w:t>в образовательном учреждении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Современный этап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 развития предъявляет новые требования к организации профессиональной деятельности: повышается ее «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наукоемкость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», растет потребность в теоретическом осмыслении практики, осознается необходимость в информатизации производственных процессов [17]. 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В ситуации изменения политических, социальных, экономических, культурных условий существования общества изменяется  роль и место образования в общественных процессах. Образование, с одной стороны, должно соответствовать происходящим изменениям, с другой стороны, изменяясь, влечет за собой развитие всего общества. Поэтому вопрос о новом качестве образования представляется актуальным.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Воспитание творческой, свободной и активной личности «требует освоения новых функций и нового содержания образования, поиска и внедрения прогрессивных  технологий и гибких организационных форм, пересмотра некоторых принципов образования и воспитания, нахождения эффективных способов индивидуального подхода к воспитанникам» [6, с. 3].   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Этим объясняется наше стремление к поиску адекватных  управленческих и педагогических технологий, направленных на достижение нового качества образования.  </w:t>
      </w:r>
    </w:p>
    <w:p w:rsidR="007473B9" w:rsidRPr="007473B9" w:rsidRDefault="007473B9" w:rsidP="007473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Мы обращаемся к технологии организации научно-исследовательской работы в школе, так как этот вид деятельности особенно важен в современных условиях развития образования,  связанного с необходимостью осознания его концептуальных основ и инновационного потенциала.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Под научным исследованием понимается процесс изучения какого-либо объекта (материального или идеального) с целью выявления закономерностей его возникновения, развития, изменения и преобразования его в интересах общества. Итогом исследования является получение новых </w:t>
      </w:r>
      <w:r w:rsidRPr="007473B9">
        <w:rPr>
          <w:rFonts w:ascii="Times New Roman" w:hAnsi="Times New Roman" w:cs="Times New Roman"/>
          <w:sz w:val="28"/>
          <w:szCs w:val="28"/>
        </w:rPr>
        <w:lastRenderedPageBreak/>
        <w:t xml:space="preserve">научных знаний – объективной истины, т.е. соответствия вновь сформулированного знания с действительным состоянием объекта, а также намеченных программой исследования практических результатов [8, с. 217]. 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В пособии представлена технология организации научно-исследовательской работы в образовательном учреждении, включающая описание модулей, этапов реализации, содержания деятельности администрации, педагогов и обучающихся на каждом этапе, критерии результативности ее применения,  нормативно-правовую базу научно-исследовательской работы в школе.  </w:t>
      </w:r>
    </w:p>
    <w:p w:rsidR="00F2014A" w:rsidRPr="007473B9" w:rsidRDefault="007473B9" w:rsidP="00F2014A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Таблица 1.</w:t>
      </w:r>
      <w:r w:rsidR="00F2014A" w:rsidRPr="00F201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3B9" w:rsidRPr="007473B9" w:rsidRDefault="00F2014A" w:rsidP="00F2014A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b/>
          <w:sz w:val="28"/>
          <w:szCs w:val="28"/>
        </w:rPr>
        <w:t>НИР в образовательном учреждении</w:t>
      </w:r>
    </w:p>
    <w:tbl>
      <w:tblPr>
        <w:tblStyle w:val="a4"/>
        <w:tblW w:w="10008" w:type="dxa"/>
        <w:tblLayout w:type="fixed"/>
        <w:tblLook w:val="01E0"/>
      </w:tblPr>
      <w:tblGrid>
        <w:gridCol w:w="517"/>
        <w:gridCol w:w="1785"/>
        <w:gridCol w:w="2453"/>
        <w:gridCol w:w="2663"/>
        <w:gridCol w:w="2590"/>
      </w:tblGrid>
      <w:tr w:rsidR="007473B9" w:rsidRPr="007473B9" w:rsidTr="00F2014A">
        <w:trPr>
          <w:trHeight w:val="370"/>
        </w:trPr>
        <w:tc>
          <w:tcPr>
            <w:tcW w:w="2284" w:type="dxa"/>
            <w:gridSpan w:val="2"/>
            <w:vMerge w:val="restart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7604" w:type="dxa"/>
            <w:gridSpan w:val="3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Субъекты</w:t>
            </w:r>
          </w:p>
        </w:tc>
      </w:tr>
      <w:tr w:rsidR="007473B9" w:rsidRPr="007473B9" w:rsidTr="00F2014A">
        <w:trPr>
          <w:trHeight w:val="370"/>
        </w:trPr>
        <w:tc>
          <w:tcPr>
            <w:tcW w:w="2284" w:type="dxa"/>
            <w:gridSpan w:val="2"/>
            <w:vMerge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42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449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Ученик</w:t>
            </w:r>
          </w:p>
        </w:tc>
      </w:tr>
      <w:tr w:rsidR="007473B9" w:rsidRPr="007473B9" w:rsidTr="00F2014A">
        <w:tc>
          <w:tcPr>
            <w:tcW w:w="513" w:type="dxa"/>
            <w:vMerge w:val="restart"/>
            <w:textDirection w:val="btLr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731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Социальные</w:t>
            </w:r>
          </w:p>
        </w:tc>
        <w:tc>
          <w:tcPr>
            <w:tcW w:w="2433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Анализ и прогноз изменений социума, образовательных</w:t>
            </w:r>
          </w:p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потребностей</w:t>
            </w:r>
          </w:p>
        </w:tc>
        <w:tc>
          <w:tcPr>
            <w:tcW w:w="2642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Обучение организации воспитательно-образовательного процесса и управлению им</w:t>
            </w:r>
          </w:p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 xml:space="preserve">Формирование умения быть </w:t>
            </w:r>
            <w:proofErr w:type="spellStart"/>
            <w:r w:rsidRPr="00F2014A">
              <w:rPr>
                <w:rFonts w:ascii="Times New Roman" w:hAnsi="Times New Roman" w:cs="Times New Roman"/>
              </w:rPr>
              <w:t>конкурентоспособ</w:t>
            </w:r>
            <w:proofErr w:type="spellEnd"/>
          </w:p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ным</w:t>
            </w:r>
            <w:proofErr w:type="spellEnd"/>
          </w:p>
        </w:tc>
        <w:tc>
          <w:tcPr>
            <w:tcW w:w="2449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Приобретение умений конкурентоспособности в условиях динамично изменяющегося мира</w:t>
            </w:r>
          </w:p>
        </w:tc>
      </w:tr>
      <w:tr w:rsidR="007473B9" w:rsidRPr="007473B9" w:rsidTr="00F2014A">
        <w:tc>
          <w:tcPr>
            <w:tcW w:w="513" w:type="dxa"/>
            <w:vMerge/>
            <w:textDirection w:val="btLr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Психологи</w:t>
            </w:r>
          </w:p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ческие</w:t>
            </w:r>
            <w:proofErr w:type="spellEnd"/>
          </w:p>
        </w:tc>
        <w:tc>
          <w:tcPr>
            <w:tcW w:w="2433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Изучение позиции «мы все» - командное управление</w:t>
            </w:r>
          </w:p>
        </w:tc>
        <w:tc>
          <w:tcPr>
            <w:tcW w:w="2642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Изучение образа</w:t>
            </w:r>
          </w:p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 xml:space="preserve"> «Я – организатор НИР»</w:t>
            </w:r>
          </w:p>
        </w:tc>
        <w:tc>
          <w:tcPr>
            <w:tcW w:w="2449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 xml:space="preserve">Изучение образа </w:t>
            </w:r>
          </w:p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«Я – будущий исследователь»</w:t>
            </w:r>
          </w:p>
        </w:tc>
      </w:tr>
      <w:tr w:rsidR="007473B9" w:rsidRPr="007473B9" w:rsidTr="00F2014A">
        <w:tc>
          <w:tcPr>
            <w:tcW w:w="513" w:type="dxa"/>
            <w:vMerge/>
            <w:textDirection w:val="btLr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Дидактичес</w:t>
            </w:r>
            <w:proofErr w:type="spellEnd"/>
          </w:p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014A">
              <w:rPr>
                <w:rFonts w:ascii="Times New Roman" w:hAnsi="Times New Roman" w:cs="Times New Roman"/>
              </w:rPr>
              <w:t>кие</w:t>
            </w:r>
            <w:proofErr w:type="gramEnd"/>
          </w:p>
        </w:tc>
        <w:tc>
          <w:tcPr>
            <w:tcW w:w="2433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Создание необходимых условий  формирования навыков  по организации НИР</w:t>
            </w:r>
          </w:p>
        </w:tc>
        <w:tc>
          <w:tcPr>
            <w:tcW w:w="2642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Ознакомление с основами НИР ученика, организации и руководства</w:t>
            </w:r>
          </w:p>
        </w:tc>
        <w:tc>
          <w:tcPr>
            <w:tcW w:w="2449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Применение полученных знаний по организации НИР в рамках конкретных учебных дисциплин</w:t>
            </w:r>
          </w:p>
        </w:tc>
      </w:tr>
      <w:tr w:rsidR="007473B9" w:rsidRPr="007473B9" w:rsidTr="00F2014A">
        <w:trPr>
          <w:trHeight w:val="1134"/>
        </w:trPr>
        <w:tc>
          <w:tcPr>
            <w:tcW w:w="513" w:type="dxa"/>
            <w:vMerge w:val="restart"/>
            <w:textDirection w:val="btLr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1731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2433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 xml:space="preserve">Создание условий для изучения основ организации НИР в образовательном учреждении </w:t>
            </w:r>
          </w:p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Изучение основ организации НИР в образовательном учреждении</w:t>
            </w:r>
          </w:p>
        </w:tc>
        <w:tc>
          <w:tcPr>
            <w:tcW w:w="2449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Овладение знаниями основ организации и проведения НИР</w:t>
            </w:r>
          </w:p>
        </w:tc>
      </w:tr>
      <w:tr w:rsidR="007473B9" w:rsidRPr="007473B9" w:rsidTr="00F2014A">
        <w:trPr>
          <w:trHeight w:val="1134"/>
        </w:trPr>
        <w:tc>
          <w:tcPr>
            <w:tcW w:w="513" w:type="dxa"/>
            <w:vMerge/>
            <w:textDirection w:val="btLr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Развива</w:t>
            </w:r>
            <w:proofErr w:type="spellEnd"/>
          </w:p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ющие</w:t>
            </w:r>
            <w:proofErr w:type="spellEnd"/>
          </w:p>
        </w:tc>
        <w:tc>
          <w:tcPr>
            <w:tcW w:w="2433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Ознакомление участников воспитательно-образовательного процесса с положительным опытом организации НИР в различных образовательных учреждениях</w:t>
            </w:r>
          </w:p>
        </w:tc>
        <w:tc>
          <w:tcPr>
            <w:tcW w:w="2642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Оказание помощи учащимся в реализации знаний, умений, навыков НИР</w:t>
            </w:r>
          </w:p>
        </w:tc>
        <w:tc>
          <w:tcPr>
            <w:tcW w:w="2449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Реализация знаний, умений, навыков НИР</w:t>
            </w:r>
          </w:p>
        </w:tc>
      </w:tr>
      <w:tr w:rsidR="007473B9" w:rsidRPr="007473B9" w:rsidTr="00F2014A">
        <w:trPr>
          <w:trHeight w:val="1134"/>
        </w:trPr>
        <w:tc>
          <w:tcPr>
            <w:tcW w:w="513" w:type="dxa"/>
            <w:vMerge/>
            <w:textDirection w:val="btLr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Воспитыва</w:t>
            </w:r>
            <w:proofErr w:type="spellEnd"/>
          </w:p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ющие</w:t>
            </w:r>
            <w:proofErr w:type="spellEnd"/>
          </w:p>
        </w:tc>
        <w:tc>
          <w:tcPr>
            <w:tcW w:w="2433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Создание системы стимулирования творческой работы педагога</w:t>
            </w:r>
          </w:p>
        </w:tc>
        <w:tc>
          <w:tcPr>
            <w:tcW w:w="2642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Коррекция ценностных ориентаций в процессе выполнения НИР (позиция «Я – тот, кто работает на благо школы»)</w:t>
            </w:r>
          </w:p>
        </w:tc>
        <w:tc>
          <w:tcPr>
            <w:tcW w:w="2449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 xml:space="preserve">Формирование корректного отношения к </w:t>
            </w:r>
            <w:proofErr w:type="spellStart"/>
            <w:proofErr w:type="gramStart"/>
            <w:r w:rsidRPr="00F2014A">
              <w:rPr>
                <w:rFonts w:ascii="Times New Roman" w:hAnsi="Times New Roman" w:cs="Times New Roman"/>
              </w:rPr>
              <w:t>интеллектуаль</w:t>
            </w:r>
            <w:proofErr w:type="spellEnd"/>
            <w:r w:rsidRPr="00F2014A">
              <w:rPr>
                <w:rFonts w:ascii="Times New Roman" w:hAnsi="Times New Roman" w:cs="Times New Roman"/>
              </w:rPr>
              <w:t xml:space="preserve"> ному</w:t>
            </w:r>
            <w:proofErr w:type="gramEnd"/>
            <w:r w:rsidRPr="00F2014A">
              <w:rPr>
                <w:rFonts w:ascii="Times New Roman" w:hAnsi="Times New Roman" w:cs="Times New Roman"/>
              </w:rPr>
              <w:t xml:space="preserve"> труду, научной деятельности</w:t>
            </w:r>
          </w:p>
        </w:tc>
      </w:tr>
      <w:tr w:rsidR="007473B9" w:rsidRPr="007473B9" w:rsidTr="00F2014A">
        <w:trPr>
          <w:trHeight w:val="457"/>
        </w:trPr>
        <w:tc>
          <w:tcPr>
            <w:tcW w:w="9928" w:type="dxa"/>
            <w:gridSpan w:val="5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Этапы организации</w:t>
            </w:r>
          </w:p>
        </w:tc>
      </w:tr>
      <w:tr w:rsidR="007473B9" w:rsidRPr="007473B9" w:rsidTr="00F2014A">
        <w:trPr>
          <w:trHeight w:val="1134"/>
        </w:trPr>
        <w:tc>
          <w:tcPr>
            <w:tcW w:w="513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1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Подготовительный</w:t>
            </w:r>
          </w:p>
        </w:tc>
        <w:tc>
          <w:tcPr>
            <w:tcW w:w="2433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Анализ и планирование НИР в образовательном учреждении</w:t>
            </w:r>
          </w:p>
        </w:tc>
        <w:tc>
          <w:tcPr>
            <w:tcW w:w="2642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Создание алгоритма НИР в рамках воспитательно-образовательного процесса</w:t>
            </w:r>
          </w:p>
        </w:tc>
        <w:tc>
          <w:tcPr>
            <w:tcW w:w="2449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Овладение основами ведения НИР</w:t>
            </w:r>
          </w:p>
        </w:tc>
      </w:tr>
      <w:tr w:rsidR="007473B9" w:rsidRPr="007473B9" w:rsidTr="00F2014A">
        <w:trPr>
          <w:trHeight w:val="1134"/>
        </w:trPr>
        <w:tc>
          <w:tcPr>
            <w:tcW w:w="513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1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Организа</w:t>
            </w:r>
            <w:proofErr w:type="spellEnd"/>
          </w:p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ционный</w:t>
            </w:r>
            <w:proofErr w:type="spellEnd"/>
          </w:p>
        </w:tc>
        <w:tc>
          <w:tcPr>
            <w:tcW w:w="2433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Коррекция действий по организации НИР. Обеспечение эффективного взаимодействия субъектов воспитательно-образовательного процесса по выполнению НИР</w:t>
            </w:r>
          </w:p>
        </w:tc>
        <w:tc>
          <w:tcPr>
            <w:tcW w:w="2642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Коррекция ранее спланированной модели НИР учащихся</w:t>
            </w:r>
          </w:p>
        </w:tc>
        <w:tc>
          <w:tcPr>
            <w:tcW w:w="2449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Овладение знаниями, умениями, навыками НИР, формирование ответственного отношения к процессу и результату НИР</w:t>
            </w:r>
          </w:p>
        </w:tc>
      </w:tr>
      <w:tr w:rsidR="007473B9" w:rsidRPr="007473B9" w:rsidTr="00F2014A">
        <w:trPr>
          <w:trHeight w:val="1134"/>
        </w:trPr>
        <w:tc>
          <w:tcPr>
            <w:tcW w:w="513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1" w:type="dxa"/>
          </w:tcPr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14A">
              <w:rPr>
                <w:rFonts w:ascii="Times New Roman" w:hAnsi="Times New Roman" w:cs="Times New Roman"/>
              </w:rPr>
              <w:t>Практичес</w:t>
            </w:r>
            <w:proofErr w:type="spellEnd"/>
          </w:p>
          <w:p w:rsidR="007473B9" w:rsidRPr="00F2014A" w:rsidRDefault="007473B9" w:rsidP="00F2014A">
            <w:pPr>
              <w:jc w:val="center"/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2433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Создание благоприятных внешних и внутренних условий взаимодействия по внедрению результатов НИР в воспитательно-образовательный процесс</w:t>
            </w:r>
          </w:p>
        </w:tc>
        <w:tc>
          <w:tcPr>
            <w:tcW w:w="2642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 xml:space="preserve">Создание ситуаций, требующих самостоятельного принятия решений в процессе работы над проблемой </w:t>
            </w:r>
          </w:p>
        </w:tc>
        <w:tc>
          <w:tcPr>
            <w:tcW w:w="2449" w:type="dxa"/>
          </w:tcPr>
          <w:p w:rsidR="007473B9" w:rsidRPr="00F2014A" w:rsidRDefault="007473B9" w:rsidP="00F2014A">
            <w:pPr>
              <w:rPr>
                <w:rFonts w:ascii="Times New Roman" w:hAnsi="Times New Roman" w:cs="Times New Roman"/>
              </w:rPr>
            </w:pPr>
            <w:r w:rsidRPr="00F2014A">
              <w:rPr>
                <w:rFonts w:ascii="Times New Roman" w:hAnsi="Times New Roman" w:cs="Times New Roman"/>
              </w:rPr>
              <w:t>Применение комплекса полученных знаний, умений, навыков в самостоятельной исследовательской деятельности</w:t>
            </w:r>
          </w:p>
        </w:tc>
      </w:tr>
    </w:tbl>
    <w:p w:rsidR="00F2014A" w:rsidRDefault="00F2014A" w:rsidP="007473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73B9" w:rsidRPr="007473B9" w:rsidRDefault="007473B9" w:rsidP="007473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Организация НИР в образовательном учреждении осуществляется по двум  модулям:</w:t>
      </w:r>
    </w:p>
    <w:p w:rsidR="007473B9" w:rsidRPr="00F2014A" w:rsidRDefault="007473B9" w:rsidP="008C7736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организация научно-исследовательской работы педагогов;</w:t>
      </w:r>
    </w:p>
    <w:p w:rsidR="007473B9" w:rsidRPr="00F2014A" w:rsidRDefault="007473B9" w:rsidP="008C7736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организация научн</w:t>
      </w:r>
      <w:proofErr w:type="gramStart"/>
      <w:r w:rsidRPr="00F201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014A">
        <w:rPr>
          <w:rFonts w:ascii="Times New Roman" w:hAnsi="Times New Roman" w:cs="Times New Roman"/>
          <w:sz w:val="28"/>
          <w:szCs w:val="28"/>
        </w:rPr>
        <w:t xml:space="preserve"> и учебно-ис</w:t>
      </w:r>
      <w:r w:rsidR="00DF67A1">
        <w:rPr>
          <w:rFonts w:ascii="Times New Roman" w:hAnsi="Times New Roman" w:cs="Times New Roman"/>
          <w:sz w:val="28"/>
          <w:szCs w:val="28"/>
        </w:rPr>
        <w:t>следовательской работы учащихся</w:t>
      </w:r>
      <w:r w:rsidRPr="00F2014A">
        <w:rPr>
          <w:rFonts w:ascii="Times New Roman" w:hAnsi="Times New Roman" w:cs="Times New Roman"/>
          <w:sz w:val="28"/>
          <w:szCs w:val="28"/>
        </w:rPr>
        <w:t>.</w:t>
      </w:r>
    </w:p>
    <w:p w:rsidR="007473B9" w:rsidRPr="007473B9" w:rsidRDefault="007473B9" w:rsidP="007473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Предложенная  последовательность действий позволяет обеспечить достижение следующих результатов.</w:t>
      </w:r>
    </w:p>
    <w:p w:rsidR="007473B9" w:rsidRPr="007473B9" w:rsidRDefault="007473B9" w:rsidP="007473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По первому модулю:</w:t>
      </w:r>
    </w:p>
    <w:p w:rsidR="007473B9" w:rsidRPr="00F2014A" w:rsidRDefault="007473B9" w:rsidP="008C7736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возможность профессионального развития педагогов;</w:t>
      </w:r>
    </w:p>
    <w:p w:rsidR="007473B9" w:rsidRPr="00F2014A" w:rsidRDefault="007473B9" w:rsidP="008C7736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перспективного педагогического опыта;</w:t>
      </w:r>
    </w:p>
    <w:p w:rsidR="007473B9" w:rsidRPr="00F2014A" w:rsidRDefault="007473B9" w:rsidP="008C7736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развитие педагогической рефлексии по отношению к собственной деятельности;</w:t>
      </w:r>
    </w:p>
    <w:p w:rsidR="007473B9" w:rsidRPr="00F2014A" w:rsidRDefault="007473B9" w:rsidP="008C7736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lastRenderedPageBreak/>
        <w:t>повышение качества воспитательно-образовательного процесса</w:t>
      </w:r>
    </w:p>
    <w:p w:rsidR="007473B9" w:rsidRPr="007473B9" w:rsidRDefault="007473B9" w:rsidP="007473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По второму модулю:</w:t>
      </w:r>
    </w:p>
    <w:p w:rsidR="007473B9" w:rsidRPr="00F2014A" w:rsidRDefault="007473B9" w:rsidP="008C7736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качественное выполнение исследовательских проектов учащимися;</w:t>
      </w:r>
    </w:p>
    <w:p w:rsidR="007473B9" w:rsidRPr="00F2014A" w:rsidRDefault="007473B9" w:rsidP="008C7736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своевременную помощь в выполнении работы со стороны руководителя и педагогического коллектива;</w:t>
      </w:r>
    </w:p>
    <w:p w:rsidR="007473B9" w:rsidRPr="00F2014A" w:rsidRDefault="007473B9" w:rsidP="008C7736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повышение ответственности ученика за результаты работы;</w:t>
      </w:r>
    </w:p>
    <w:p w:rsidR="007473B9" w:rsidRPr="00F2014A" w:rsidRDefault="007473B9" w:rsidP="008C7736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расширение поля социального взаимодействия, развитие коммуникативных навыков и т. д.</w:t>
      </w:r>
    </w:p>
    <w:p w:rsidR="00F2014A" w:rsidRDefault="00F2014A" w:rsidP="00F2014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</w:p>
    <w:p w:rsidR="00F2014A" w:rsidRPr="00F2014A" w:rsidRDefault="00F2014A" w:rsidP="00F2014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научно-исследовательской работы педагогов</w:t>
      </w:r>
    </w:p>
    <w:p w:rsidR="00F2014A" w:rsidRPr="00F2014A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Технология организации НИР педагогов включает 5 этапов [6, с. 32-34]. 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i/>
          <w:sz w:val="28"/>
          <w:szCs w:val="28"/>
        </w:rPr>
        <w:t>На первом этапе – ориентировочном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7473B9">
        <w:rPr>
          <w:rFonts w:ascii="Times New Roman" w:hAnsi="Times New Roman" w:cs="Times New Roman"/>
          <w:sz w:val="28"/>
          <w:szCs w:val="28"/>
        </w:rPr>
        <w:t>важно в ходе объективного анализа оценить место школы в образовательной ситуации, выявить возможности воспитательно-образовательного процесса, интеллектуальный потенциал педагогического коллектива, сферу интересов учителей, сформировать перспективные направления педагогического исследования.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Основные управленческие усилия направлены на создание объективной картины, отражающей, с одной стороны, потребности социума в образовании определенного уровня, с другой стороны – возможности педагогического коллектива в ее удовлетворении. 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Цель деятельности – формирование общего видения преобразований в воспитательно-образовательном процессе, способствующих его качественному развитию. 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Содержание деятельности – проблемно ориентированный </w:t>
      </w:r>
      <w:r>
        <w:rPr>
          <w:rFonts w:ascii="Times New Roman" w:hAnsi="Times New Roman" w:cs="Times New Roman"/>
          <w:sz w:val="28"/>
          <w:szCs w:val="28"/>
        </w:rPr>
        <w:t>анализ образовательной ситуации</w:t>
      </w:r>
      <w:r w:rsidRPr="007473B9">
        <w:rPr>
          <w:rFonts w:ascii="Times New Roman" w:hAnsi="Times New Roman" w:cs="Times New Roman"/>
          <w:sz w:val="28"/>
          <w:szCs w:val="28"/>
        </w:rPr>
        <w:t xml:space="preserve">, коллективное обсуждение его результатов, выявление профессиональных интересов педагогов в ходе анкетного опроса и индивидуального консультирования, принятие решения о научном исследовании. 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lastRenderedPageBreak/>
        <w:t>Субъекты деятельности – научный руководитель школы, научно-методический совет, педагогический коллектив.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Результаты, достигаемые на данном этапе:</w:t>
      </w:r>
    </w:p>
    <w:p w:rsidR="00F2014A" w:rsidRPr="00F2014A" w:rsidRDefault="00F2014A" w:rsidP="008C7736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 xml:space="preserve">консолидация педагогического коллектива, </w:t>
      </w:r>
    </w:p>
    <w:p w:rsidR="00F2014A" w:rsidRPr="00F2014A" w:rsidRDefault="00F2014A" w:rsidP="008C7736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формирование видения и миссии образовательного учреждения,</w:t>
      </w:r>
    </w:p>
    <w:p w:rsidR="00F2014A" w:rsidRPr="00F2014A" w:rsidRDefault="00F2014A" w:rsidP="008C7736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 xml:space="preserve">осознание необходимости НИР, </w:t>
      </w:r>
    </w:p>
    <w:p w:rsidR="00F2014A" w:rsidRPr="00F2014A" w:rsidRDefault="00F2014A" w:rsidP="008C7736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определение перспектив НИР.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i/>
          <w:sz w:val="28"/>
          <w:szCs w:val="28"/>
        </w:rPr>
        <w:t>На втором этапе – диагностическом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473B9">
        <w:rPr>
          <w:rFonts w:ascii="Times New Roman" w:hAnsi="Times New Roman" w:cs="Times New Roman"/>
          <w:sz w:val="28"/>
          <w:szCs w:val="28"/>
        </w:rPr>
        <w:t xml:space="preserve">осуществляется изучение уровня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 исследовательских умений у педагогов (Приложение 3). 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Управленческие усилия направлены на создание корректных условий индивидуальной работы с педагогами.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Цель данного этапа – выявление интеллектуального потенциала педагогического коллектива, формирование мотивации к дальнейшему профессиональному росту, получению необходимых умений ведения научного исследования. 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Содержание деятельности – к</w:t>
      </w:r>
      <w:r>
        <w:rPr>
          <w:rFonts w:ascii="Times New Roman" w:hAnsi="Times New Roman" w:cs="Times New Roman"/>
          <w:sz w:val="28"/>
          <w:szCs w:val="28"/>
        </w:rPr>
        <w:t>онкурс методического мастерства</w:t>
      </w:r>
      <w:r w:rsidRPr="007473B9">
        <w:rPr>
          <w:rFonts w:ascii="Times New Roman" w:hAnsi="Times New Roman" w:cs="Times New Roman"/>
          <w:sz w:val="28"/>
          <w:szCs w:val="28"/>
        </w:rPr>
        <w:t>, индивидуальная диагностика и самодиагностика, организация индивидуального консультирования педагогов.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Субъекты деятельности – научно-методический совет, психолого-педагогическая служба, педагогический коллектив.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Результаты:</w:t>
      </w:r>
    </w:p>
    <w:p w:rsidR="00F2014A" w:rsidRPr="00F2014A" w:rsidRDefault="00F2014A" w:rsidP="008C7736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принятие взвешенного решения о ведении НИР,</w:t>
      </w:r>
    </w:p>
    <w:p w:rsidR="00F2014A" w:rsidRPr="00F2014A" w:rsidRDefault="00F2014A" w:rsidP="008C7736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развитие рефлексивной культуры педагогов,</w:t>
      </w:r>
    </w:p>
    <w:p w:rsidR="00F2014A" w:rsidRPr="00F2014A" w:rsidRDefault="00F2014A" w:rsidP="008C7736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формирование мотивации к профессиональному развитию,</w:t>
      </w:r>
    </w:p>
    <w:p w:rsidR="00F2014A" w:rsidRPr="00F2014A" w:rsidRDefault="00F2014A" w:rsidP="008C7736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уточнение состава исследовательских коллективов и тем педагогического исследования.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i/>
          <w:sz w:val="28"/>
          <w:szCs w:val="28"/>
        </w:rPr>
        <w:lastRenderedPageBreak/>
        <w:t>На третьем этапе – постановочном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473B9">
        <w:rPr>
          <w:rFonts w:ascii="Times New Roman" w:hAnsi="Times New Roman" w:cs="Times New Roman"/>
          <w:sz w:val="28"/>
          <w:szCs w:val="28"/>
        </w:rPr>
        <w:t>конкретизируется ход НИР, проектируется модель будущего состояния исследуемого процесса, явления, системы. Намечаются способы введения нового и отслеживания результативности НИР. Осуществляется нормативно-правовое, кадровое, финансовое, психолого-педагогическое  обеспечение процесса НИР.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Цель данного этапа – обеспечение условий для осуществления НИР.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Субъекты деятельности – администрация школы, научно-методический совет, психолого-педагогическая служба, педагогический коллектив.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F2014A" w:rsidRPr="00F2014A" w:rsidRDefault="00F2014A" w:rsidP="008C7736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улучшение психологического климата,</w:t>
      </w:r>
    </w:p>
    <w:p w:rsidR="00F2014A" w:rsidRPr="00F2014A" w:rsidRDefault="00F2014A" w:rsidP="008C7736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развитие мотивации педагогов к НИР,</w:t>
      </w:r>
    </w:p>
    <w:p w:rsidR="00F2014A" w:rsidRPr="00F2014A" w:rsidRDefault="00F2014A" w:rsidP="008C7736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формирование творческих групп педагогов-исследователей,</w:t>
      </w:r>
    </w:p>
    <w:p w:rsidR="00F2014A" w:rsidRPr="00F2014A" w:rsidRDefault="00F2014A" w:rsidP="008C7736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принятие пакета  локальных актов, обеспечивающих нормативно-правовую базу НИР.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i/>
          <w:sz w:val="28"/>
          <w:szCs w:val="28"/>
        </w:rPr>
        <w:t>На четвертом – преобразующем – этапе</w:t>
      </w:r>
      <w:r w:rsidRPr="007473B9">
        <w:rPr>
          <w:rFonts w:ascii="Times New Roman" w:hAnsi="Times New Roman" w:cs="Times New Roman"/>
          <w:sz w:val="28"/>
          <w:szCs w:val="28"/>
        </w:rPr>
        <w:t xml:space="preserve"> выполняется запланированная работа, организуются индивидуальные и групповые консультации для педагогов, ведущих НИР. Осуществляется научное и научно-методическое сопровождение процесса, экспертиза достигнутых результатов.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Цель: обеспечение научного и научно-методического сопровождения процесса НИР, осуществление контроля хода и промежуточных результатов НИР.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Содержание деятельности: поэтапный анализ хода НИР, научные и научно-методические семинары, экспертиза завершенных фрагментов работы.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Субъекты деятельности: научный руководитель школы, научно-методический совет, творческие группы педагогов-исследователей.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Результаты:</w:t>
      </w:r>
    </w:p>
    <w:p w:rsidR="00F2014A" w:rsidRPr="00F2014A" w:rsidRDefault="00F2014A" w:rsidP="008C7736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осуществление НИР согласно принятому плану,</w:t>
      </w:r>
    </w:p>
    <w:p w:rsidR="00F2014A" w:rsidRPr="00F2014A" w:rsidRDefault="00F2014A" w:rsidP="008C7736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lastRenderedPageBreak/>
        <w:t>развитие исследовательской культуры педагогов,</w:t>
      </w:r>
    </w:p>
    <w:p w:rsidR="00F2014A" w:rsidRPr="00F2014A" w:rsidRDefault="00F2014A" w:rsidP="008C7736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развитие воспитательно-образовательного процесса.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i/>
          <w:sz w:val="28"/>
          <w:szCs w:val="28"/>
        </w:rPr>
        <w:t>На пятом – заключительном – этапе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3B9">
        <w:rPr>
          <w:rFonts w:ascii="Times New Roman" w:hAnsi="Times New Roman" w:cs="Times New Roman"/>
          <w:sz w:val="28"/>
          <w:szCs w:val="28"/>
        </w:rPr>
        <w:t>проводится итоговая диагностика, обобщение, оценка и интерпретация полученных в ходе НИР результатов, готовится отчет о ходе НИР, интеллектуальные продукты.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Цель: объективная оценка интеллектуального продукта НИР, его влияния на качество воспитательно-образовательного процесса, образовательную ситуацию в целом.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Содержание деятельности: обобщение результатов НИР,  представление интеллектуального продукта НИР к внешней экспертизе.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Субъекты деятельности: научный руководитель школы, научно-методический совет, творческие группы педагогов-исследователей,  педагогический коллектив, родительская общественность.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Результаты:</w:t>
      </w:r>
    </w:p>
    <w:p w:rsidR="00F2014A" w:rsidRPr="00F2014A" w:rsidRDefault="00F2014A" w:rsidP="008C7736">
      <w:pPr>
        <w:pStyle w:val="a3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качественное изменение компонентов воспитательно-образовательного процесса,</w:t>
      </w:r>
    </w:p>
    <w:p w:rsidR="00F2014A" w:rsidRDefault="00F2014A" w:rsidP="008C7736">
      <w:pPr>
        <w:pStyle w:val="a3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профессиональный рост педагогов</w:t>
      </w:r>
      <w:r>
        <w:rPr>
          <w:rFonts w:ascii="Times New Roman" w:hAnsi="Times New Roman" w:cs="Times New Roman"/>
          <w:sz w:val="28"/>
          <w:szCs w:val="28"/>
        </w:rPr>
        <w:t>, ведущих НИР;</w:t>
      </w:r>
    </w:p>
    <w:p w:rsidR="00F2014A" w:rsidRPr="00F2014A" w:rsidRDefault="00F2014A" w:rsidP="008C7736">
      <w:pPr>
        <w:pStyle w:val="a3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ключевых компетенций педагога-руководителя НИР.</w:t>
      </w:r>
    </w:p>
    <w:p w:rsidR="00F2014A" w:rsidRPr="007473B9" w:rsidRDefault="00F2014A" w:rsidP="00F2014A">
      <w:pPr>
        <w:tabs>
          <w:tab w:val="left" w:pos="21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B9">
        <w:rPr>
          <w:rFonts w:ascii="Times New Roman" w:hAnsi="Times New Roman" w:cs="Times New Roman"/>
          <w:b/>
          <w:sz w:val="28"/>
          <w:szCs w:val="28"/>
        </w:rPr>
        <w:t>Ключевые компетенции педагога-руководителя  НИР</w:t>
      </w:r>
    </w:p>
    <w:p w:rsidR="00F2014A" w:rsidRPr="00F2014A" w:rsidRDefault="00F2014A" w:rsidP="00F2014A">
      <w:pPr>
        <w:pStyle w:val="1"/>
        <w:spacing w:before="0" w:after="0"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F2014A">
        <w:rPr>
          <w:rFonts w:ascii="Times New Roman" w:hAnsi="Times New Roman" w:cs="Times New Roman"/>
          <w:b w:val="0"/>
          <w:sz w:val="28"/>
          <w:szCs w:val="28"/>
        </w:rPr>
        <w:t>Специальные профессиональные знания:</w:t>
      </w:r>
    </w:p>
    <w:p w:rsidR="00F2014A" w:rsidRPr="00F2014A" w:rsidRDefault="00F2014A" w:rsidP="008C7736">
      <w:pPr>
        <w:numPr>
          <w:ilvl w:val="1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специальные исследовательские знания: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знания о процедуре поиска информации;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знание различных видов библиотек и их назначения;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знание правил оформления библиографического запроса на различных носителях информации;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 xml:space="preserve">знание специфики реферирования и </w:t>
      </w:r>
      <w:proofErr w:type="spellStart"/>
      <w:r w:rsidRPr="00F2014A">
        <w:rPr>
          <w:rFonts w:ascii="Times New Roman" w:hAnsi="Times New Roman" w:cs="Times New Roman"/>
          <w:sz w:val="28"/>
          <w:szCs w:val="28"/>
        </w:rPr>
        <w:t>тезирования</w:t>
      </w:r>
      <w:proofErr w:type="spellEnd"/>
      <w:r w:rsidRPr="00F2014A">
        <w:rPr>
          <w:rFonts w:ascii="Times New Roman" w:hAnsi="Times New Roman" w:cs="Times New Roman"/>
          <w:sz w:val="28"/>
          <w:szCs w:val="28"/>
        </w:rPr>
        <w:t>;</w:t>
      </w:r>
    </w:p>
    <w:p w:rsidR="00F2014A" w:rsidRPr="00F2014A" w:rsidRDefault="00F2014A" w:rsidP="008C7736">
      <w:pPr>
        <w:numPr>
          <w:ilvl w:val="1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знание признаков научного исследования, его компонентов и методов;</w:t>
      </w:r>
    </w:p>
    <w:p w:rsidR="00F2014A" w:rsidRPr="00F2014A" w:rsidRDefault="00F2014A" w:rsidP="008C7736">
      <w:pPr>
        <w:numPr>
          <w:ilvl w:val="1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знание требований, предъявляемых к оформлению НИР.</w:t>
      </w:r>
    </w:p>
    <w:p w:rsidR="00F2014A" w:rsidRPr="00F2014A" w:rsidRDefault="00F2014A" w:rsidP="00F20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014A" w:rsidRPr="00F2014A" w:rsidRDefault="00F2014A" w:rsidP="008C7736">
      <w:pPr>
        <w:numPr>
          <w:ilvl w:val="0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Психолого-педагогические знания организации НИР:</w:t>
      </w:r>
    </w:p>
    <w:p w:rsidR="00F2014A" w:rsidRPr="00F2014A" w:rsidRDefault="00F2014A" w:rsidP="008C7736">
      <w:pPr>
        <w:numPr>
          <w:ilvl w:val="1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определенные сведения из педагогики и психологии об оказании квалифицированной помощи в организации НИР;</w:t>
      </w:r>
    </w:p>
    <w:p w:rsidR="00F2014A" w:rsidRPr="00F2014A" w:rsidRDefault="00F2014A" w:rsidP="008C7736">
      <w:pPr>
        <w:numPr>
          <w:ilvl w:val="1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сведения об особенностях педагогического исследования;</w:t>
      </w:r>
    </w:p>
    <w:p w:rsidR="00F2014A" w:rsidRPr="00F2014A" w:rsidRDefault="00F2014A" w:rsidP="008C7736">
      <w:pPr>
        <w:numPr>
          <w:ilvl w:val="1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требования к личности педагога-исследователя: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научная активность;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целеустремленность;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нонконформизм;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настойчивость;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мобильность;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автономность в суждениях;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стремление к самообразованию и пр.</w:t>
      </w:r>
    </w:p>
    <w:p w:rsidR="00F2014A" w:rsidRPr="00F2014A" w:rsidRDefault="00F2014A" w:rsidP="008C7736">
      <w:pPr>
        <w:numPr>
          <w:ilvl w:val="0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Психолого-педагогические умения – способность психологически грамотно организовать НИР учащегося:</w:t>
      </w:r>
    </w:p>
    <w:p w:rsidR="00F2014A" w:rsidRPr="00F2014A" w:rsidRDefault="00F2014A" w:rsidP="008C7736">
      <w:pPr>
        <w:numPr>
          <w:ilvl w:val="1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014A">
        <w:rPr>
          <w:rFonts w:ascii="Times New Roman" w:hAnsi="Times New Roman" w:cs="Times New Roman"/>
          <w:sz w:val="28"/>
          <w:szCs w:val="28"/>
        </w:rPr>
        <w:t>проектировочно-конструктивные</w:t>
      </w:r>
      <w:proofErr w:type="spellEnd"/>
      <w:r w:rsidRPr="00F2014A">
        <w:rPr>
          <w:rFonts w:ascii="Times New Roman" w:hAnsi="Times New Roman" w:cs="Times New Roman"/>
          <w:sz w:val="28"/>
          <w:szCs w:val="28"/>
        </w:rPr>
        <w:t xml:space="preserve"> умения: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умение формулировать цели и задачи НИР;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умение проектировать поисковую и экспериментальную деятельность учащихся;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 xml:space="preserve">умение проектировать свою собственную деятельность по взаимодействию </w:t>
      </w:r>
      <w:proofErr w:type="gramStart"/>
      <w:r w:rsidRPr="00F2014A">
        <w:rPr>
          <w:rFonts w:ascii="Times New Roman" w:hAnsi="Times New Roman" w:cs="Times New Roman"/>
          <w:sz w:val="28"/>
          <w:szCs w:val="28"/>
        </w:rPr>
        <w:t>сучащимися</w:t>
      </w:r>
      <w:proofErr w:type="gramEnd"/>
      <w:r w:rsidRPr="00F2014A">
        <w:rPr>
          <w:rFonts w:ascii="Times New Roman" w:hAnsi="Times New Roman" w:cs="Times New Roman"/>
          <w:sz w:val="28"/>
          <w:szCs w:val="28"/>
        </w:rPr>
        <w:t xml:space="preserve"> в процессе выполнения НИР;</w:t>
      </w:r>
    </w:p>
    <w:p w:rsidR="00F2014A" w:rsidRPr="00F2014A" w:rsidRDefault="00F2014A" w:rsidP="008C7736">
      <w:pPr>
        <w:numPr>
          <w:ilvl w:val="1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организаторские умения: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умение разрабатывать технологию исследования;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умение выбирать оптимальные методы и средства;</w:t>
      </w:r>
    </w:p>
    <w:p w:rsidR="00F2014A" w:rsidRPr="00F2014A" w:rsidRDefault="00F2014A" w:rsidP="008C7736">
      <w:pPr>
        <w:numPr>
          <w:ilvl w:val="2"/>
          <w:numId w:val="40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умение организовать эффективную обратную связь (наличие системы контроля и самоконтроля);</w:t>
      </w:r>
    </w:p>
    <w:p w:rsidR="00F2014A" w:rsidRPr="00F2014A" w:rsidRDefault="00F2014A" w:rsidP="00F20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 xml:space="preserve">3.3. знание системы НИР [15, с. 97]. </w:t>
      </w:r>
    </w:p>
    <w:p w:rsidR="007473B9" w:rsidRDefault="007473B9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14A" w:rsidRDefault="00F2014A" w:rsidP="00F201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2.</w:t>
      </w:r>
    </w:p>
    <w:p w:rsidR="00F2014A" w:rsidRDefault="00F2014A" w:rsidP="00F201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научн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учебно-исследовательской </w:t>
      </w:r>
    </w:p>
    <w:p w:rsidR="00F2014A" w:rsidRPr="00F2014A" w:rsidRDefault="00F2014A" w:rsidP="00F201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i/>
          <w:sz w:val="28"/>
          <w:szCs w:val="28"/>
        </w:rPr>
        <w:t>На первом этапе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3B9">
        <w:rPr>
          <w:rFonts w:ascii="Times New Roman" w:hAnsi="Times New Roman" w:cs="Times New Roman"/>
          <w:sz w:val="28"/>
          <w:szCs w:val="28"/>
        </w:rPr>
        <w:t xml:space="preserve">организации НИР основную роль играет учитель-предметник. 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Полем педагогического взаимодействия с учеником является урок, учебная деятельность. 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Целью деятельности на этом этапе является обеспечение оптимального режима учебной деятельности, способствующей личностному развитию каждого ученика в зависимости от его познавательных способностей и потребностей.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Содержание деятельности учителя на этом этапе составляет выявление учащихся, которые интересуются данным предметом, испытывают потребность в индивидуальном руководстве или проявляют склонность  к исследовательской деятельности.</w:t>
      </w:r>
    </w:p>
    <w:p w:rsidR="00F2014A" w:rsidRPr="007473B9" w:rsidRDefault="00F2014A" w:rsidP="00F201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Средствами деятельности являются активные и интерактивные методы обучения, методы психолого-педагогической диагностики, позволяющие способствовать развитию учебной мотивации.</w:t>
      </w:r>
    </w:p>
    <w:p w:rsidR="00F2014A" w:rsidRPr="007473B9" w:rsidRDefault="00F2014A" w:rsidP="00F2014A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Результатом деятельности учителя на первом этапе является</w:t>
      </w:r>
    </w:p>
    <w:p w:rsidR="00F2014A" w:rsidRPr="00F2014A" w:rsidRDefault="00F2014A" w:rsidP="008C7736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для учителя – информация об особенностях познавательной деятельности учащихся, состоянии их мотивационной сферы;</w:t>
      </w:r>
    </w:p>
    <w:p w:rsidR="00F2014A" w:rsidRPr="00F2014A" w:rsidRDefault="00F2014A" w:rsidP="008C7736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для учеников – рост учебной мотивации, формирование и развитие исследовательских качеств мышления;</w:t>
      </w:r>
    </w:p>
    <w:p w:rsidR="00F2014A" w:rsidRPr="00F2014A" w:rsidRDefault="00F2014A" w:rsidP="008C7736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совместно – принятие решения об индивидуальном исследовании.</w:t>
      </w:r>
    </w:p>
    <w:p w:rsidR="00F2014A" w:rsidRPr="007473B9" w:rsidRDefault="00F2014A" w:rsidP="00F2014A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i/>
          <w:sz w:val="28"/>
          <w:szCs w:val="28"/>
        </w:rPr>
        <w:t>На втором этапе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3B9">
        <w:rPr>
          <w:rFonts w:ascii="Times New Roman" w:hAnsi="Times New Roman" w:cs="Times New Roman"/>
          <w:sz w:val="28"/>
          <w:szCs w:val="28"/>
        </w:rPr>
        <w:t>ведущая роль принадлежит научно-методическому совету, который  на заседании рассматривает представленные темы исследовательских работ и принимает решение об их утверждении, закреплении учителей в качестве руководителей ученических исследований.</w:t>
      </w:r>
    </w:p>
    <w:p w:rsidR="00F2014A" w:rsidRPr="007473B9" w:rsidRDefault="00F2014A" w:rsidP="00F2014A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lastRenderedPageBreak/>
        <w:t>Целью этой работы является нормативное регулирование исследовательской деятельности.</w:t>
      </w:r>
    </w:p>
    <w:p w:rsidR="00F2014A" w:rsidRPr="007473B9" w:rsidRDefault="00F2014A" w:rsidP="00F2014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В результате учащиеся и педагоги имеют возможность: </w:t>
      </w:r>
    </w:p>
    <w:p w:rsidR="00F2014A" w:rsidRPr="00F2014A" w:rsidRDefault="00F2014A" w:rsidP="008C7736">
      <w:pPr>
        <w:pStyle w:val="a3"/>
        <w:numPr>
          <w:ilvl w:val="0"/>
          <w:numId w:val="5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осознать значимость предпринимаемого исследования;</w:t>
      </w:r>
    </w:p>
    <w:p w:rsidR="00F2014A" w:rsidRPr="00F2014A" w:rsidRDefault="00F2014A" w:rsidP="008C7736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установить «</w:t>
      </w:r>
      <w:proofErr w:type="spellStart"/>
      <w:proofErr w:type="gramStart"/>
      <w:r w:rsidRPr="00F2014A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proofErr w:type="gramEnd"/>
      <w:r w:rsidRPr="00F2014A">
        <w:rPr>
          <w:rFonts w:ascii="Times New Roman" w:hAnsi="Times New Roman" w:cs="Times New Roman"/>
          <w:sz w:val="28"/>
          <w:szCs w:val="28"/>
        </w:rPr>
        <w:t>» взаимоотношения;</w:t>
      </w:r>
    </w:p>
    <w:p w:rsidR="00F2014A" w:rsidRPr="00F2014A" w:rsidRDefault="00F2014A" w:rsidP="008C7736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выстраивать взаимосвязь с вузами, готовясь к участию в научно-практических конференциях и конкурсах исследовательских работ;</w:t>
      </w:r>
    </w:p>
    <w:p w:rsidR="00F2014A" w:rsidRPr="00F2014A" w:rsidRDefault="00F2014A" w:rsidP="008C7736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F2014A" w:rsidRPr="00F2014A" w:rsidRDefault="00F2014A" w:rsidP="008C7736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развития учебно-методической базы преподаваемого предмета;</w:t>
      </w:r>
    </w:p>
    <w:p w:rsidR="00F2014A" w:rsidRPr="00F2014A" w:rsidRDefault="00F2014A" w:rsidP="008C7736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компетентности;</w:t>
      </w:r>
    </w:p>
    <w:p w:rsidR="00F2014A" w:rsidRPr="00F2014A" w:rsidRDefault="00F2014A" w:rsidP="008C7736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интеграции учебные дисциплины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Для повышения престижа исследовательской работы учащимся в торжественной обстановке вручаются удостоверения участников Научного общества. 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i/>
          <w:sz w:val="28"/>
          <w:szCs w:val="28"/>
        </w:rPr>
        <w:t>На третьем этапе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3B9">
        <w:rPr>
          <w:rFonts w:ascii="Times New Roman" w:hAnsi="Times New Roman" w:cs="Times New Roman"/>
          <w:sz w:val="28"/>
          <w:szCs w:val="28"/>
        </w:rPr>
        <w:t>осуществляется работа над исследовательским проектом, которая ведется в сотрудничестве учеником и педагогом-руководителем. Шаги исследования обсуждаются на заседаниях Научного общества, что позволяет учащимся не только получать помощь от товарищей, но и развивать навыки публичного выступления, участия в дискуссиях.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В результате этой деятельности осуществляется:</w:t>
      </w:r>
    </w:p>
    <w:p w:rsidR="00F2014A" w:rsidRPr="00F2014A" w:rsidRDefault="00F2014A" w:rsidP="008C7736">
      <w:pPr>
        <w:pStyle w:val="a3"/>
        <w:numPr>
          <w:ilvl w:val="0"/>
          <w:numId w:val="5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своевременная коррекция возникающих трудностей;</w:t>
      </w:r>
    </w:p>
    <w:p w:rsidR="00F2014A" w:rsidRPr="00F2014A" w:rsidRDefault="00F2014A" w:rsidP="008C7736">
      <w:pPr>
        <w:pStyle w:val="a3"/>
        <w:numPr>
          <w:ilvl w:val="0"/>
          <w:numId w:val="5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укрепление мотивации ученика (ситуация успеха, преодоления затруднений);</w:t>
      </w:r>
    </w:p>
    <w:p w:rsidR="00F2014A" w:rsidRPr="00F2014A" w:rsidRDefault="00F2014A" w:rsidP="008C7736">
      <w:pPr>
        <w:pStyle w:val="a3"/>
        <w:numPr>
          <w:ilvl w:val="0"/>
          <w:numId w:val="5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14A">
        <w:rPr>
          <w:rFonts w:ascii="Times New Roman" w:hAnsi="Times New Roman" w:cs="Times New Roman"/>
          <w:sz w:val="28"/>
          <w:szCs w:val="28"/>
        </w:rPr>
        <w:t>развитие исследовательских умений и коммуникативных навыков.</w:t>
      </w:r>
    </w:p>
    <w:p w:rsidR="00F2014A" w:rsidRPr="007473B9" w:rsidRDefault="00F2014A" w:rsidP="00DF67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Научное общество является активным детским объединением, принимающим участие в организационно-массовых мероприятиях. На занятиях НОУ проводится спецкурс «Осн</w:t>
      </w:r>
      <w:r w:rsidR="00DF67A1">
        <w:rPr>
          <w:rFonts w:ascii="Times New Roman" w:hAnsi="Times New Roman" w:cs="Times New Roman"/>
          <w:sz w:val="28"/>
          <w:szCs w:val="28"/>
        </w:rPr>
        <w:t>овы исследовательской культуры»</w:t>
      </w:r>
      <w:r w:rsidRPr="007473B9">
        <w:rPr>
          <w:rFonts w:ascii="Times New Roman" w:hAnsi="Times New Roman" w:cs="Times New Roman"/>
          <w:sz w:val="28"/>
          <w:szCs w:val="28"/>
        </w:rPr>
        <w:t xml:space="preserve">. На этом этапе успешно осуществляется пропаганда деятельности НОУ, его </w:t>
      </w:r>
      <w:r w:rsidRPr="007473B9">
        <w:rPr>
          <w:rFonts w:ascii="Times New Roman" w:hAnsi="Times New Roman" w:cs="Times New Roman"/>
          <w:sz w:val="28"/>
          <w:szCs w:val="28"/>
        </w:rPr>
        <w:lastRenderedPageBreak/>
        <w:t>участники проводят Дни науки, тематические занятия с учащимися 1-8 классов, школьную научно-практическую конференцию.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7A1">
        <w:rPr>
          <w:rFonts w:ascii="Times New Roman" w:hAnsi="Times New Roman" w:cs="Times New Roman"/>
          <w:i/>
          <w:sz w:val="28"/>
          <w:szCs w:val="28"/>
        </w:rPr>
        <w:t>На четвертом этапе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3B9">
        <w:rPr>
          <w:rFonts w:ascii="Times New Roman" w:hAnsi="Times New Roman" w:cs="Times New Roman"/>
          <w:sz w:val="28"/>
          <w:szCs w:val="28"/>
        </w:rPr>
        <w:t>научно-методический совет проводит внешнюю экспертизу исследовательских работ, готовит рецензии и рекомендует работы к участию в научно-практических конференциях различного уровня.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Целью деятельности на этом этапе является повышение качества ученического исследования, рост ответственности исполнителя за результаты своей деятельности.</w:t>
      </w:r>
    </w:p>
    <w:p w:rsidR="00F2014A" w:rsidRPr="007473B9" w:rsidRDefault="00F2014A" w:rsidP="00F2014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В результате:</w:t>
      </w:r>
    </w:p>
    <w:p w:rsidR="00F2014A" w:rsidRPr="00DF67A1" w:rsidRDefault="00F2014A" w:rsidP="008C7736">
      <w:pPr>
        <w:pStyle w:val="a3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7A1">
        <w:rPr>
          <w:rFonts w:ascii="Times New Roman" w:hAnsi="Times New Roman" w:cs="Times New Roman"/>
          <w:sz w:val="28"/>
          <w:szCs w:val="28"/>
        </w:rPr>
        <w:t>осуществляется  отбор наиболее завершенных работ к представлению на конференциях различного уровня;</w:t>
      </w:r>
    </w:p>
    <w:p w:rsidR="00F2014A" w:rsidRPr="00DF67A1" w:rsidRDefault="00F2014A" w:rsidP="008C7736">
      <w:pPr>
        <w:pStyle w:val="a3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7A1">
        <w:rPr>
          <w:rFonts w:ascii="Times New Roman" w:hAnsi="Times New Roman" w:cs="Times New Roman"/>
          <w:sz w:val="28"/>
          <w:szCs w:val="28"/>
        </w:rPr>
        <w:t>происходит развитие профессиональной компетентности педагогов;</w:t>
      </w:r>
    </w:p>
    <w:p w:rsidR="00F2014A" w:rsidRPr="00DF67A1" w:rsidRDefault="00F2014A" w:rsidP="008C7736">
      <w:pPr>
        <w:pStyle w:val="a3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7A1">
        <w:rPr>
          <w:rFonts w:ascii="Times New Roman" w:hAnsi="Times New Roman" w:cs="Times New Roman"/>
          <w:sz w:val="28"/>
          <w:szCs w:val="28"/>
        </w:rPr>
        <w:t>определяются  перспективы ученических исследований.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7A1">
        <w:rPr>
          <w:rFonts w:ascii="Times New Roman" w:hAnsi="Times New Roman" w:cs="Times New Roman"/>
          <w:i/>
          <w:sz w:val="28"/>
          <w:szCs w:val="28"/>
        </w:rPr>
        <w:t>На пятом этапе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3B9">
        <w:rPr>
          <w:rFonts w:ascii="Times New Roman" w:hAnsi="Times New Roman" w:cs="Times New Roman"/>
          <w:sz w:val="28"/>
          <w:szCs w:val="28"/>
        </w:rPr>
        <w:t xml:space="preserve">ученические исследования представляются на научно-практических конференциях и конкурсах исследовательских работ различного уровня. 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Целью деятельности на этом этапе является развитие у учащихся умений публичного выступления, ведения дискуссии и полемики.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Результатами можно считать:</w:t>
      </w:r>
    </w:p>
    <w:p w:rsidR="00F2014A" w:rsidRPr="007473B9" w:rsidRDefault="00F2014A" w:rsidP="008C7736">
      <w:pPr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F2014A" w:rsidRPr="007473B9" w:rsidRDefault="00F2014A" w:rsidP="008C7736">
      <w:pPr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расширение поля социального взаимодействия</w:t>
      </w:r>
    </w:p>
    <w:p w:rsidR="00F2014A" w:rsidRPr="007473B9" w:rsidRDefault="00F2014A" w:rsidP="008C7736">
      <w:pPr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укрепление мотивации участников исследовательской работы</w:t>
      </w:r>
    </w:p>
    <w:p w:rsidR="00F2014A" w:rsidRPr="007473B9" w:rsidRDefault="00F2014A" w:rsidP="008C7736">
      <w:pPr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учителей</w:t>
      </w:r>
    </w:p>
    <w:p w:rsidR="00F2014A" w:rsidRPr="007473B9" w:rsidRDefault="00F2014A" w:rsidP="00DF67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Практика показывает, что на конференции представляются работы, авторы которых достаточно хорошо усвоили специфику исследовательской деятельности, проявляют высокий уровень мотивации и уже сформированную профессиональную готовность. Достигнутые успехи помогают учащимся в дальнейшем, после окончания школы, успешно определиться с выбором будущей профессии и состояться в роли студента. 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7A1">
        <w:rPr>
          <w:rFonts w:ascii="Times New Roman" w:hAnsi="Times New Roman" w:cs="Times New Roman"/>
          <w:i/>
          <w:sz w:val="28"/>
          <w:szCs w:val="28"/>
        </w:rPr>
        <w:lastRenderedPageBreak/>
        <w:t>На шестом этапе</w:t>
      </w:r>
      <w:r w:rsidRPr="007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3B9">
        <w:rPr>
          <w:rFonts w:ascii="Times New Roman" w:hAnsi="Times New Roman" w:cs="Times New Roman"/>
          <w:sz w:val="28"/>
          <w:szCs w:val="28"/>
        </w:rPr>
        <w:t>администрация, научно-методический совет подводят итоги  НИР учащихся в течение учебного года, поощряют наиболее активных участников похвальными грамотами, ценными призами и денежными премиями.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Целью является дальнейшая  мотивация учащихся, повышение престижа и личностной значимости исследовательской деятельности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</w:p>
    <w:p w:rsidR="00F2014A" w:rsidRPr="00DF67A1" w:rsidRDefault="00F2014A" w:rsidP="008C7736">
      <w:pPr>
        <w:pStyle w:val="a3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1">
        <w:rPr>
          <w:rFonts w:ascii="Times New Roman" w:hAnsi="Times New Roman" w:cs="Times New Roman"/>
          <w:sz w:val="28"/>
          <w:szCs w:val="28"/>
        </w:rPr>
        <w:t>признание вклада каждого участника исследовательской деятельности в развитие воспитательно-образовательного процесса;</w:t>
      </w:r>
    </w:p>
    <w:p w:rsidR="00F2014A" w:rsidRPr="00DF67A1" w:rsidRDefault="00F2014A" w:rsidP="008C7736">
      <w:pPr>
        <w:pStyle w:val="a3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A1">
        <w:rPr>
          <w:rFonts w:ascii="Times New Roman" w:hAnsi="Times New Roman" w:cs="Times New Roman"/>
          <w:sz w:val="28"/>
          <w:szCs w:val="28"/>
        </w:rPr>
        <w:t>развитие позиции «Я тот, кто работает на благо школы», «Я – исследователь»</w:t>
      </w:r>
    </w:p>
    <w:p w:rsidR="00F2014A" w:rsidRPr="007473B9" w:rsidRDefault="00F2014A" w:rsidP="00DF67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Для участников исследовательской работы учебный год завершается массовым праздником.</w:t>
      </w:r>
    </w:p>
    <w:p w:rsidR="00F2014A" w:rsidRPr="007473B9" w:rsidRDefault="00F2014A" w:rsidP="00F201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Данная технология организации НИР позволяет значительно повысить качество ученических исследований, сформировать сообщество учащихся, объединенных  совместной деятельностью. Это усиливает воспитательный потенциал исследовательской работы, позволяет встроить данный вид деятельности в воспитательно-образовательный процесс. Управление процессом НИР со стороны администрации, научно-методического совета позволяет привлечь к руководству наиболее грамотных педагогов, повысить профессиональный уровень учителей, работающих над общей методической проблемой. Целенаправленная, систематическая  деятельность педагогов-руководителей НИР позволяет добиться более высокого качества исследовательских проектов. </w:t>
      </w:r>
    </w:p>
    <w:p w:rsidR="00F2014A" w:rsidRPr="007473B9" w:rsidRDefault="00F2014A" w:rsidP="00F201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014A" w:rsidRDefault="00F2014A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B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Арцев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М.Н. Учебно-исследовательская работа учащихся: методические рекомендации для учащихся и педагогов. [Текст] / М.Н.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Арцев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>. // Завуч. – 6. – 2005. – с. 4-29.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Бардин, К.В. Как научить детей учиться. Учеб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 xml:space="preserve">еятельность, ее формирование и возможные нарушения. [Текст] / К.В. Бардин. – М.: Просвещение, 1996. – 112 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>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А.В., Алексеева, И.Ю.,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Е.В. Диагностика профессионально важных качеств. [Текст] / А.В.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Баташев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И.Ю. Алексеева, Е.В.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. – СПБ: Питер, 2007. – 192 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>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Гомулина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Н.Н. </w:t>
      </w:r>
      <w:r w:rsidRPr="007473B9">
        <w:rPr>
          <w:rFonts w:ascii="Times New Roman" w:hAnsi="Times New Roman" w:cs="Times New Roman"/>
          <w:bCs/>
          <w:sz w:val="28"/>
          <w:szCs w:val="28"/>
        </w:rPr>
        <w:t xml:space="preserve">Методика организации учебно-исследовательской работы учащихся с использованием телекоммуникационных средств обучения. </w:t>
      </w:r>
      <w:r w:rsidRPr="007473B9">
        <w:rPr>
          <w:rFonts w:ascii="Times New Roman" w:hAnsi="Times New Roman" w:cs="Times New Roman"/>
          <w:sz w:val="28"/>
          <w:szCs w:val="28"/>
        </w:rPr>
        <w:t xml:space="preserve">[Электронный ресурс] / </w:t>
      </w:r>
      <w:hyperlink r:id="rId9" w:history="1">
        <w:r w:rsidRPr="007473B9">
          <w:rPr>
            <w:rStyle w:val="a5"/>
            <w:rFonts w:ascii="Times New Roman" w:hAnsi="Times New Roman" w:cs="Times New Roman"/>
            <w:sz w:val="28"/>
            <w:szCs w:val="28"/>
          </w:rPr>
          <w:t>www.college.ru</w:t>
        </w:r>
      </w:hyperlink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Н.И. Научно-исследовательская работа в школе. [Текст] / Н.И.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Вербум-М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>, 2001. – 48 с.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В.И.,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Атаханов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>, Р. Методология и методы психолого-педагогического исследования: Учеб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 xml:space="preserve">особие  для студ.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. учеб. заведений. [Текст] / В.И.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Атаханов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2001. – 208 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>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Карпов, Е. Учебно-исследовательская деятельность в школе: В поисках новой педагогической альтернативы. [Текст] / Е. Карпов // Экономика в школе. – 2. – 2001. – с. 3-10.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Кондаков, Н.И. Логический словарь-справочник. [Текст] / Н.И. Кондаков. – М.: Издательство «Наука», 1976. – с. 217-219.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года. [Текст] // Вестник образования. – 6. – 2002. – с.10-41.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Кузнецова, О.О. Комплексно-целевая программа «Интеллект». [Текст] / О.О. Кузнецова. – Завуч. – 1. – 2006. – с. 77-95.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Одаренные дети: Пер. с англ. / Общ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 xml:space="preserve">ед. Г.В.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В.М. Слуцкого;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. В.М. Слуцкого. [Текст]. – М.: Прогресс, 1991. – 376 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>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Муравьев, Е.М. Психологические основы подготовки учителя к исследовательской деятельности (на базе психологических исследований в образовательных учреждениях). [Текст] / Е.М. Муравьев // Завуч. – 5. – 2004. – с. 19-27.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учащихся, значение и формы. [Электронный ресурс] / </w:t>
      </w:r>
      <w:proofErr w:type="spellStart"/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kspu</w:t>
      </w:r>
      <w:proofErr w:type="spellEnd"/>
      <w:r w:rsidRPr="007473B9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spellStart"/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ptz</w:t>
      </w:r>
      <w:proofErr w:type="spellEnd"/>
      <w:r w:rsidRPr="007473B9">
        <w:rPr>
          <w:rFonts w:ascii="Times New Roman" w:hAnsi="Times New Roman" w:cs="Times New Roman"/>
          <w:color w:val="006600"/>
          <w:sz w:val="28"/>
          <w:szCs w:val="28"/>
        </w:rPr>
        <w:t>.</w:t>
      </w:r>
      <w:proofErr w:type="spellStart"/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ru</w:t>
      </w:r>
      <w:proofErr w:type="spellEnd"/>
      <w:r w:rsidRPr="007473B9">
        <w:rPr>
          <w:rFonts w:ascii="Times New Roman" w:hAnsi="Times New Roman" w:cs="Times New Roman"/>
          <w:color w:val="006600"/>
          <w:sz w:val="28"/>
          <w:szCs w:val="28"/>
        </w:rPr>
        <w:t>/</w:t>
      </w:r>
      <w:proofErr w:type="spellStart"/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structur</w:t>
      </w:r>
      <w:proofErr w:type="spellEnd"/>
      <w:r w:rsidRPr="007473B9">
        <w:rPr>
          <w:rFonts w:ascii="Times New Roman" w:hAnsi="Times New Roman" w:cs="Times New Roman"/>
          <w:color w:val="006600"/>
          <w:sz w:val="28"/>
          <w:szCs w:val="28"/>
        </w:rPr>
        <w:t>/</w:t>
      </w:r>
      <w:proofErr w:type="spellStart"/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kafedry</w:t>
      </w:r>
      <w:proofErr w:type="spellEnd"/>
      <w:r w:rsidRPr="007473B9">
        <w:rPr>
          <w:rFonts w:ascii="Times New Roman" w:hAnsi="Times New Roman" w:cs="Times New Roman"/>
          <w:color w:val="006600"/>
          <w:sz w:val="28"/>
          <w:szCs w:val="28"/>
        </w:rPr>
        <w:t>/</w:t>
      </w:r>
      <w:proofErr w:type="spellStart"/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kafbotaniki</w:t>
      </w:r>
      <w:proofErr w:type="spellEnd"/>
      <w:r w:rsidRPr="007473B9">
        <w:rPr>
          <w:rFonts w:ascii="Times New Roman" w:hAnsi="Times New Roman" w:cs="Times New Roman"/>
          <w:color w:val="006600"/>
          <w:sz w:val="28"/>
          <w:szCs w:val="28"/>
        </w:rPr>
        <w:t>/</w:t>
      </w:r>
      <w:proofErr w:type="spellStart"/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metod</w:t>
      </w:r>
      <w:proofErr w:type="spellEnd"/>
      <w:r w:rsidRPr="007473B9">
        <w:rPr>
          <w:rFonts w:ascii="Times New Roman" w:hAnsi="Times New Roman" w:cs="Times New Roman"/>
          <w:color w:val="006600"/>
          <w:sz w:val="28"/>
          <w:szCs w:val="28"/>
        </w:rPr>
        <w:t>_</w:t>
      </w:r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mat</w:t>
      </w:r>
      <w:r w:rsidRPr="007473B9">
        <w:rPr>
          <w:rFonts w:ascii="Times New Roman" w:hAnsi="Times New Roman" w:cs="Times New Roman"/>
          <w:color w:val="006600"/>
          <w:sz w:val="28"/>
          <w:szCs w:val="28"/>
        </w:rPr>
        <w:t>/</w:t>
      </w:r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mod</w:t>
      </w:r>
      <w:r w:rsidRPr="007473B9">
        <w:rPr>
          <w:rFonts w:ascii="Times New Roman" w:hAnsi="Times New Roman" w:cs="Times New Roman"/>
          <w:color w:val="006600"/>
          <w:sz w:val="28"/>
          <w:szCs w:val="28"/>
        </w:rPr>
        <w:t>1.</w:t>
      </w:r>
      <w:proofErr w:type="spellStart"/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htm</w:t>
      </w:r>
      <w:proofErr w:type="spellEnd"/>
      <w:r w:rsidRPr="007473B9">
        <w:rPr>
          <w:rFonts w:ascii="Times New Roman" w:hAnsi="Times New Roman" w:cs="Times New Roman"/>
          <w:color w:val="006600"/>
          <w:sz w:val="28"/>
          <w:szCs w:val="28"/>
        </w:rPr>
        <w:t xml:space="preserve">  </w:t>
      </w:r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 </w:t>
      </w:r>
      <w:r w:rsidRPr="007473B9">
        <w:rPr>
          <w:rFonts w:ascii="Times New Roman" w:hAnsi="Times New Roman" w:cs="Times New Roman"/>
          <w:color w:val="006600"/>
          <w:sz w:val="28"/>
          <w:szCs w:val="28"/>
        </w:rPr>
        <w:t>·</w:t>
      </w:r>
      <w:r w:rsidRPr="007473B9">
        <w:rPr>
          <w:rFonts w:ascii="Times New Roman" w:hAnsi="Times New Roman" w:cs="Times New Roman"/>
          <w:color w:val="006600"/>
          <w:sz w:val="28"/>
          <w:szCs w:val="28"/>
          <w:lang w:val="en-US"/>
        </w:rPr>
        <w:t> </w:t>
      </w:r>
      <w:r w:rsidRPr="007473B9">
        <w:rPr>
          <w:rFonts w:ascii="Times New Roman" w:hAnsi="Times New Roman" w:cs="Times New Roman"/>
          <w:color w:val="006600"/>
          <w:sz w:val="28"/>
          <w:szCs w:val="28"/>
        </w:rPr>
        <w:t xml:space="preserve">16.09.2006 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Певзнер, Н.М. Развитие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 в педагогической среде и создание условий для адресного научно-методического сопровождения педагогов в системе ПКРО. [Текст] / Н.М. Певзнер. – Завуч. – 5. – 2004. – с. 11-17.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Свиридова, В.С. Научно-исследовательская работа как средство формирования ценности образования у студентов педагогического колледжа. </w:t>
      </w:r>
      <w:r w:rsidRPr="007473B9">
        <w:rPr>
          <w:rFonts w:ascii="Times New Roman" w:hAnsi="Times New Roman" w:cs="Times New Roman"/>
          <w:sz w:val="28"/>
          <w:szCs w:val="28"/>
        </w:rPr>
        <w:lastRenderedPageBreak/>
        <w:t xml:space="preserve">[Текст] / В.С. Свиридова // Сибирь. Образование. </w:t>
      </w:r>
      <w:r w:rsidRPr="007473B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473B9">
        <w:rPr>
          <w:rFonts w:ascii="Times New Roman" w:hAnsi="Times New Roman" w:cs="Times New Roman"/>
          <w:sz w:val="28"/>
          <w:szCs w:val="28"/>
        </w:rPr>
        <w:t xml:space="preserve"> век: Опыт, проблемы, перспективы: Материалы региональной научно-практической конференции, посвященной 300-летию просвещения Сибири 20-21 августа 2002г. / Ред. кол. Н.А. Заруба, Н.Э. Касаткина, Т.А.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Фральцова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 и др. – Кемерово: Изд-во КРИПКиПРО, 2002г. – с. 97.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Столяренко, Л.Д. Основы психологии. [Текст] / Л.Д. Столяренко. – Ростов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>/Д.: Издательство «Феникс», 1997. – с. 409-429.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Управление школой. Ключевые слова: Словарь-справочник руководителя школы. Избранные статьи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 xml:space="preserve">вт. Коллектив А.М. Моисеев, А.А.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Капто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 и др.; Под редакцией А.М. Моисеева, А.А.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Хвана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>. [Текст]. –  М.; Кемерово: Изд-во КРИПКиПРО, 2002. – с.170-172.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>Ушаков, Е.В. Введение в философию и методологию науки: Учебник. [Текст] / Е.В. Ушаков. – М.: Издательство «Экзамен», 2005. – 372-378.</w:t>
      </w:r>
    </w:p>
    <w:p w:rsidR="00DF67A1" w:rsidRPr="007473B9" w:rsidRDefault="00DF67A1" w:rsidP="008C7736">
      <w:pPr>
        <w:numPr>
          <w:ilvl w:val="1"/>
          <w:numId w:val="36"/>
        </w:numPr>
        <w:tabs>
          <w:tab w:val="clear" w:pos="2205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 xml:space="preserve">Шамова, Т.И.,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>, Т.М., Шибанова, Г.Н. Управление образовательными системами: Учеб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3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73B9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. заведений. [Текст] / Т.И. Шамова, Т.М.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 xml:space="preserve">, Г.Н. Шибанова; Под ред. Т.И. </w:t>
      </w:r>
      <w:proofErr w:type="spellStart"/>
      <w:r w:rsidRPr="007473B9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7473B9">
        <w:rPr>
          <w:rFonts w:ascii="Times New Roman" w:hAnsi="Times New Roman" w:cs="Times New Roman"/>
          <w:sz w:val="28"/>
          <w:szCs w:val="28"/>
        </w:rPr>
        <w:t>. – М.: Издательский центр «Академия», 2002. – с. 326-349.</w:t>
      </w: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DF67A1">
      <w:pPr>
        <w:spacing w:after="0" w:line="360" w:lineRule="auto"/>
        <w:ind w:left="902" w:hanging="902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Default="00DF67A1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A1" w:rsidRPr="007473B9" w:rsidRDefault="00DF67A1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F67A1" w:rsidRPr="007473B9" w:rsidSect="007473B9">
          <w:pgSz w:w="11906" w:h="16838"/>
          <w:pgMar w:top="1134" w:right="851" w:bottom="1438" w:left="1701" w:header="709" w:footer="709" w:gutter="0"/>
          <w:cols w:space="708"/>
          <w:docGrid w:linePitch="360"/>
        </w:sectPr>
      </w:pPr>
    </w:p>
    <w:p w:rsidR="007473B9" w:rsidRPr="007473B9" w:rsidRDefault="007473B9" w:rsidP="007473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473B9" w:rsidRPr="007473B9" w:rsidSect="007473B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473B9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44.95pt;margin-top:725.75pt;width:391.7pt;height:27pt;z-index:251660288" stroked="f" strokecolor="blue">
            <v:textbox>
              <w:txbxContent>
                <w:p w:rsidR="007473B9" w:rsidRPr="00882B0A" w:rsidRDefault="007473B9" w:rsidP="0074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2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 1. Технологи</w:t>
                  </w:r>
                  <w:r w:rsidR="00882B0A" w:rsidRPr="00882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ческая карта</w:t>
                  </w:r>
                  <w:r w:rsidRPr="00882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организации НИР</w:t>
                  </w:r>
                  <w:r w:rsidR="00B56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педагогов</w:t>
                  </w:r>
                </w:p>
              </w:txbxContent>
            </v:textbox>
          </v:shape>
        </w:pict>
      </w:r>
      <w:r w:rsidRPr="007473B9">
        <w:rPr>
          <w:rFonts w:ascii="Times New Roman" w:hAnsi="Times New Roman" w:cs="Times New Roman"/>
          <w:b/>
          <w:sz w:val="28"/>
          <w:szCs w:val="28"/>
        </w:rPr>
      </w:r>
      <w:r w:rsidR="00882B0A" w:rsidRPr="007473B9">
        <w:rPr>
          <w:rFonts w:ascii="Times New Roman" w:hAnsi="Times New Roman" w:cs="Times New Roman"/>
          <w:b/>
          <w:sz w:val="28"/>
          <w:szCs w:val="28"/>
        </w:rPr>
        <w:pict>
          <v:group id="_x0000_s1138" editas="canvas" style="width:459.05pt;height:711pt;mso-position-horizontal-relative:char;mso-position-vertical-relative:line" coordorigin="2279,3006" coordsize="7201,11010">
            <o:lock v:ext="edit" aspectratio="t"/>
            <v:shape id="_x0000_s1139" type="#_x0000_t75" style="position:absolute;left:2279;top:3006;width:7201;height:11010" o:preferrelative="f" stroked="t" strokecolor="silver" strokeweight="4pt">
              <v:fill o:detectmouseclick="t"/>
              <v:path o:extrusionok="t" o:connecttype="none"/>
              <o:lock v:ext="edit" text="t"/>
            </v:shape>
            <v:shape id="_x0000_s1140" type="#_x0000_t202" style="position:absolute;left:3550;top:3145;width:4941;height:558" strokeweight="2pt">
              <v:textbox style="mso-next-textbox:#_x0000_s1140">
                <w:txbxContent>
                  <w:p w:rsidR="007473B9" w:rsidRPr="003C4BE9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3C4BE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Технология организации НИР в школе</w:t>
                    </w:r>
                  </w:p>
                </w:txbxContent>
              </v:textbox>
            </v:shape>
            <v:shape id="_x0000_s1141" type="#_x0000_t202" style="position:absolute;left:4961;top:4121;width:1837;height:418" strokeweight="2.5pt">
              <v:textbox style="mso-next-textbox:#_x0000_s1141">
                <w:txbxContent>
                  <w:p w:rsidR="007473B9" w:rsidRPr="003C4BE9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3C4BE9">
                      <w:rPr>
                        <w:rFonts w:ascii="Tahoma" w:hAnsi="Tahoma" w:cs="Tahoma"/>
                        <w:b/>
                      </w:rPr>
                      <w:t xml:space="preserve">М о </w:t>
                    </w:r>
                    <w:proofErr w:type="spellStart"/>
                    <w:r w:rsidRPr="003C4BE9">
                      <w:rPr>
                        <w:rFonts w:ascii="Tahoma" w:hAnsi="Tahoma" w:cs="Tahoma"/>
                        <w:b/>
                      </w:rPr>
                      <w:t>д</w:t>
                    </w:r>
                    <w:proofErr w:type="spellEnd"/>
                    <w:r w:rsidRPr="003C4BE9">
                      <w:rPr>
                        <w:rFonts w:ascii="Tahoma" w:hAnsi="Tahoma" w:cs="Tahoma"/>
                        <w:b/>
                      </w:rPr>
                      <w:t xml:space="preserve"> у л и</w:t>
                    </w:r>
                  </w:p>
                </w:txbxContent>
              </v:textbox>
            </v:shape>
            <v:shape id="_x0000_s1142" type="#_x0000_t202" style="position:absolute;left:2561;top:3842;width:1975;height:1533">
              <v:textbox style="mso-next-textbox:#_x0000_s1142">
                <w:txbxContent>
                  <w:p w:rsidR="007473B9" w:rsidRPr="000A39DC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0A39DC">
                      <w:rPr>
                        <w:rFonts w:ascii="Tahoma" w:hAnsi="Tahoma" w:cs="Tahoma"/>
                      </w:rPr>
                      <w:t>Организация научно-исследовательской деятельности педагогов</w:t>
                    </w:r>
                  </w:p>
                </w:txbxContent>
              </v:textbox>
            </v:shape>
            <v:shape id="_x0000_s1143" type="#_x0000_t202" style="position:absolute;left:7220;top:3842;width:2117;height:1533">
              <v:textbox style="mso-next-textbox:#_x0000_s1143">
                <w:txbxContent>
                  <w:p w:rsidR="007473B9" w:rsidRPr="000A39DC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0A39DC">
                      <w:rPr>
                        <w:rFonts w:ascii="Tahoma" w:hAnsi="Tahoma" w:cs="Tahoma"/>
                      </w:rPr>
                      <w:t>Организация научн</w:t>
                    </w:r>
                    <w:proofErr w:type="gramStart"/>
                    <w:r w:rsidRPr="000A39DC">
                      <w:rPr>
                        <w:rFonts w:ascii="Tahoma" w:hAnsi="Tahoma" w:cs="Tahoma"/>
                      </w:rPr>
                      <w:t>о-</w:t>
                    </w:r>
                    <w:proofErr w:type="gramEnd"/>
                    <w:r w:rsidRPr="000A39DC">
                      <w:rPr>
                        <w:rFonts w:ascii="Tahoma" w:hAnsi="Tahoma" w:cs="Tahoma"/>
                      </w:rPr>
                      <w:t xml:space="preserve"> и учебно-исследовательской деятельности обучающихся</w:t>
                    </w:r>
                  </w:p>
                </w:txbxContent>
              </v:textbox>
            </v:shape>
            <v:shape id="_x0000_s1144" type="#_x0000_t202" style="position:absolute;left:4961;top:5654;width:1977;height:418" strokeweight="2.5pt">
              <v:textbox style="mso-next-textbox:#_x0000_s1144">
                <w:txbxContent>
                  <w:p w:rsidR="007473B9" w:rsidRPr="003C4BE9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3C4BE9">
                      <w:rPr>
                        <w:rFonts w:ascii="Tahoma" w:hAnsi="Tahoma" w:cs="Tahoma"/>
                        <w:b/>
                      </w:rPr>
                      <w:t xml:space="preserve">Э т а </w:t>
                    </w:r>
                    <w:proofErr w:type="spellStart"/>
                    <w:proofErr w:type="gramStart"/>
                    <w:r w:rsidRPr="003C4BE9">
                      <w:rPr>
                        <w:rFonts w:ascii="Tahoma" w:hAnsi="Tahoma" w:cs="Tahoma"/>
                        <w:b/>
                      </w:rPr>
                      <w:t>п</w:t>
                    </w:r>
                    <w:proofErr w:type="spellEnd"/>
                    <w:proofErr w:type="gramEnd"/>
                    <w:r w:rsidRPr="003C4BE9"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proofErr w:type="spellStart"/>
                    <w:r w:rsidRPr="003C4BE9">
                      <w:rPr>
                        <w:rFonts w:ascii="Tahoma" w:hAnsi="Tahoma" w:cs="Tahoma"/>
                        <w:b/>
                      </w:rPr>
                      <w:t>ы</w:t>
                    </w:r>
                    <w:proofErr w:type="spellEnd"/>
                  </w:p>
                </w:txbxContent>
              </v:textbox>
            </v:shape>
            <v:shape id="_x0000_s1145" type="#_x0000_t202" style="position:absolute;left:2420;top:6351;width:3389;height:1394">
              <v:textbox style="mso-next-textbox:#_x0000_s1145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Оценка образовательной ситуации, изучение социального заказа, достижений и проблем, стоящих перед педагогами. Определение перспективных линий педагогического исследования</w:t>
                    </w:r>
                  </w:p>
                  <w:p w:rsidR="007473B9" w:rsidRDefault="007473B9" w:rsidP="007473B9">
                    <w:pPr>
                      <w:jc w:val="center"/>
                    </w:pPr>
                  </w:p>
                </w:txbxContent>
              </v:textbox>
            </v:shape>
            <v:shape id="_x0000_s1146" type="#_x0000_t202" style="position:absolute;left:2420;top:7884;width:3389;height:977">
              <v:textbox style="mso-next-textbox:#_x0000_s1146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Диагностика </w:t>
                    </w:r>
                    <w:proofErr w:type="spellStart"/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сформированности</w:t>
                    </w:r>
                    <w:proofErr w:type="spellEnd"/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исследовательских умений, потребности в научно-исследовательской деятельности</w:t>
                    </w:r>
                  </w:p>
                  <w:p w:rsidR="007473B9" w:rsidRDefault="007473B9" w:rsidP="007473B9">
                    <w:pPr>
                      <w:jc w:val="center"/>
                    </w:pPr>
                  </w:p>
                </w:txbxContent>
              </v:textbox>
            </v:shape>
            <v:shape id="_x0000_s1147" type="#_x0000_t202" style="position:absolute;left:2420;top:8999;width:3389;height:1255">
              <v:textbox style="mso-next-textbox:#_x0000_s1147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Развитие мотивации педагогов к научно-исследовательской деятельности, оптимизация условий для творческого поиска. Разработка нормативно-правовой базы НИР </w:t>
                    </w:r>
                  </w:p>
                </w:txbxContent>
              </v:textbox>
            </v:shape>
            <v:shape id="_x0000_s1148" type="#_x0000_t202" style="position:absolute;left:2420;top:10392;width:3389;height:557">
              <v:textbox style="mso-next-textbox:#_x0000_s1148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Выполнение исследовательских программ</w:t>
                    </w:r>
                  </w:p>
                </w:txbxContent>
              </v:textbox>
            </v:shape>
            <v:shape id="_x0000_s1149" type="#_x0000_t202" style="position:absolute;left:2420;top:11089;width:3389;height:1253">
              <v:textbox style="mso-next-textbox:#_x0000_s1149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Итоговая диагностика, обобщение, интерпретация и оценка результатов, представление итогового отчета о ходе и результатах НИР, публикации в прессе, внедренческая документация</w:t>
                    </w:r>
                  </w:p>
                </w:txbxContent>
              </v:textbox>
            </v:shape>
            <v:shape id="_x0000_s1150" type="#_x0000_t202" style="position:absolute;left:6232;top:6351;width:3106;height:1253">
              <v:textbox style="mso-next-textbox:#_x0000_s1150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Диагностика  познавательных интересов, мотивация обучающихся к исследовательской работе, создание условий для индивидуальной работы</w:t>
                    </w:r>
                  </w:p>
                </w:txbxContent>
              </v:textbox>
            </v:shape>
            <v:shape id="_x0000_s1151" type="#_x0000_t202" style="position:absolute;left:6232;top:7744;width:3106;height:557">
              <v:textbox style="mso-next-textbox:#_x0000_s1151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Утверждение тем ученических исследований</w:t>
                    </w:r>
                  </w:p>
                  <w:p w:rsidR="007473B9" w:rsidRPr="000A39DC" w:rsidRDefault="007473B9" w:rsidP="007473B9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  <v:shape id="_x0000_s1152" type="#_x0000_t202" style="position:absolute;left:6232;top:8441;width:3106;height:975">
              <v:textbox style="mso-next-textbox:#_x0000_s1152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Осуществление исследовательского проекта, руководство НИР </w:t>
                    </w:r>
                    <w:proofErr w:type="gramStart"/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обучающихся</w:t>
                    </w:r>
                    <w:proofErr w:type="gramEnd"/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, контроль хода НИР</w:t>
                    </w:r>
                  </w:p>
                </w:txbxContent>
              </v:textbox>
            </v:shape>
            <v:shape id="_x0000_s1153" type="#_x0000_t202" style="position:absolute;left:6232;top:9556;width:3106;height:836">
              <v:textbox style="mso-next-textbox:#_x0000_s1153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Презентация исследовательских проектов, независимая экспертиза,  рецензирование работ</w:t>
                    </w:r>
                  </w:p>
                  <w:p w:rsidR="007473B9" w:rsidRPr="000A39DC" w:rsidRDefault="007473B9" w:rsidP="007473B9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  <v:shape id="_x0000_s1154" type="#_x0000_t202" style="position:absolute;left:6232;top:10532;width:3106;height:836">
              <v:textbox style="mso-next-textbox:#_x0000_s1154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Представление исследовательских работ на конференциях и конкурсах различного уровня. </w:t>
                    </w:r>
                  </w:p>
                  <w:p w:rsidR="007473B9" w:rsidRPr="000A39DC" w:rsidRDefault="007473B9" w:rsidP="007473B9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  <v:shape id="_x0000_s1155" type="#_x0000_t202" style="position:absolute;left:6232;top:11507;width:3106;height:836">
              <v:textbox style="mso-next-textbox:#_x0000_s1155">
                <w:txbxContent>
                  <w:p w:rsidR="007473B9" w:rsidRPr="00882B0A" w:rsidRDefault="007473B9" w:rsidP="007473B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Итоговая диагностика, обобщение, интерпретация и оценка результатов НИР</w:t>
                    </w:r>
                  </w:p>
                </w:txbxContent>
              </v:textbox>
            </v:shape>
            <v:shape id="_x0000_s1156" type="#_x0000_t202" style="position:absolute;left:5244;top:13318;width:1694;height:697" strokeweight="2.5pt">
              <v:textbox style="mso-next-textbox:#_x0000_s1156">
                <w:txbxContent>
                  <w:p w:rsidR="007473B9" w:rsidRPr="003C4BE9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3C4BE9">
                      <w:rPr>
                        <w:rFonts w:ascii="Tahoma" w:hAnsi="Tahoma" w:cs="Tahoma"/>
                        <w:b/>
                      </w:rPr>
                      <w:t>Формы контроля</w:t>
                    </w:r>
                  </w:p>
                </w:txbxContent>
              </v:textbox>
            </v:shape>
            <v:shape id="_x0000_s1157" type="#_x0000_t202" style="position:absolute;left:5244;top:12482;width:1694;height:697" strokeweight="2.5pt">
              <v:textbox style="mso-next-textbox:#_x0000_s1157">
                <w:txbxContent>
                  <w:p w:rsidR="007473B9" w:rsidRPr="003C4BE9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3C4BE9">
                      <w:rPr>
                        <w:rFonts w:ascii="Tahoma" w:hAnsi="Tahoma" w:cs="Tahoma"/>
                        <w:b/>
                      </w:rPr>
                      <w:t>Формы деятельности</w:t>
                    </w:r>
                  </w:p>
                </w:txbxContent>
              </v:textbox>
            </v:shape>
            <v:oval id="_x0000_s1158" style="position:absolute;left:2420;top:12482;width:2399;height:698">
              <v:textbox style="mso-next-textbox:#_x0000_s1158">
                <w:txbxContent>
                  <w:p w:rsidR="007473B9" w:rsidRPr="003C4BE9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3C4BE9">
                      <w:rPr>
                        <w:rFonts w:ascii="Tahoma" w:hAnsi="Tahoma" w:cs="Tahoma"/>
                      </w:rPr>
                      <w:t>индивидуальные</w:t>
                    </w:r>
                  </w:p>
                </w:txbxContent>
              </v:textbox>
            </v:oval>
            <v:oval id="_x0000_s1159" style="position:absolute;left:2420;top:13318;width:2398;height:697">
              <v:textbox style="mso-next-textbox:#_x0000_s1159">
                <w:txbxContent>
                  <w:p w:rsidR="007473B9" w:rsidRPr="003C4BE9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Промежуточный</w:t>
                    </w:r>
                  </w:p>
                </w:txbxContent>
              </v:textbox>
            </v:oval>
            <v:oval id="_x0000_s1160" style="position:absolute;left:7220;top:12482;width:2257;height:698">
              <v:textbox style="mso-next-textbox:#_x0000_s1160">
                <w:txbxContent>
                  <w:p w:rsidR="007473B9" w:rsidRPr="003C4BE9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М</w:t>
                    </w:r>
                    <w:r w:rsidRPr="003C4BE9">
                      <w:rPr>
                        <w:rFonts w:ascii="Tahoma" w:hAnsi="Tahoma" w:cs="Tahoma"/>
                      </w:rPr>
                      <w:t>ассовые</w:t>
                    </w:r>
                  </w:p>
                </w:txbxContent>
              </v:textbox>
            </v:oval>
            <v:oval id="_x0000_s1161" style="position:absolute;left:7220;top:13318;width:2259;height:698">
              <v:textbox style="mso-next-textbox:#_x0000_s1161">
                <w:txbxContent>
                  <w:p w:rsidR="007473B9" w:rsidRPr="003C4BE9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Итоговый</w:t>
                    </w:r>
                  </w:p>
                </w:txbxContent>
              </v:textbox>
            </v:oval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62" type="#_x0000_t67" style="position:absolute;left:4961;top:5933;width:142;height:418" fillcolor="silver"/>
            <v:shape id="_x0000_s1163" type="#_x0000_t67" style="position:absolute;left:6797;top:5933;width:140;height:418" fillcolor="silver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164" type="#_x0000_t66" style="position:absolute;left:4397;top:12761;width:847;height:139" fillcolor="silver"/>
            <v:shape id="_x0000_s1165" type="#_x0000_t66" style="position:absolute;left:4397;top:13597;width:847;height:139" fillcolor="silver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66" type="#_x0000_t13" style="position:absolute;left:6938;top:12761;width:847;height:139" fillcolor="silver"/>
            <v:shape id="_x0000_s1167" type="#_x0000_t13" style="position:absolute;left:6938;top:13597;width:847;height:138" fillcolor="silver"/>
            <v:shape id="_x0000_s1168" type="#_x0000_t67" style="position:absolute;left:5950;top:4539;width:141;height:1116" fillcolor="silver"/>
            <v:shape id="_x0000_s1169" type="#_x0000_t13" style="position:absolute;left:6656;top:4260;width:565;height:140" fillcolor="silver"/>
            <v:shape id="_x0000_s1170" type="#_x0000_t13" style="position:absolute;left:4538;top:4259;width:567;height:139;rotation:180" fillcolor="silver"/>
            <v:shape id="_x0000_s1171" type="#_x0000_t67" style="position:absolute;left:5950;top:6072;width:141;height:6410" adj="18965,7822" fillcolor="silver"/>
            <v:shape id="_x0000_s1172" type="#_x0000_t67" style="position:absolute;left:5950;top:3563;width:141;height:558" fillcolor="silver"/>
            <v:shape id="_x0000_s1173" type="#_x0000_t67" style="position:absolute;left:2703;top:5375;width:141;height:976" fillcolor="silver"/>
            <v:shape id="_x0000_s1174" type="#_x0000_t67" style="position:absolute;left:9056;top:5375;width:139;height:976" fillcolor="silver"/>
            <w10:wrap type="none"/>
            <w10:anchorlock/>
          </v:group>
        </w:pict>
      </w:r>
    </w:p>
    <w:p w:rsidR="007473B9" w:rsidRPr="007473B9" w:rsidRDefault="00882B0A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b/>
          <w:sz w:val="28"/>
          <w:szCs w:val="28"/>
        </w:rPr>
        <w:lastRenderedPageBreak/>
        <w:pict>
          <v:group id="_x0000_s1122" editas="canvas" style="position:absolute;left:0;text-align:left;margin-left:-27.05pt;margin-top:7.65pt;width:501.2pt;height:695.45pt;z-index:-251651072" coordorigin="1194,1171" coordsize="7861,10768" wrapcoords="-194 -140 -194 21717 21794 21717 21794 -140 -194 -140">
            <o:lock v:ext="edit" aspectratio="t"/>
            <v:shape id="_x0000_s1123" type="#_x0000_t75" style="position:absolute;left:1194;top:1171;width:7861;height:10768" o:preferrelative="f" filled="t" fillcolor="white [3212]" stroked="t" strokecolor="#bfbfbf [2412]" strokeweight="4pt">
              <v:fill r:id="rId10" o:title="60%" o:detectmouseclick="t" type="pattern"/>
              <v:path o:extrusionok="t" o:connecttype="none"/>
              <o:lock v:ext="edit" text="t"/>
            </v:shape>
            <v:roundrect id="_x0000_s1124" style="position:absolute;left:2703;top:2045;width:2682;height:836" arcsize="10923f" strokeweight="2.5pt">
              <v:textbox style="mso-next-textbox:#_x0000_s1124">
                <w:txbxContent>
                  <w:p w:rsidR="007473B9" w:rsidRPr="00882B0A" w:rsidRDefault="007473B9" w:rsidP="00882B0A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882B0A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 xml:space="preserve">1 этап </w:t>
                    </w:r>
                  </w:p>
                  <w:p w:rsidR="007473B9" w:rsidRPr="00882B0A" w:rsidRDefault="007473B9" w:rsidP="00882B0A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882B0A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ориентировочный</w:t>
                    </w:r>
                  </w:p>
                </w:txbxContent>
              </v:textbox>
            </v:roundrect>
            <v:roundrect id="_x0000_s1125" style="position:absolute;left:5808;top:2045;width:3106;height:1254" arcsize="10923f" strokeweight="2.5pt">
              <v:textbox style="mso-next-textbox:#_x0000_s1125">
                <w:txbxContent>
                  <w:p w:rsidR="007473B9" w:rsidRPr="00882B0A" w:rsidRDefault="007473B9" w:rsidP="00882B0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Субъекты:</w:t>
                    </w:r>
                  </w:p>
                  <w:p w:rsidR="007473B9" w:rsidRPr="00882B0A" w:rsidRDefault="007473B9" w:rsidP="00882B0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</w:rPr>
                    </w:pPr>
                    <w:r w:rsidRPr="00882B0A">
                      <w:rPr>
                        <w:rFonts w:ascii="Tahoma" w:hAnsi="Tahoma" w:cs="Tahoma"/>
                      </w:rPr>
                      <w:t>Научный руководитель</w:t>
                    </w:r>
                  </w:p>
                  <w:p w:rsidR="007473B9" w:rsidRPr="00882B0A" w:rsidRDefault="007473B9" w:rsidP="00882B0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</w:rPr>
                    </w:pPr>
                    <w:r w:rsidRPr="00882B0A">
                      <w:rPr>
                        <w:rFonts w:ascii="Tahoma" w:hAnsi="Tahoma" w:cs="Tahoma"/>
                      </w:rPr>
                      <w:t>Научно-методический совет</w:t>
                    </w:r>
                  </w:p>
                  <w:p w:rsidR="007473B9" w:rsidRPr="00882B0A" w:rsidRDefault="007473B9" w:rsidP="00882B0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</w:rPr>
                    </w:pPr>
                    <w:r w:rsidRPr="00882B0A">
                      <w:rPr>
                        <w:rFonts w:ascii="Tahoma" w:hAnsi="Tahoma" w:cs="Tahoma"/>
                      </w:rPr>
                      <w:t>Педагогический коллектив</w:t>
                    </w:r>
                  </w:p>
                </w:txbxContent>
              </v:textbox>
            </v:roundrect>
            <v:oval id="_x0000_s1126" style="position:absolute;left:2561;top:3717;width:3106;height:2509" strokeweight="2.5pt">
              <v:textbox style="mso-next-textbox:#_x0000_s1126">
                <w:txbxContent>
                  <w:p w:rsidR="007473B9" w:rsidRPr="00882B0A" w:rsidRDefault="007473B9" w:rsidP="00882B0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Цель:</w:t>
                    </w:r>
                  </w:p>
                  <w:p w:rsidR="007473B9" w:rsidRPr="00882B0A" w:rsidRDefault="007473B9" w:rsidP="00882B0A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формирование общего видения преобразований в воспитательно-образовательном процессе,</w:t>
                    </w:r>
                    <w:r w:rsidRPr="00DF1581">
                      <w:rPr>
                        <w:rFonts w:ascii="Tahoma" w:hAnsi="Tahoma" w:cs="Tahoma"/>
                      </w:rPr>
                      <w:t xml:space="preserve"> способствующих его </w:t>
                    </w: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качественному развитию</w:t>
                    </w:r>
                    <w:r w:rsidRPr="00882B0A">
                      <w:rPr>
                        <w:sz w:val="20"/>
                        <w:szCs w:val="20"/>
                      </w:rPr>
                      <w:t>.</w:t>
                    </w:r>
                  </w:p>
                  <w:p w:rsidR="007473B9" w:rsidRDefault="007473B9" w:rsidP="007473B9">
                    <w:pPr>
                      <w:ind w:firstLine="708"/>
                      <w:rPr>
                        <w:rFonts w:ascii="Tahoma" w:hAnsi="Tahoma" w:cs="Tahoma"/>
                      </w:rPr>
                    </w:pPr>
                  </w:p>
                  <w:p w:rsidR="007473B9" w:rsidRPr="00CA2988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oval>
            <v:shape id="_x0000_s1127" type="#_x0000_t202" style="position:absolute;left:5949;top:3578;width:2965;height:2926" strokeweight="2.5pt">
              <v:textbox style="mso-next-textbox:#_x0000_s1127">
                <w:txbxContent>
                  <w:p w:rsidR="007473B9" w:rsidRPr="00882B0A" w:rsidRDefault="007473B9" w:rsidP="00882B0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Содержание деятельности:</w:t>
                    </w:r>
                  </w:p>
                  <w:p w:rsidR="007473B9" w:rsidRPr="00882B0A" w:rsidRDefault="007473B9" w:rsidP="008C7736">
                    <w:pPr>
                      <w:numPr>
                        <w:ilvl w:val="0"/>
                        <w:numId w:val="15"/>
                      </w:numPr>
                      <w:tabs>
                        <w:tab w:val="clear" w:pos="720"/>
                        <w:tab w:val="num" w:pos="180"/>
                      </w:tabs>
                      <w:spacing w:after="0" w:line="240" w:lineRule="auto"/>
                      <w:ind w:left="180" w:hanging="18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проблемно ориентированный анализ образовательной ситуации</w:t>
                    </w:r>
                  </w:p>
                  <w:p w:rsidR="007473B9" w:rsidRPr="00882B0A" w:rsidRDefault="007473B9" w:rsidP="008C7736">
                    <w:pPr>
                      <w:numPr>
                        <w:ilvl w:val="0"/>
                        <w:numId w:val="15"/>
                      </w:numPr>
                      <w:tabs>
                        <w:tab w:val="clear" w:pos="720"/>
                        <w:tab w:val="num" w:pos="180"/>
                      </w:tabs>
                      <w:spacing w:after="0" w:line="240" w:lineRule="auto"/>
                      <w:ind w:left="180" w:hanging="18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коллективное обсуждение его результатов, </w:t>
                    </w:r>
                  </w:p>
                  <w:p w:rsidR="007473B9" w:rsidRPr="00882B0A" w:rsidRDefault="007473B9" w:rsidP="008C7736">
                    <w:pPr>
                      <w:numPr>
                        <w:ilvl w:val="0"/>
                        <w:numId w:val="15"/>
                      </w:numPr>
                      <w:tabs>
                        <w:tab w:val="clear" w:pos="720"/>
                        <w:tab w:val="num" w:pos="180"/>
                      </w:tabs>
                      <w:spacing w:after="0" w:line="240" w:lineRule="auto"/>
                      <w:ind w:left="180" w:hanging="18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выявление профессиональных интересов педагогов в ходе анкетного опроса и индивидуального консультирования,</w:t>
                    </w:r>
                  </w:p>
                  <w:p w:rsidR="007473B9" w:rsidRPr="00882B0A" w:rsidRDefault="007473B9" w:rsidP="008C7736">
                    <w:pPr>
                      <w:numPr>
                        <w:ilvl w:val="0"/>
                        <w:numId w:val="15"/>
                      </w:numPr>
                      <w:tabs>
                        <w:tab w:val="clear" w:pos="720"/>
                        <w:tab w:val="num" w:pos="180"/>
                      </w:tabs>
                      <w:spacing w:after="0" w:line="240" w:lineRule="auto"/>
                      <w:ind w:left="180" w:hanging="18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принятие решения о научном исследовании.</w:t>
                    </w:r>
                  </w:p>
                  <w:p w:rsidR="007473B9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</w:p>
                  <w:p w:rsidR="007473B9" w:rsidRPr="00DF1581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  <v:roundrect id="_x0000_s1128" style="position:absolute;left:2985;top:6922;width:5505;height:1393" arcsize="10923f" strokeweight="2.5pt">
              <v:textbox style="mso-next-textbox:#_x0000_s1128">
                <w:txbxContent>
                  <w:p w:rsidR="007473B9" w:rsidRDefault="007473B9" w:rsidP="00882B0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Средства: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16"/>
                      </w:numPr>
                      <w:spacing w:after="0" w:line="240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анализ образовательной ситуации;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16"/>
                      </w:numPr>
                      <w:spacing w:after="0" w:line="240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анкетный опрос;</w:t>
                    </w:r>
                  </w:p>
                  <w:p w:rsidR="007473B9" w:rsidRPr="00DF1581" w:rsidRDefault="007473B9" w:rsidP="008C7736">
                    <w:pPr>
                      <w:numPr>
                        <w:ilvl w:val="0"/>
                        <w:numId w:val="16"/>
                      </w:numPr>
                      <w:spacing w:after="0" w:line="240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коллективное обсуждение и принятие решения</w:t>
                    </w:r>
                  </w:p>
                </w:txbxContent>
              </v:textbox>
            </v:roundrect>
            <v:roundrect id="_x0000_s1129" style="position:absolute;left:2985;top:10964;width:5506;height:975" arcsize="10923f" strokeweight="2.5pt">
              <v:textbox style="mso-next-textbox:#_x0000_s1129">
                <w:txbxContent>
                  <w:p w:rsidR="007473B9" w:rsidRDefault="007473B9" w:rsidP="00882B0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Организационные формы:</w:t>
                    </w:r>
                  </w:p>
                  <w:p w:rsidR="007473B9" w:rsidRPr="003F3793" w:rsidRDefault="007473B9" w:rsidP="008C7736">
                    <w:pPr>
                      <w:numPr>
                        <w:ilvl w:val="0"/>
                        <w:numId w:val="17"/>
                      </w:numPr>
                      <w:spacing w:after="0" w:line="240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Командное взаимодействие в ходе принятия коллективного решения</w:t>
                    </w:r>
                  </w:p>
                </w:txbxContent>
              </v:textbox>
            </v:roundrect>
            <v:oval id="_x0000_s1130" style="position:absolute;left:2844;top:9431;width:2399;height:836" strokeweight="2.5pt">
              <v:textbox style="mso-next-textbox:#_x0000_s1130">
                <w:txbxContent>
                  <w:p w:rsidR="007473B9" w:rsidRPr="00DF1581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Результат</w:t>
                    </w:r>
                  </w:p>
                </w:txbxContent>
              </v:textbox>
            </v:oval>
            <v:shape id="_x0000_s1131" type="#_x0000_t202" style="position:absolute;left:5949;top:9013;width:2965;height:1672" strokeweight="2.5pt">
              <v:textbox style="mso-next-textbox:#_x0000_s1131">
                <w:txbxContent>
                  <w:p w:rsidR="007473B9" w:rsidRPr="00882B0A" w:rsidRDefault="007473B9" w:rsidP="008C7736">
                    <w:pPr>
                      <w:numPr>
                        <w:ilvl w:val="0"/>
                        <w:numId w:val="10"/>
                      </w:numPr>
                      <w:tabs>
                        <w:tab w:val="clear" w:pos="1440"/>
                        <w:tab w:val="num" w:pos="180"/>
                      </w:tabs>
                      <w:spacing w:after="0" w:line="240" w:lineRule="auto"/>
                      <w:ind w:left="181" w:hanging="181"/>
                      <w:jc w:val="both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консолидация педагогического коллектива, </w:t>
                    </w:r>
                  </w:p>
                  <w:p w:rsidR="007473B9" w:rsidRPr="00882B0A" w:rsidRDefault="007473B9" w:rsidP="008C7736">
                    <w:pPr>
                      <w:numPr>
                        <w:ilvl w:val="0"/>
                        <w:numId w:val="10"/>
                      </w:numPr>
                      <w:tabs>
                        <w:tab w:val="clear" w:pos="1440"/>
                        <w:tab w:val="num" w:pos="180"/>
                      </w:tabs>
                      <w:spacing w:after="0" w:line="240" w:lineRule="auto"/>
                      <w:ind w:left="181" w:hanging="181"/>
                      <w:jc w:val="both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формирование видения и миссии образовательного учреждения,</w:t>
                    </w:r>
                  </w:p>
                  <w:p w:rsidR="007473B9" w:rsidRPr="00882B0A" w:rsidRDefault="007473B9" w:rsidP="008C7736">
                    <w:pPr>
                      <w:numPr>
                        <w:ilvl w:val="0"/>
                        <w:numId w:val="10"/>
                      </w:numPr>
                      <w:tabs>
                        <w:tab w:val="clear" w:pos="1440"/>
                        <w:tab w:val="num" w:pos="180"/>
                      </w:tabs>
                      <w:spacing w:after="0" w:line="240" w:lineRule="auto"/>
                      <w:ind w:left="181" w:hanging="181"/>
                      <w:jc w:val="both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>осознание необходимости НИР,</w:t>
                    </w:r>
                  </w:p>
                  <w:p w:rsidR="007473B9" w:rsidRPr="00882B0A" w:rsidRDefault="007473B9" w:rsidP="008C7736">
                    <w:pPr>
                      <w:numPr>
                        <w:ilvl w:val="0"/>
                        <w:numId w:val="10"/>
                      </w:numPr>
                      <w:tabs>
                        <w:tab w:val="clear" w:pos="1440"/>
                        <w:tab w:val="num" w:pos="180"/>
                      </w:tabs>
                      <w:spacing w:after="0" w:line="240" w:lineRule="auto"/>
                      <w:ind w:left="181" w:hanging="181"/>
                      <w:jc w:val="both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882B0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определение перспектив НИР</w:t>
                    </w:r>
                  </w:p>
                  <w:p w:rsidR="007473B9" w:rsidRPr="00CA2988" w:rsidRDefault="007473B9" w:rsidP="007473B9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  <v:shape id="_x0000_s1132" type="#_x0000_t13" style="position:absolute;left:5244;top:2323;width:705;height:279" fillcolor="silver"/>
            <v:shape id="_x0000_s1133" type="#_x0000_t13" style="position:absolute;left:4820;top:9710;width:1129;height:279" fillcolor="silver"/>
            <v:shape id="_x0000_s1134" type="#_x0000_t67" style="position:absolute;left:3691;top:2742;width:282;height:1253" fillcolor="silver"/>
            <v:shape id="_x0000_s1135" type="#_x0000_t67" style="position:absolute;left:3691;top:5947;width:282;height:1114" fillcolor="silver"/>
            <v:shape id="_x0000_s1136" type="#_x0000_t67" style="position:absolute;left:3691;top:8177;width:281;height:1393" fillcolor="silver"/>
            <v:shape id="_x0000_s1137" type="#_x0000_t13" style="position:absolute;left:4820;top:3856;width:1270;height:279" fillcolor="silver"/>
            <w10:wrap type="tight"/>
          </v:group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339" type="#_x0000_t202" style="position:absolute;left:0;text-align:left;margin-left:-27.05pt;margin-top:6.8pt;width:507.1pt;height:27pt;z-index:251666432" stroked="f" strokecolor="blue">
            <v:textbox style="mso-next-textbox:#_x0000_s1339">
              <w:txbxContent>
                <w:p w:rsidR="00882B0A" w:rsidRPr="00882B0A" w:rsidRDefault="00882B0A" w:rsidP="00882B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2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 2. Технологическая карта ориентировочного этапа организации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НИР</w:t>
                  </w:r>
                  <w:r w:rsidR="00B560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педагогов</w:t>
                  </w:r>
                </w:p>
              </w:txbxContent>
            </v:textbox>
          </v:shape>
        </w:pict>
      </w:r>
    </w:p>
    <w:p w:rsidR="007473B9" w:rsidRPr="007473B9" w:rsidRDefault="00882B0A" w:rsidP="00882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3B9">
        <w:rPr>
          <w:rFonts w:ascii="Times New Roman" w:hAnsi="Times New Roman" w:cs="Times New Roman"/>
          <w:b/>
          <w:sz w:val="28"/>
          <w:szCs w:val="28"/>
        </w:rPr>
        <w:lastRenderedPageBreak/>
        <w:pict>
          <v:group id="_x0000_s1106" editas="canvas" style="position:absolute;left:0;text-align:left;margin-left:3.3pt;margin-top:-16.35pt;width:465.9pt;height:674.9pt;z-index:-251649024" coordorigin="1747,1766" coordsize="7308,10450" wrapcoords="-209 -144 -209 21720 21809 21720 21809 -144 -209 -144">
            <o:lock v:ext="edit" aspectratio="t"/>
            <v:shape id="_x0000_s1107" type="#_x0000_t75" style="position:absolute;left:1747;top:1766;width:7308;height:10450" o:preferrelative="f" fillcolor="none" stroked="t" strokecolor="#bfbfbf [2412]" strokeweight="4pt">
              <v:fill rotate="t" o:detectmouseclick="t" type="tile"/>
              <v:path o:extrusionok="t" o:connecttype="none"/>
              <o:lock v:ext="edit" text="t"/>
            </v:shape>
            <v:roundrect id="_x0000_s1108" style="position:absolute;left:2703;top:2045;width:2682;height:836" arcsize="10923f" strokeweight="2.5pt">
              <v:textbox style="mso-next-textbox:#_x0000_s1108">
                <w:txbxContent>
                  <w:p w:rsidR="007473B9" w:rsidRPr="00645C98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645C98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2 этап</w:t>
                    </w:r>
                  </w:p>
                  <w:p w:rsidR="007473B9" w:rsidRPr="00645C98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645C98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диагностический</w:t>
                    </w:r>
                  </w:p>
                </w:txbxContent>
              </v:textbox>
            </v:roundrect>
            <v:roundrect id="_x0000_s1109" style="position:absolute;left:5808;top:2045;width:2965;height:1393" arcsize="10923f" strokeweight="2.5pt">
              <v:textbox style="mso-next-textbox:#_x0000_s1109"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Субъекты:</w:t>
                    </w:r>
                  </w:p>
                  <w:p w:rsidR="007473B9" w:rsidRPr="00346FC6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научно-методический совет, психолого-педагогическая служба,</w:t>
                    </w:r>
                    <w:r w:rsidRPr="00B5602E">
                      <w:rPr>
                        <w:sz w:val="20"/>
                        <w:szCs w:val="20"/>
                      </w:rPr>
                      <w:t xml:space="preserve"> </w:t>
                    </w: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педагогический коллектив</w:t>
                    </w:r>
                    <w:r w:rsidRPr="00346FC6">
                      <w:rPr>
                        <w:rFonts w:ascii="Tahoma" w:hAnsi="Tahoma" w:cs="Tahoma"/>
                      </w:rPr>
                      <w:t>.</w:t>
                    </w:r>
                  </w:p>
                  <w:p w:rsidR="007473B9" w:rsidRPr="00CA2988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roundrect>
            <v:oval id="_x0000_s1110" style="position:absolute;left:2279;top:3438;width:3388;height:3345" strokeweight="2.5pt">
              <v:textbox style="mso-next-textbox:#_x0000_s1110"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Цель:</w:t>
                    </w:r>
                  </w:p>
                  <w:p w:rsidR="007473B9" w:rsidRPr="00346FC6" w:rsidRDefault="007473B9" w:rsidP="00B5602E">
                    <w:pPr>
                      <w:spacing w:after="0" w:line="240" w:lineRule="auto"/>
                      <w:jc w:val="both"/>
                      <w:rPr>
                        <w:rFonts w:ascii="Tahoma" w:hAnsi="Tahoma" w:cs="Tahoma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выявление интеллектуального потенциала педагогического коллектива, формирование мотивации к дальнейшему профессиональному росту, получению необходимых</w:t>
                    </w:r>
                    <w:r w:rsidRPr="00346FC6">
                      <w:rPr>
                        <w:rFonts w:ascii="Tahoma" w:hAnsi="Tahoma" w:cs="Tahoma"/>
                      </w:rPr>
                      <w:t xml:space="preserve"> </w:t>
                    </w: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умений ведения научного исследования</w:t>
                    </w:r>
                  </w:p>
                  <w:p w:rsidR="007473B9" w:rsidRPr="00CA2988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oval>
            <v:shape id="_x0000_s1111" type="#_x0000_t202" style="position:absolute;left:5949;top:3717;width:2824;height:2787" strokeweight="2.5pt">
              <v:textbox style="mso-next-textbox:#_x0000_s1111"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Содержание деятельности: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8"/>
                      </w:numPr>
                      <w:tabs>
                        <w:tab w:val="clear" w:pos="720"/>
                        <w:tab w:val="num" w:pos="360"/>
                      </w:tabs>
                      <w:spacing w:after="0" w:line="240" w:lineRule="auto"/>
                      <w:ind w:left="36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конкурс методического мастерства, 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8"/>
                      </w:numPr>
                      <w:tabs>
                        <w:tab w:val="clear" w:pos="720"/>
                        <w:tab w:val="num" w:pos="360"/>
                      </w:tabs>
                      <w:spacing w:after="0" w:line="240" w:lineRule="auto"/>
                      <w:ind w:left="36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индивидуальная диагностика и самодиагностика, 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8"/>
                      </w:numPr>
                      <w:tabs>
                        <w:tab w:val="clear" w:pos="720"/>
                        <w:tab w:val="num" w:pos="360"/>
                      </w:tabs>
                      <w:spacing w:after="0" w:line="240" w:lineRule="auto"/>
                      <w:ind w:left="36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организация индивидуального консультирования педагогов</w:t>
                    </w:r>
                  </w:p>
                  <w:p w:rsidR="007473B9" w:rsidRPr="00CA2988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  <v:roundrect id="_x0000_s1112" style="position:absolute;left:2985;top:6922;width:5505;height:1255" arcsize="10923f" strokeweight="2.5pt">
              <v:textbox style="mso-next-textbox:#_x0000_s1112"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Средства: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Тестирование;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Консультирование;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9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Школьное конкурсное движение</w:t>
                    </w:r>
                  </w:p>
                </w:txbxContent>
              </v:textbox>
            </v:roundrect>
            <v:roundrect id="_x0000_s1113" style="position:absolute;left:2985;top:11382;width:5506;height:834" arcsize="10923f" strokeweight="2.5pt">
              <v:textbox style="mso-next-textbox:#_x0000_s1113">
                <w:txbxContent>
                  <w:p w:rsidR="007473B9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Организационные формы: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20"/>
                      </w:numPr>
                      <w:spacing w:after="0" w:line="240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Конкурс методического мастерства</w:t>
                    </w:r>
                  </w:p>
                  <w:p w:rsidR="007473B9" w:rsidRPr="006A48F0" w:rsidRDefault="007473B9" w:rsidP="00B5602E">
                    <w:pPr>
                      <w:spacing w:after="0" w:line="240" w:lineRule="auto"/>
                      <w:rPr>
                        <w:rFonts w:ascii="Tahoma" w:hAnsi="Tahoma" w:cs="Tahoma"/>
                      </w:rPr>
                    </w:pPr>
                  </w:p>
                </w:txbxContent>
              </v:textbox>
            </v:roundrect>
            <v:oval id="_x0000_s1114" style="position:absolute;left:2844;top:9013;width:2399;height:836" strokeweight="2.5pt">
              <v:textbox style="mso-next-textbox:#_x0000_s1114">
                <w:txbxContent>
                  <w:p w:rsidR="007473B9" w:rsidRPr="006A48F0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Результат</w:t>
                    </w:r>
                  </w:p>
                </w:txbxContent>
              </v:textbox>
            </v:oval>
            <v:shape id="_x0000_s1115" type="#_x0000_t202" style="position:absolute;left:5949;top:8455;width:2824;height:2648" strokeweight="2.5pt">
              <v:textbox style="mso-next-textbox:#_x0000_s1115">
                <w:txbxContent>
                  <w:p w:rsidR="007473B9" w:rsidRPr="00B5602E" w:rsidRDefault="007473B9" w:rsidP="008C7736">
                    <w:pPr>
                      <w:numPr>
                        <w:ilvl w:val="0"/>
                        <w:numId w:val="11"/>
                      </w:numPr>
                      <w:tabs>
                        <w:tab w:val="clear" w:pos="1428"/>
                        <w:tab w:val="num" w:pos="360"/>
                      </w:tabs>
                      <w:spacing w:after="0" w:line="240" w:lineRule="auto"/>
                      <w:ind w:left="36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принятие взвешенного решения о ведении НИР,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1"/>
                      </w:numPr>
                      <w:tabs>
                        <w:tab w:val="clear" w:pos="1428"/>
                        <w:tab w:val="num" w:pos="360"/>
                      </w:tabs>
                      <w:spacing w:after="0" w:line="240" w:lineRule="auto"/>
                      <w:ind w:left="36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развитие рефлексивной культуры педагогов,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1"/>
                      </w:numPr>
                      <w:tabs>
                        <w:tab w:val="clear" w:pos="1428"/>
                        <w:tab w:val="num" w:pos="360"/>
                      </w:tabs>
                      <w:spacing w:after="0" w:line="240" w:lineRule="auto"/>
                      <w:ind w:left="36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формирование мотивации к профессиональному развитию,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1"/>
                      </w:numPr>
                      <w:tabs>
                        <w:tab w:val="clear" w:pos="1428"/>
                        <w:tab w:val="num" w:pos="360"/>
                      </w:tabs>
                      <w:spacing w:after="0" w:line="240" w:lineRule="auto"/>
                      <w:ind w:left="36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уточнение состава исследовательских коллективов и тем педагогического исследования</w:t>
                    </w:r>
                  </w:p>
                  <w:p w:rsidR="007473B9" w:rsidRPr="00B5602E" w:rsidRDefault="007473B9" w:rsidP="007473B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16" type="#_x0000_t13" style="position:absolute;left:5244;top:2323;width:705;height:280" fillcolor="silver"/>
            <v:shape id="_x0000_s1117" type="#_x0000_t13" style="position:absolute;left:4820;top:3996;width:1270;height:278" fillcolor="silver"/>
            <v:shape id="_x0000_s1118" type="#_x0000_t13" style="position:absolute;left:4820;top:9291;width:1270;height:277" fillcolor="silver"/>
            <v:shape id="_x0000_s1119" type="#_x0000_t67" style="position:absolute;left:3126;top:2742;width:282;height:1114" fillcolor="silver"/>
            <v:shape id="_x0000_s1120" type="#_x0000_t67" style="position:absolute;left:3267;top:8037;width:283;height:1253" fillcolor="silver"/>
            <v:shape id="_x0000_s1121" type="#_x0000_t67" style="position:absolute;left:3267;top:6365;width:283;height:697" fillcolor="silver"/>
            <w10:wrap type="tight"/>
          </v:group>
        </w:pict>
      </w:r>
    </w:p>
    <w:p w:rsidR="007473B9" w:rsidRPr="00B5602E" w:rsidRDefault="007473B9" w:rsidP="00882B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02E">
        <w:rPr>
          <w:rFonts w:ascii="Times New Roman" w:hAnsi="Times New Roman" w:cs="Times New Roman"/>
          <w:sz w:val="24"/>
          <w:szCs w:val="24"/>
        </w:rPr>
        <w:t>Рис.</w:t>
      </w:r>
      <w:r w:rsidR="00882B0A" w:rsidRPr="00B5602E">
        <w:rPr>
          <w:rFonts w:ascii="Times New Roman" w:hAnsi="Times New Roman" w:cs="Times New Roman"/>
          <w:sz w:val="24"/>
          <w:szCs w:val="24"/>
        </w:rPr>
        <w:t>3</w:t>
      </w:r>
      <w:r w:rsidRPr="00B5602E">
        <w:rPr>
          <w:rFonts w:ascii="Times New Roman" w:hAnsi="Times New Roman" w:cs="Times New Roman"/>
          <w:sz w:val="24"/>
          <w:szCs w:val="24"/>
        </w:rPr>
        <w:t xml:space="preserve">.  </w:t>
      </w:r>
      <w:r w:rsidR="00882B0A" w:rsidRPr="00B5602E">
        <w:rPr>
          <w:rFonts w:ascii="Times New Roman" w:hAnsi="Times New Roman" w:cs="Times New Roman"/>
          <w:sz w:val="24"/>
          <w:szCs w:val="24"/>
        </w:rPr>
        <w:t>Технологическая карта диагностического этапа</w:t>
      </w:r>
      <w:r w:rsidRPr="00B5602E">
        <w:rPr>
          <w:rFonts w:ascii="Times New Roman" w:hAnsi="Times New Roman" w:cs="Times New Roman"/>
          <w:sz w:val="24"/>
          <w:szCs w:val="24"/>
        </w:rPr>
        <w:t xml:space="preserve"> организации НИР педагогов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3B9" w:rsidRPr="00B5602E" w:rsidRDefault="00B5602E" w:rsidP="007473B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73B9">
        <w:rPr>
          <w:rFonts w:ascii="Times New Roman" w:hAnsi="Times New Roman" w:cs="Times New Roman"/>
          <w:b/>
          <w:sz w:val="28"/>
          <w:szCs w:val="28"/>
        </w:rPr>
        <w:lastRenderedPageBreak/>
        <w:pict>
          <v:group id="_x0000_s1090" editas="canvas" style="position:absolute;left:0;text-align:left;margin-left:-15.65pt;margin-top:-7.9pt;width:489.2pt;height:684pt;z-index:-251648000" coordorigin="1382,1766" coordsize="7673,10591" wrapcoords="-199 -142 -199 21718 21799 21718 21799 -142 -199 -142">
            <o:lock v:ext="edit" aspectratio="t"/>
            <v:shape id="_x0000_s1091" type="#_x0000_t75" style="position:absolute;left:1382;top:1766;width:7673;height:10591" o:preferrelative="f" filled="t" fillcolor="white [3212]" stroked="t" strokecolor="#bfbfbf [2412]" strokeweight="4pt">
              <v:fill r:id="rId11" o:title="20%" o:detectmouseclick="t" type="pattern"/>
              <v:path o:extrusionok="t" o:connecttype="none"/>
              <o:lock v:ext="edit" text="t"/>
            </v:shape>
            <v:roundrect id="_x0000_s1092" style="position:absolute;left:2703;top:2045;width:2541;height:836" arcsize="10923f" strokeweight="2.5pt">
              <v:textbox>
                <w:txbxContent>
                  <w:p w:rsidR="007473B9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3 этап</w:t>
                    </w:r>
                  </w:p>
                  <w:p w:rsidR="007473B9" w:rsidRPr="00645C98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постановочный</w:t>
                    </w:r>
                  </w:p>
                </w:txbxContent>
              </v:textbox>
            </v:roundrect>
            <v:roundrect id="_x0000_s1093" style="position:absolute;left:5808;top:2045;width:3106;height:1672" arcsize="10923f" strokeweight="2.5pt">
              <v:textbox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Субъекты:</w:t>
                    </w:r>
                  </w:p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Администрация, научно-методический совет, психолого-педагогическая служба, педагогический коллектив</w:t>
                    </w:r>
                  </w:p>
                </w:txbxContent>
              </v:textbox>
            </v:roundrect>
            <v:oval id="_x0000_s1094" style="position:absolute;left:2561;top:3856;width:2399;height:1673" strokeweight="2.5pt">
              <v:textbox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Цель:</w:t>
                    </w:r>
                  </w:p>
                  <w:p w:rsidR="007473B9" w:rsidRPr="00645C98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Обеспечение условий для осуществления</w:t>
                    </w:r>
                    <w:r>
                      <w:rPr>
                        <w:rFonts w:ascii="Tahoma" w:hAnsi="Tahoma" w:cs="Tahoma"/>
                      </w:rPr>
                      <w:t xml:space="preserve"> НИР</w:t>
                    </w:r>
                  </w:p>
                </w:txbxContent>
              </v:textbox>
            </v:oval>
            <v:shape id="_x0000_s1095" type="#_x0000_t202" style="position:absolute;left:5385;top:3856;width:3388;height:2788" strokeweight="2.5pt">
              <v:textbox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Содержание деятельности: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1"/>
                      </w:numPr>
                      <w:tabs>
                        <w:tab w:val="clear" w:pos="780"/>
                        <w:tab w:val="num" w:pos="540"/>
                      </w:tabs>
                      <w:spacing w:after="0" w:line="240" w:lineRule="auto"/>
                      <w:ind w:hanging="60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конкретизация хода НИР,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1"/>
                      </w:numPr>
                      <w:tabs>
                        <w:tab w:val="clear" w:pos="780"/>
                        <w:tab w:val="num" w:pos="540"/>
                      </w:tabs>
                      <w:spacing w:after="0" w:line="240" w:lineRule="auto"/>
                      <w:ind w:hanging="60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проект модели будущего</w:t>
                    </w:r>
                  </w:p>
                  <w:p w:rsidR="007473B9" w:rsidRPr="00B5602E" w:rsidRDefault="007473B9" w:rsidP="00B5602E">
                    <w:pPr>
                      <w:spacing w:after="0" w:line="240" w:lineRule="auto"/>
                      <w:ind w:left="54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состояния исследуемого процесса, явления, системы,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2"/>
                      </w:numPr>
                      <w:tabs>
                        <w:tab w:val="clear" w:pos="900"/>
                        <w:tab w:val="num" w:pos="540"/>
                      </w:tabs>
                      <w:spacing w:after="0" w:line="240" w:lineRule="auto"/>
                      <w:ind w:left="54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конкретизация  способов введения нового и отслеживания результативности НИР,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2"/>
                      </w:numPr>
                      <w:tabs>
                        <w:tab w:val="clear" w:pos="900"/>
                        <w:tab w:val="num" w:pos="540"/>
                      </w:tabs>
                      <w:spacing w:after="0" w:line="240" w:lineRule="auto"/>
                      <w:ind w:left="54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нормативно-правовое, кадровое, финансовое, психолого-педагогическое  обеспечение</w:t>
                    </w:r>
                    <w:r>
                      <w:rPr>
                        <w:rFonts w:ascii="Tahoma" w:hAnsi="Tahoma" w:cs="Tahoma"/>
                      </w:rPr>
                      <w:t xml:space="preserve"> </w:t>
                    </w: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процесса НИР</w:t>
                    </w:r>
                  </w:p>
                  <w:p w:rsidR="007473B9" w:rsidRPr="00645C98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</w:p>
                </w:txbxContent>
              </v:textbox>
            </v:shape>
            <v:roundrect id="_x0000_s1096" style="position:absolute;left:2985;top:6783;width:5505;height:1115" arcsize="10923f" strokeweight="2.5pt">
              <v:textbox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Средства: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3"/>
                      </w:numPr>
                      <w:spacing w:after="0" w:line="240" w:lineRule="auto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Проект модели;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3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Локальные акты,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3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Программа мониторинга</w:t>
                    </w:r>
                  </w:p>
                </w:txbxContent>
              </v:textbox>
            </v:roundrect>
            <v:roundrect id="_x0000_s1097" style="position:absolute;left:2985;top:11382;width:5506;height:836" arcsize="10923f" strokeweight="2.5pt">
              <v:textbox>
                <w:txbxContent>
                  <w:p w:rsidR="007473B9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Организационные формы:</w:t>
                    </w:r>
                  </w:p>
                  <w:p w:rsidR="007473B9" w:rsidRPr="003F3793" w:rsidRDefault="007473B9" w:rsidP="008C7736">
                    <w:pPr>
                      <w:numPr>
                        <w:ilvl w:val="0"/>
                        <w:numId w:val="17"/>
                      </w:numPr>
                      <w:spacing w:after="0" w:line="240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Командное взаимодействие в ходе принятия коллективного решения</w:t>
                    </w:r>
                  </w:p>
                  <w:p w:rsidR="007473B9" w:rsidRPr="00CA2988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roundrect>
            <v:oval id="_x0000_s1098" style="position:absolute;left:2844;top:9152;width:2399;height:976" strokeweight="2.5pt">
              <v:textbox>
                <w:txbxContent>
                  <w:p w:rsidR="007473B9" w:rsidRPr="006A48F0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Результат</w:t>
                    </w:r>
                  </w:p>
                  <w:p w:rsidR="007473B9" w:rsidRPr="00CA2988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oval>
            <v:shape id="_x0000_s1099" type="#_x0000_t202" style="position:absolute;left:5526;top:8177;width:3247;height:3065" strokeweight="2.5pt">
              <v:textbox>
                <w:txbxContent>
                  <w:p w:rsidR="007473B9" w:rsidRPr="00B5602E" w:rsidRDefault="007473B9" w:rsidP="008C7736">
                    <w:pPr>
                      <w:numPr>
                        <w:ilvl w:val="0"/>
                        <w:numId w:val="12"/>
                      </w:numPr>
                      <w:tabs>
                        <w:tab w:val="clear" w:pos="1428"/>
                      </w:tabs>
                      <w:spacing w:after="0" w:line="240" w:lineRule="auto"/>
                      <w:ind w:left="54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улучшение психологического климата,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2"/>
                      </w:numPr>
                      <w:tabs>
                        <w:tab w:val="clear" w:pos="1428"/>
                      </w:tabs>
                      <w:spacing w:after="0" w:line="240" w:lineRule="auto"/>
                      <w:ind w:left="54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развитие мотивации педагогов к НИР,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2"/>
                      </w:numPr>
                      <w:tabs>
                        <w:tab w:val="clear" w:pos="1428"/>
                      </w:tabs>
                      <w:spacing w:after="0" w:line="240" w:lineRule="auto"/>
                      <w:ind w:left="54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формирование творческих групп педагогов-исследователей,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2"/>
                      </w:numPr>
                      <w:tabs>
                        <w:tab w:val="clear" w:pos="1428"/>
                      </w:tabs>
                      <w:spacing w:after="0" w:line="240" w:lineRule="auto"/>
                      <w:ind w:left="54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принятие пакета  локальных актов, обеспечивающих нормативно-правовую базу НИР,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2"/>
                      </w:numPr>
                      <w:tabs>
                        <w:tab w:val="clear" w:pos="1428"/>
                      </w:tabs>
                      <w:spacing w:after="0" w:line="240" w:lineRule="auto"/>
                      <w:ind w:left="54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принятие программы мониторинга результативности НИР</w:t>
                    </w:r>
                  </w:p>
                </w:txbxContent>
              </v:textbox>
            </v:shape>
            <v:shape id="_x0000_s1100" type="#_x0000_t13" style="position:absolute;left:5268;top:2323;width:705;height:280" fillcolor="silver"/>
            <v:shape id="_x0000_s1101" type="#_x0000_t13" style="position:absolute;left:4255;top:3996;width:1269;height:278" fillcolor="silver"/>
            <v:shape id="_x0000_s1102" type="#_x0000_t67" style="position:absolute;left:3126;top:2881;width:282;height:1114" fillcolor="silver"/>
            <v:shape id="_x0000_s1103" type="#_x0000_t67" style="position:absolute;left:3267;top:5389;width:283;height:1533" fillcolor="silver"/>
            <v:shape id="_x0000_s1104" type="#_x0000_t67" style="position:absolute;left:3267;top:7758;width:283;height:1673" fillcolor="silver"/>
            <v:shape id="_x0000_s1105" type="#_x0000_t13" style="position:absolute;left:4397;top:9570;width:1267;height:278" fillcolor="silver"/>
            <w10:wrap type="tight"/>
          </v:group>
        </w:pict>
      </w:r>
      <w:r w:rsidR="007473B9" w:rsidRPr="00B5602E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73B9" w:rsidRPr="00B5602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Технологическая карта постановочного этапа организации НИР педагогов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3B9" w:rsidRPr="00B5602E" w:rsidRDefault="00B5602E" w:rsidP="007473B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602E">
        <w:rPr>
          <w:rFonts w:ascii="Times New Roman" w:hAnsi="Times New Roman" w:cs="Times New Roman"/>
          <w:b/>
          <w:sz w:val="24"/>
          <w:szCs w:val="24"/>
        </w:rPr>
        <w:pict>
          <v:group id="_x0000_s1074" editas="canvas" style="position:absolute;left:0;text-align:left;margin-left:2.2pt;margin-top:11.75pt;width:465.2pt;height:657pt;z-index:-251646976" coordorigin="1758,1766" coordsize="7297,10173" wrapcoords="-244 -148 -244 21723 21844 21723 21844 -148 -244 -148">
            <o:lock v:ext="edit" aspectratio="t"/>
            <v:shape id="_x0000_s1075" type="#_x0000_t75" style="position:absolute;left:1758;top:1766;width:7297;height:10173" o:preferrelative="f" fillcolor="#969696" stroked="t" strokecolor="#bfbfbf [2412]" strokeweight="4.5pt">
              <v:fill o:detectmouseclick="t" type="pattern"/>
              <v:path o:extrusionok="t" o:connecttype="none"/>
              <o:lock v:ext="edit" text="t"/>
            </v:shape>
            <v:roundrect id="_x0000_s1076" style="position:absolute;left:2703;top:2045;width:2682;height:836" arcsize="10923f" strokeweight="2.5pt">
              <v:textbox style="mso-next-textbox:#_x0000_s1076">
                <w:txbxContent>
                  <w:p w:rsidR="007473B9" w:rsidRPr="00923062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923062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4 этап</w:t>
                    </w:r>
                  </w:p>
                  <w:p w:rsidR="007473B9" w:rsidRPr="00923062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923062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преобразующий</w:t>
                    </w:r>
                  </w:p>
                </w:txbxContent>
              </v:textbox>
            </v:roundrect>
            <v:roundrect id="_x0000_s1077" style="position:absolute;left:5808;top:2045;width:2824;height:1393" arcsize="10923f" strokeweight="2.5pt">
              <v:textbox style="mso-next-textbox:#_x0000_s1077"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Субъекты:</w:t>
                    </w:r>
                  </w:p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Научный руководитель, научно-методический совет, творческие группы педагогов-исследователей</w:t>
                    </w:r>
                  </w:p>
                </w:txbxContent>
              </v:textbox>
            </v:roundrect>
            <v:oval id="_x0000_s1078" style="position:absolute;left:2703;top:3438;width:2963;height:3066" strokeweight="2.5pt">
              <v:textbox style="mso-next-textbox:#_x0000_s1078"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Цель:</w:t>
                    </w:r>
                  </w:p>
                  <w:p w:rsidR="007473B9" w:rsidRPr="00B5602E" w:rsidRDefault="007473B9" w:rsidP="00B5602E">
                    <w:p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обеспечение научного и научно-методического сопровождения процесса НИР, осуществление контроля хода и промежуточных результатов НИР</w:t>
                    </w:r>
                  </w:p>
                  <w:p w:rsidR="007473B9" w:rsidRPr="00B5602E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oval>
            <v:shape id="_x0000_s1079" type="#_x0000_t202" style="position:absolute;left:5949;top:3856;width:2965;height:1812" strokeweight="2.5pt">
              <v:textbox style="mso-next-textbox:#_x0000_s1079"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Содержание деятельности: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4"/>
                      </w:numPr>
                      <w:tabs>
                        <w:tab w:val="clear" w:pos="720"/>
                      </w:tabs>
                      <w:spacing w:after="0" w:line="240" w:lineRule="auto"/>
                      <w:ind w:left="54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поэтапный анализ хода НИР,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4"/>
                      </w:numPr>
                      <w:tabs>
                        <w:tab w:val="clear" w:pos="720"/>
                      </w:tabs>
                      <w:spacing w:after="0" w:line="240" w:lineRule="auto"/>
                      <w:ind w:left="54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научные и научно-методические семинары,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4"/>
                      </w:numPr>
                      <w:tabs>
                        <w:tab w:val="clear" w:pos="720"/>
                      </w:tabs>
                      <w:spacing w:after="0" w:line="240" w:lineRule="auto"/>
                      <w:ind w:left="54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экспертиза завершенных фрагментов работы.</w:t>
                    </w:r>
                  </w:p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roundrect id="_x0000_s1080" style="position:absolute;left:2985;top:6783;width:5505;height:975" arcsize="10923f" strokeweight="2.5pt">
              <v:textbox style="mso-next-textbox:#_x0000_s1080"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Средства: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5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Педагогический эксперимент,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5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Мониторинг результативности НИР педагогов</w:t>
                    </w:r>
                  </w:p>
                  <w:p w:rsidR="007473B9" w:rsidRPr="00923062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</w:p>
                </w:txbxContent>
              </v:textbox>
            </v:roundrect>
            <v:roundrect id="_x0000_s1081" style="position:absolute;left:2985;top:10685;width:5506;height:835" arcsize="10923f" strokeweight="2.5pt">
              <v:textbox style="mso-next-textbox:#_x0000_s1081">
                <w:txbxContent>
                  <w:p w:rsidR="007473B9" w:rsidRPr="00B5602E" w:rsidRDefault="007473B9" w:rsidP="00B5602E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Организационные формы: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26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Система научно-методических мероприятий</w:t>
                    </w:r>
                  </w:p>
                </w:txbxContent>
              </v:textbox>
            </v:roundrect>
            <v:oval id="_x0000_s1082" style="position:absolute;left:2844;top:8316;width:2399;height:975" strokeweight="2.5pt">
              <v:textbox style="mso-next-textbox:#_x0000_s1082">
                <w:txbxContent>
                  <w:p w:rsidR="007473B9" w:rsidRPr="000635BD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Результат</w:t>
                    </w:r>
                  </w:p>
                </w:txbxContent>
              </v:textbox>
            </v:oval>
            <v:shape id="_x0000_s1083" type="#_x0000_t202" style="position:absolute;left:5949;top:8037;width:2541;height:2230" strokeweight="2.5pt">
              <v:textbox style="mso-next-textbox:#_x0000_s1083">
                <w:txbxContent>
                  <w:p w:rsidR="007473B9" w:rsidRPr="00B5602E" w:rsidRDefault="007473B9" w:rsidP="008C7736">
                    <w:pPr>
                      <w:numPr>
                        <w:ilvl w:val="0"/>
                        <w:numId w:val="13"/>
                      </w:numPr>
                      <w:tabs>
                        <w:tab w:val="clear" w:pos="1428"/>
                      </w:tabs>
                      <w:spacing w:after="0" w:line="240" w:lineRule="auto"/>
                      <w:ind w:left="538" w:hanging="357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осуществление НИР согласно принятому плану,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3"/>
                      </w:numPr>
                      <w:tabs>
                        <w:tab w:val="clear" w:pos="1428"/>
                      </w:tabs>
                      <w:spacing w:after="0" w:line="240" w:lineRule="auto"/>
                      <w:ind w:left="538" w:hanging="357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развитие исследовательской культуры</w:t>
                    </w:r>
                    <w:r w:rsidRPr="00B5602E">
                      <w:rPr>
                        <w:sz w:val="20"/>
                        <w:szCs w:val="20"/>
                      </w:rPr>
                      <w:t xml:space="preserve"> </w:t>
                    </w: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педагогов,</w:t>
                    </w:r>
                  </w:p>
                  <w:p w:rsidR="007473B9" w:rsidRPr="00B5602E" w:rsidRDefault="007473B9" w:rsidP="008C7736">
                    <w:pPr>
                      <w:numPr>
                        <w:ilvl w:val="0"/>
                        <w:numId w:val="13"/>
                      </w:numPr>
                      <w:tabs>
                        <w:tab w:val="clear" w:pos="1428"/>
                      </w:tabs>
                      <w:spacing w:after="0" w:line="240" w:lineRule="auto"/>
                      <w:ind w:left="538" w:hanging="357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5602E">
                      <w:rPr>
                        <w:rFonts w:ascii="Tahoma" w:hAnsi="Tahoma" w:cs="Tahoma"/>
                        <w:sz w:val="20"/>
                        <w:szCs w:val="20"/>
                      </w:rPr>
                      <w:t>развитие воспитательно-образовательного процесса</w:t>
                    </w:r>
                  </w:p>
                </w:txbxContent>
              </v:textbox>
            </v:shape>
            <v:shape id="_x0000_s1084" type="#_x0000_t13" style="position:absolute;left:5268;top:2323;width:705;height:280" fillcolor="silver"/>
            <v:shape id="_x0000_s1085" type="#_x0000_t13" style="position:absolute;left:4961;top:8594;width:1271;height:279" fillcolor="silver"/>
            <v:shape id="_x0000_s1086" type="#_x0000_t13" style="position:absolute;left:4961;top:3856;width:988;height:279" fillcolor="silver"/>
            <v:shape id="_x0000_s1087" type="#_x0000_t67" style="position:absolute;left:3126;top:2881;width:282;height:1114" fillcolor="silver"/>
            <v:shape id="_x0000_s1088" type="#_x0000_t67" style="position:absolute;left:3126;top:7619;width:283;height:1114" fillcolor="silver"/>
            <v:shape id="_x0000_s1089" type="#_x0000_t67" style="position:absolute;left:3126;top:6086;width:282;height:1116" fillcolor="silver"/>
            <w10:wrap type="tight"/>
          </v:group>
        </w:pict>
      </w:r>
      <w:r w:rsidR="007473B9" w:rsidRPr="00B5602E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473B9" w:rsidRPr="00B560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Технологическая карта преобразующего этапа организации НИР педагогов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3B9" w:rsidRPr="00A31D8A" w:rsidRDefault="00A31D8A" w:rsidP="00A31D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8A">
        <w:rPr>
          <w:rFonts w:ascii="Times New Roman" w:hAnsi="Times New Roman" w:cs="Times New Roman"/>
          <w:b/>
          <w:sz w:val="24"/>
          <w:szCs w:val="24"/>
        </w:rPr>
        <w:pict>
          <v:group id="_x0000_s1058" editas="canvas" style="position:absolute;left:0;text-align:left;margin-left:-6.5pt;margin-top:10.95pt;width:479pt;height:651.25pt;z-index:-251645952" coordorigin="1542,1766" coordsize="7513,10085" wrapcoords="-203 -149 -203 21724 21803 21724 21803 -149 -203 -149">
            <o:lock v:ext="edit" aspectratio="t"/>
            <v:shape id="_x0000_s1059" type="#_x0000_t75" style="position:absolute;left:1542;top:1766;width:7513;height:10085" o:preferrelative="f" fillcolor="#969696" stroked="t" strokecolor="#bfbfbf [2412]" strokeweight="4.5pt">
              <v:fill o:detectmouseclick="t" type="pattern"/>
              <v:path o:extrusionok="t" o:connecttype="none"/>
              <o:lock v:ext="edit" text="t"/>
            </v:shape>
            <v:roundrect id="_x0000_s1060" style="position:absolute;left:2703;top:2045;width:2682;height:836" arcsize="10923f" strokeweight="2.5pt">
              <v:textbox style="mso-next-textbox:#_x0000_s1060">
                <w:txbxContent>
                  <w:p w:rsidR="007473B9" w:rsidRDefault="007473B9" w:rsidP="00A31D8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5 этап</w:t>
                    </w:r>
                  </w:p>
                  <w:p w:rsidR="007473B9" w:rsidRPr="006C5BFD" w:rsidRDefault="007473B9" w:rsidP="00A31D8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заключительный</w:t>
                    </w:r>
                  </w:p>
                </w:txbxContent>
              </v:textbox>
            </v:roundrect>
            <v:roundrect id="_x0000_s1061" style="position:absolute;left:5667;top:2045;width:3106;height:1672" arcsize="10923f" strokeweight="2.5pt">
              <v:textbox style="mso-next-textbox:#_x0000_s1061">
                <w:txbxContent>
                  <w:p w:rsidR="007473B9" w:rsidRDefault="007473B9" w:rsidP="00A31D8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Субъекты:</w:t>
                    </w:r>
                  </w:p>
                  <w:p w:rsidR="007473B9" w:rsidRPr="006C5BFD" w:rsidRDefault="007473B9" w:rsidP="00A31D8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Научный руководитель, научно-методический совет, творческие группы педагогов-исследователей, коллектив обучающихся, родители</w:t>
                    </w:r>
                  </w:p>
                </w:txbxContent>
              </v:textbox>
            </v:roundrect>
            <v:oval id="_x0000_s1062" style="position:absolute;left:2703;top:3160;width:2962;height:3344" strokeweight="2.5pt">
              <v:textbox style="mso-next-textbox:#_x0000_s1062">
                <w:txbxContent>
                  <w:p w:rsidR="007473B9" w:rsidRPr="00A31D8A" w:rsidRDefault="007473B9" w:rsidP="00A31D8A">
                    <w:pPr>
                      <w:spacing w:after="0" w:line="240" w:lineRule="auto"/>
                      <w:ind w:firstLine="709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Цель:</w:t>
                    </w:r>
                    <w:r w:rsidRPr="00A31D8A">
                      <w:rPr>
                        <w:sz w:val="20"/>
                        <w:szCs w:val="20"/>
                      </w:rPr>
                      <w:t xml:space="preserve"> </w:t>
                    </w:r>
                    <w:r w:rsidRPr="00A31D8A">
                      <w:rPr>
                        <w:rFonts w:ascii="Tahoma" w:hAnsi="Tahoma" w:cs="Tahoma"/>
                        <w:sz w:val="20"/>
                        <w:szCs w:val="20"/>
                      </w:rPr>
                      <w:t>объективная оценка интеллектуального продукта НИР, его влияния на качество воспитательно-образовательного процесса, образовательную ситуацию в целом.</w:t>
                    </w:r>
                  </w:p>
                  <w:p w:rsidR="007473B9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</w:p>
                  <w:p w:rsidR="007473B9" w:rsidRPr="006C5BFD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</w:p>
                </w:txbxContent>
              </v:textbox>
            </v:oval>
            <v:shape id="_x0000_s1063" type="#_x0000_t202" style="position:absolute;left:6091;top:4135;width:2682;height:2230" strokeweight="2.5pt">
              <v:textbox style="mso-next-textbox:#_x0000_s1063">
                <w:txbxContent>
                  <w:p w:rsidR="007473B9" w:rsidRPr="00A31D8A" w:rsidRDefault="007473B9" w:rsidP="00A31D8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Содержание деятельности:</w:t>
                    </w:r>
                  </w:p>
                  <w:p w:rsidR="007473B9" w:rsidRPr="00A31D8A" w:rsidRDefault="007473B9" w:rsidP="008C7736">
                    <w:pPr>
                      <w:numPr>
                        <w:ilvl w:val="0"/>
                        <w:numId w:val="27"/>
                      </w:numPr>
                      <w:tabs>
                        <w:tab w:val="clear" w:pos="720"/>
                        <w:tab w:val="num" w:pos="180"/>
                      </w:tabs>
                      <w:spacing w:after="0" w:line="240" w:lineRule="auto"/>
                      <w:ind w:left="180" w:hanging="18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итоговая диагностика, </w:t>
                    </w:r>
                  </w:p>
                  <w:p w:rsidR="007473B9" w:rsidRPr="00A31D8A" w:rsidRDefault="007473B9" w:rsidP="008C7736">
                    <w:pPr>
                      <w:numPr>
                        <w:ilvl w:val="0"/>
                        <w:numId w:val="27"/>
                      </w:numPr>
                      <w:tabs>
                        <w:tab w:val="clear" w:pos="720"/>
                        <w:tab w:val="num" w:pos="180"/>
                      </w:tabs>
                      <w:spacing w:after="0" w:line="240" w:lineRule="auto"/>
                      <w:ind w:left="180" w:hanging="18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обобщение, оценка и интерпретация полученных в ходе НИР результатов, </w:t>
                    </w:r>
                  </w:p>
                  <w:p w:rsidR="007473B9" w:rsidRPr="00A31D8A" w:rsidRDefault="007473B9" w:rsidP="008C7736">
                    <w:pPr>
                      <w:numPr>
                        <w:ilvl w:val="0"/>
                        <w:numId w:val="27"/>
                      </w:numPr>
                      <w:tabs>
                        <w:tab w:val="clear" w:pos="720"/>
                        <w:tab w:val="num" w:pos="180"/>
                      </w:tabs>
                      <w:spacing w:after="0" w:line="240" w:lineRule="auto"/>
                      <w:ind w:left="180" w:hanging="18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sz w:val="20"/>
                        <w:szCs w:val="20"/>
                      </w:rPr>
                      <w:t>отчет о ходе НИР,</w:t>
                    </w:r>
                  </w:p>
                  <w:p w:rsidR="007473B9" w:rsidRPr="00A31D8A" w:rsidRDefault="007473B9" w:rsidP="008C7736">
                    <w:pPr>
                      <w:numPr>
                        <w:ilvl w:val="0"/>
                        <w:numId w:val="27"/>
                      </w:numPr>
                      <w:tabs>
                        <w:tab w:val="clear" w:pos="720"/>
                        <w:tab w:val="num" w:pos="180"/>
                      </w:tabs>
                      <w:spacing w:after="0" w:line="240" w:lineRule="auto"/>
                      <w:ind w:left="180" w:hanging="180"/>
                      <w:jc w:val="both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sz w:val="20"/>
                        <w:szCs w:val="20"/>
                      </w:rPr>
                      <w:t>представление  интеллектуальных продуктов</w:t>
                    </w:r>
                  </w:p>
                  <w:p w:rsidR="007473B9" w:rsidRPr="006C5BFD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  <v:roundrect id="_x0000_s1064" style="position:absolute;left:2985;top:6922;width:5505;height:836" arcsize="10923f" strokeweight="2.5pt">
              <v:textbox style="mso-next-textbox:#_x0000_s1064">
                <w:txbxContent>
                  <w:p w:rsidR="007473B9" w:rsidRPr="00A31D8A" w:rsidRDefault="007473B9" w:rsidP="00A31D8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Средства:</w:t>
                    </w:r>
                  </w:p>
                  <w:p w:rsidR="007473B9" w:rsidRPr="00A31D8A" w:rsidRDefault="007473B9" w:rsidP="008C7736">
                    <w:pPr>
                      <w:numPr>
                        <w:ilvl w:val="0"/>
                        <w:numId w:val="28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sz w:val="20"/>
                        <w:szCs w:val="20"/>
                      </w:rPr>
                      <w:t>Экспертная оценка результатов НИР</w:t>
                    </w:r>
                  </w:p>
                </w:txbxContent>
              </v:textbox>
            </v:roundrect>
            <v:roundrect id="_x0000_s1065" style="position:absolute;left:2844;top:10406;width:5506;height:835" arcsize="10923f" strokeweight="2.5pt">
              <v:textbox style="mso-next-textbox:#_x0000_s1065">
                <w:txbxContent>
                  <w:p w:rsidR="007473B9" w:rsidRPr="00A31D8A" w:rsidRDefault="007473B9" w:rsidP="00A31D8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Организационные формы:</w:t>
                    </w:r>
                  </w:p>
                  <w:p w:rsidR="007473B9" w:rsidRPr="00A31D8A" w:rsidRDefault="007473B9" w:rsidP="008C7736">
                    <w:pPr>
                      <w:numPr>
                        <w:ilvl w:val="0"/>
                        <w:numId w:val="29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sz w:val="20"/>
                        <w:szCs w:val="20"/>
                      </w:rPr>
                      <w:t>Научно-практическая конференция,</w:t>
                    </w:r>
                  </w:p>
                  <w:p w:rsidR="007473B9" w:rsidRPr="00A31D8A" w:rsidRDefault="007473B9" w:rsidP="008C7736">
                    <w:pPr>
                      <w:numPr>
                        <w:ilvl w:val="0"/>
                        <w:numId w:val="29"/>
                      </w:numPr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31D8A">
                      <w:rPr>
                        <w:rFonts w:ascii="Tahoma" w:hAnsi="Tahoma" w:cs="Tahoma"/>
                        <w:sz w:val="20"/>
                        <w:szCs w:val="20"/>
                      </w:rPr>
                      <w:t>Фестиваль педагогического мастерства</w:t>
                    </w:r>
                  </w:p>
                </w:txbxContent>
              </v:textbox>
            </v:roundrect>
            <v:oval id="_x0000_s1066" style="position:absolute;left:2844;top:8455;width:2399;height:976" strokeweight="2.5pt">
              <v:textbox style="mso-next-textbox:#_x0000_s1066">
                <w:txbxContent>
                  <w:p w:rsidR="007473B9" w:rsidRPr="006C5BFD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Результат</w:t>
                    </w:r>
                  </w:p>
                </w:txbxContent>
              </v:textbox>
            </v:oval>
            <v:shape id="_x0000_s1067" type="#_x0000_t202" style="position:absolute;left:5949;top:8316;width:2541;height:1533" strokeweight="2.5pt">
              <v:textbox style="mso-next-textbox:#_x0000_s1067">
                <w:txbxContent>
                  <w:p w:rsidR="007473B9" w:rsidRPr="00A31D8A" w:rsidRDefault="007473B9" w:rsidP="008C7736">
                    <w:pPr>
                      <w:numPr>
                        <w:ilvl w:val="0"/>
                        <w:numId w:val="14"/>
                      </w:numPr>
                      <w:tabs>
                        <w:tab w:val="clear" w:pos="1428"/>
                        <w:tab w:val="num" w:pos="360"/>
                      </w:tabs>
                      <w:spacing w:after="0" w:line="240" w:lineRule="auto"/>
                      <w:ind w:left="362" w:hanging="181"/>
                      <w:jc w:val="both"/>
                      <w:rPr>
                        <w:sz w:val="20"/>
                        <w:szCs w:val="20"/>
                      </w:rPr>
                    </w:pPr>
                    <w:r w:rsidRPr="00A31D8A">
                      <w:rPr>
                        <w:sz w:val="20"/>
                        <w:szCs w:val="20"/>
                      </w:rPr>
                      <w:t>качественное изменение компонентов воспитательно-образовательного процесса,</w:t>
                    </w:r>
                  </w:p>
                  <w:p w:rsidR="007473B9" w:rsidRPr="00A31D8A" w:rsidRDefault="007473B9" w:rsidP="008C7736">
                    <w:pPr>
                      <w:numPr>
                        <w:ilvl w:val="0"/>
                        <w:numId w:val="14"/>
                      </w:numPr>
                      <w:tabs>
                        <w:tab w:val="clear" w:pos="1428"/>
                        <w:tab w:val="num" w:pos="360"/>
                      </w:tabs>
                      <w:spacing w:after="0" w:line="240" w:lineRule="auto"/>
                      <w:ind w:left="362" w:hanging="181"/>
                      <w:jc w:val="both"/>
                      <w:rPr>
                        <w:sz w:val="20"/>
                        <w:szCs w:val="20"/>
                      </w:rPr>
                    </w:pPr>
                    <w:r w:rsidRPr="00A31D8A">
                      <w:rPr>
                        <w:sz w:val="20"/>
                        <w:szCs w:val="20"/>
                      </w:rPr>
                      <w:t>профессиональный рост педагогов, ведущих НИР.</w:t>
                    </w:r>
                  </w:p>
                  <w:p w:rsidR="007473B9" w:rsidRPr="00CA2988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  <v:shape id="_x0000_s1068" type="#_x0000_t13" style="position:absolute;left:4961;top:8734;width:1267;height:278" fillcolor="silver"/>
            <v:shape id="_x0000_s1069" type="#_x0000_t13" style="position:absolute;left:5244;top:4274;width:1265;height:278" fillcolor="silver"/>
            <v:shape id="_x0000_s1070" type="#_x0000_t13" style="position:absolute;left:5102;top:2184;width:989;height:279" fillcolor="silver"/>
            <v:shape id="_x0000_s1071" type="#_x0000_t67" style="position:absolute;left:3408;top:7480;width:283;height:1115" fillcolor="silver"/>
            <v:shape id="_x0000_s1072" type="#_x0000_t67" style="position:absolute;left:3408;top:5947;width:283;height:1115" fillcolor="silver"/>
            <v:shape id="_x0000_s1073" type="#_x0000_t67" style="position:absolute;left:3267;top:2742;width:283;height:1114" fillcolor="silver"/>
            <w10:wrap type="tight"/>
          </v:group>
        </w:pict>
      </w:r>
      <w:r>
        <w:rPr>
          <w:rFonts w:ascii="Times New Roman" w:hAnsi="Times New Roman" w:cs="Times New Roman"/>
          <w:sz w:val="24"/>
          <w:szCs w:val="24"/>
        </w:rPr>
        <w:t>Рис. 6</w:t>
      </w:r>
      <w:r w:rsidR="007473B9" w:rsidRPr="00A31D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заключительного </w:t>
      </w:r>
      <w:r w:rsidR="007473B9" w:rsidRPr="00A31D8A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473B9" w:rsidRPr="00A31D8A">
        <w:rPr>
          <w:rFonts w:ascii="Times New Roman" w:hAnsi="Times New Roman" w:cs="Times New Roman"/>
          <w:sz w:val="24"/>
          <w:szCs w:val="24"/>
        </w:rPr>
        <w:t xml:space="preserve"> организации НИР педагогов</w:t>
      </w:r>
    </w:p>
    <w:p w:rsidR="007473B9" w:rsidRPr="007473B9" w:rsidRDefault="007473B9" w:rsidP="007473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3B9" w:rsidRPr="007473B9" w:rsidRDefault="007473B9" w:rsidP="007473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473B9" w:rsidRPr="007473B9" w:rsidSect="007473B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473B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6" type="#_x0000_t202" style="position:absolute;left:0;text-align:left;margin-left:63.9pt;margin-top:693pt;width:351pt;height:29.85pt;z-index:251661312" stroked="f">
            <v:textbox style="mso-next-textbox:#_x0000_s1176">
              <w:txbxContent>
                <w:p w:rsidR="007473B9" w:rsidRPr="00A31D8A" w:rsidRDefault="007473B9" w:rsidP="007473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1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Рис.</w:t>
                  </w:r>
                  <w:r w:rsidR="00A31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A31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31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Технологическая карта </w:t>
                  </w:r>
                  <w:r w:rsidRPr="00A31D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управления  НИР педагогов</w:t>
                  </w:r>
                </w:p>
              </w:txbxContent>
            </v:textbox>
          </v:shape>
        </w:pict>
      </w:r>
      <w:r w:rsidRPr="007473B9">
        <w:rPr>
          <w:rFonts w:ascii="Times New Roman" w:hAnsi="Times New Roman" w:cs="Times New Roman"/>
          <w:b/>
          <w:sz w:val="28"/>
          <w:szCs w:val="28"/>
        </w:rPr>
      </w:r>
      <w:r w:rsidR="00A31D8A" w:rsidRPr="007473B9">
        <w:rPr>
          <w:rFonts w:ascii="Times New Roman" w:hAnsi="Times New Roman" w:cs="Times New Roman"/>
          <w:b/>
          <w:sz w:val="28"/>
          <w:szCs w:val="28"/>
        </w:rPr>
        <w:pict>
          <v:group id="_x0000_s1026" editas="canvas" style="width:455.85pt;height:684pt;mso-position-horizontal-relative:char;mso-position-vertical-relative:line" coordorigin="2195,5514" coordsize="7151,10591">
            <o:lock v:ext="edit" aspectratio="t"/>
            <v:shape id="_x0000_s1027" type="#_x0000_t75" style="position:absolute;left:2195;top:5514;width:7151;height:10591" o:preferrelative="f" fillcolor="#ddd" stroked="t" strokecolor="#bfbfbf [2412]" strokeweight="4.5pt">
              <v:fill o:detectmouseclick="t" type="pattern"/>
              <v:path o:extrusionok="t" o:connecttype="none"/>
              <o:lock v:ext="edit" text="t"/>
            </v:shape>
            <v:shape id="_x0000_s1028" type="#_x0000_t202" style="position:absolute;left:3275;top:5653;width:4941;height:697">
              <v:textbox style="mso-next-textbox:#_x0000_s1028">
                <w:txbxContent>
                  <w:p w:rsidR="007473B9" w:rsidRPr="00646F7F" w:rsidRDefault="007473B9" w:rsidP="007473B9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Структура управления научно-исследовательской работой педагогов</w:t>
                    </w:r>
                  </w:p>
                </w:txbxContent>
              </v:textbox>
            </v:shape>
            <v:shape id="_x0000_s1029" type="#_x0000_t202" style="position:absolute;left:2569;top:6768;width:3248;height:836">
              <v:textbox style="mso-next-textbox:#_x0000_s1029">
                <w:txbxContent>
                  <w:p w:rsidR="007473B9" w:rsidRPr="00646F7F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Научный руководитель – научное руководство НИР, экспертная оценка хода и результатов НИР</w:t>
                    </w:r>
                  </w:p>
                </w:txbxContent>
              </v:textbox>
            </v:shape>
            <v:shape id="_x0000_s1030" type="#_x0000_t202" style="position:absolute;left:6522;top:9277;width:2541;height:696">
              <v:textbox style="mso-next-textbox:#_x0000_s1030">
                <w:txbxContent>
                  <w:p w:rsidR="007473B9" w:rsidRPr="00646F7F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Педагогический совет</w:t>
                    </w:r>
                  </w:p>
                </w:txbxContent>
              </v:textbox>
            </v:shape>
            <v:shape id="_x0000_s1031" type="#_x0000_t202" style="position:absolute;left:3134;top:7883;width:2682;height:1534">
              <v:textbox style="mso-next-textbox:#_x0000_s1031">
                <w:txbxContent>
                  <w:p w:rsidR="007473B9" w:rsidRPr="00646F7F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Директор школы – нормативное, кадровое, финансовое обеспечение процесса НИР</w:t>
                    </w:r>
                  </w:p>
                </w:txbxContent>
              </v:textbox>
            </v:shape>
            <v:shape id="_x0000_s1032" type="#_x0000_t202" style="position:absolute;left:2569;top:11506;width:3248;height:976">
              <v:textbox style="mso-next-textbox:#_x0000_s1032">
                <w:txbxContent>
                  <w:p w:rsidR="007473B9" w:rsidRPr="00646F7F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Научно-методический совет – научно-методическое обеспечение,  анализ процесса НИР</w:t>
                    </w:r>
                  </w:p>
                </w:txbxContent>
              </v:textbox>
            </v:shape>
            <v:shape id="_x0000_s1033" type="#_x0000_t202" style="position:absolute;left:2569;top:9834;width:3248;height:1115">
              <v:textbox style="mso-next-textbox:#_x0000_s1033">
                <w:txbxContent>
                  <w:p w:rsidR="007473B9" w:rsidRPr="00646F7F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Заместитель директора по научно-методической работе – координация, организация процесса НИР</w:t>
                    </w:r>
                  </w:p>
                </w:txbxContent>
              </v:textbox>
            </v:shape>
            <v:shape id="_x0000_s1034" type="#_x0000_t202" style="position:absolute;left:2569;top:12900;width:3248;height:1114">
              <v:textbox style="mso-next-textbox:#_x0000_s1034">
                <w:txbxContent>
                  <w:p w:rsidR="007473B9" w:rsidRPr="00646F7F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Психолого-педагогическая служба – психолого-педагогическое сопровождение процесса НИР, индивидуальная диагностика</w:t>
                    </w:r>
                  </w:p>
                </w:txbxContent>
              </v:textbox>
            </v:shape>
            <v:shape id="_x0000_s1035" type="#_x0000_t202" style="position:absolute;left:6522;top:6768;width:2400;height:697">
              <v:textbox style="mso-next-textbox:#_x0000_s1035">
                <w:txbxContent>
                  <w:p w:rsidR="007473B9" w:rsidRPr="00646F7F" w:rsidRDefault="00A31D8A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Управляющий</w:t>
                    </w:r>
                    <w:r w:rsidR="007473B9">
                      <w:rPr>
                        <w:rFonts w:ascii="Tahoma" w:hAnsi="Tahoma" w:cs="Tahoma"/>
                      </w:rPr>
                      <w:t xml:space="preserve"> совет</w:t>
                    </w:r>
                  </w:p>
                </w:txbxContent>
              </v:textbox>
            </v:shape>
            <v:shape id="_x0000_s1036" type="#_x0000_t202" style="position:absolute;left:7087;top:7744;width:1976;height:1255">
              <v:textbox style="mso-next-textbox:#_x0000_s1036">
                <w:txbxContent>
                  <w:p w:rsidR="007473B9" w:rsidRPr="004A62F8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Анализ  образовательной ситуации, решение об организации НИР</w:t>
                    </w:r>
                  </w:p>
                </w:txbxContent>
              </v:textbox>
            </v:shape>
            <v:shape id="_x0000_s1037" type="#_x0000_t202" style="position:absolute;left:2569;top:14990;width:1553;height:977">
              <v:textbox style="mso-next-textbox:#_x0000_s1037">
                <w:txbxContent>
                  <w:p w:rsidR="007473B9" w:rsidRPr="00646F7F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Коллектив </w:t>
                    </w:r>
                    <w:proofErr w:type="gramStart"/>
                    <w:r>
                      <w:rPr>
                        <w:rFonts w:ascii="Tahoma" w:hAnsi="Tahoma" w:cs="Tahoma"/>
                      </w:rPr>
                      <w:t>обучающихся</w:t>
                    </w:r>
                    <w:proofErr w:type="gramEnd"/>
                    <w:r>
                      <w:rPr>
                        <w:rFonts w:ascii="Tahoma" w:hAnsi="Tahoma" w:cs="Tahoma"/>
                      </w:rPr>
                      <w:t xml:space="preserve"> </w:t>
                    </w:r>
                  </w:p>
                </w:txbxContent>
              </v:textbox>
            </v:shape>
            <v:shape id="_x0000_s1038" type="#_x0000_t202" style="position:absolute;left:7369;top:14990;width:1695;height:975">
              <v:textbox style="mso-next-textbox:#_x0000_s1038">
                <w:txbxContent>
                  <w:p w:rsidR="007473B9" w:rsidRPr="00646F7F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Родительская общественность </w:t>
                    </w:r>
                  </w:p>
                </w:txbxContent>
              </v:textbox>
            </v:shape>
            <v:shape id="_x0000_s1039" type="#_x0000_t202" style="position:absolute;left:4687;top:14990;width:1976;height:977">
              <v:textbox style="mso-next-textbox:#_x0000_s1039">
                <w:txbxContent>
                  <w:p w:rsidR="007473B9" w:rsidRDefault="007473B9" w:rsidP="007473B9">
                    <w:pPr>
                      <w:jc w:val="center"/>
                    </w:pPr>
                    <w:r>
                      <w:rPr>
                        <w:rFonts w:ascii="Tahoma" w:hAnsi="Tahoma" w:cs="Tahoma"/>
                      </w:rPr>
                      <w:t>Экспертная оценка хода и результатов НИР</w:t>
                    </w:r>
                  </w:p>
                </w:txbxContent>
              </v:textbox>
            </v:shape>
            <v:oval id="_x0000_s1040" style="position:absolute;left:6099;top:10391;width:2964;height:4181" strokeweight=".25pt">
              <v:fill color2="fill darken(118)" rotate="t" method="linear sigma" focus="100%" type="gradient"/>
              <v:stroke dashstyle="longDash"/>
              <v:textbox style="mso-next-textbox:#_x0000_s1040">
                <w:txbxContent>
                  <w:p w:rsidR="007473B9" w:rsidRDefault="007473B9" w:rsidP="007473B9"/>
                </w:txbxContent>
              </v:textbox>
            </v:oval>
            <v:shape id="_x0000_s1041" type="#_x0000_t202" style="position:absolute;left:6805;top:10949;width:1695;height:1254">
              <v:textbox style="mso-next-textbox:#_x0000_s1041">
                <w:txbxContent>
                  <w:p w:rsidR="007473B9" w:rsidRPr="00E93AF4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Педагоги, ведущие индивидуальное научное исследование</w:t>
                    </w:r>
                  </w:p>
                </w:txbxContent>
              </v:textbox>
            </v:shape>
            <v:shape id="_x0000_s1042" type="#_x0000_t202" style="position:absolute;left:6805;top:12482;width:1695;height:1253">
              <v:textbox style="mso-next-textbox:#_x0000_s1042">
                <w:txbxContent>
                  <w:p w:rsidR="007473B9" w:rsidRPr="00E93AF4" w:rsidRDefault="007473B9" w:rsidP="007473B9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Творческие группы педагогов-исследователей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3" type="#_x0000_t34" style="position:absolute;left:2569;top:7186;width:565;height:1464;rotation:180;flip:x y" o:connectortype="elbow" adj="-10800,38688,68220">
              <v:stroke endarrow="block"/>
            </v:shape>
            <v:shape id="_x0000_s1044" type="#_x0000_t34" style="position:absolute;left:2569;top:7186;width:1;height:3205;rotation:180;flip:x y" o:connectortype="elbow" adj="-7776000,17671,49118400">
              <v:stroke endarrow="block"/>
            </v:shape>
            <v:line id="_x0000_s1045" style="position:absolute" from="3840,9416" to="3840,9834">
              <v:stroke endarrow="block"/>
            </v:line>
            <v:shape id="_x0000_s1046" type="#_x0000_t34" style="position:absolute;left:5816;top:7117;width:706;height:1533;flip:y" o:connectortype="elbow" adj=",57549,-153936">
              <v:stroke endarrow="block"/>
            </v:shape>
            <v:shape id="_x0000_s1047" type="#_x0000_t34" style="position:absolute;left:5816;top:8650;width:706;height:976" o:connectortype="elbow" adj=",-90480,-153936">
              <v:stroke endarrow="block"/>
            </v:shape>
            <v:line id="_x0000_s1048" style="position:absolute" from="8725,7400" to="8725,7818">
              <v:stroke endarrow="block"/>
            </v:line>
            <v:line id="_x0000_s1049" style="position:absolute;flip:y" from="8781,8859" to="8781,9416">
              <v:stroke endarrow="block"/>
            </v:line>
            <v:line id="_x0000_s1050" style="position:absolute;flip:x" from="6664,15548" to="7228,15549">
              <v:stroke endarrow="block"/>
            </v:line>
            <v:line id="_x0000_s1051" style="position:absolute" from="4122,15548" to="4686,15549">
              <v:stroke endarrow="block"/>
            </v:line>
            <v:line id="_x0000_s1052" style="position:absolute" from="3699,10949" to="3699,11506">
              <v:stroke endarrow="block"/>
            </v:line>
            <v:line id="_x0000_s1053" style="position:absolute" from="3699,12482" to="3699,12900">
              <v:stroke endarrow="block"/>
            </v:line>
            <v:line id="_x0000_s1054" style="position:absolute" from="5817,10391" to="6381,11088">
              <v:stroke endarrow="block"/>
            </v:line>
            <v:line id="_x0000_s1055" style="position:absolute" from="5817,11924" to="6099,11924">
              <v:stroke endarrow="block"/>
            </v:line>
            <v:line id="_x0000_s1056" style="position:absolute;flip:y" from="5817,13457" to="6240,13597">
              <v:stroke endarrow="block"/>
            </v:line>
            <v:shape id="_x0000_s1057" type="#_x0000_t34" style="position:absolute;left:8922;top:7117;width:142;height:8361" o:connectortype="elbow" adj="64442,-6594,-1237883">
              <v:stroke endarrow="block"/>
            </v:shape>
            <w10:wrap type="none"/>
            <w10:anchorlock/>
          </v:group>
        </w:pict>
      </w:r>
    </w:p>
    <w:p w:rsidR="007473B9" w:rsidRPr="007473B9" w:rsidRDefault="00A31D8A" w:rsidP="00A31D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lastRenderedPageBreak/>
        <w:pict>
          <v:group id="_x0000_s1321" editas="canvas" style="position:absolute;left:0;text-align:left;margin-left:-8.7pt;margin-top:9.85pt;width:486pt;height:441pt;z-index:-251644928" coordorigin="1855,7587" coordsize="7624,6830" wrapcoords="-200 -220 -200 21784 21800 21784 21800 -220 -200 -220">
            <o:lock v:ext="edit" aspectratio="t"/>
            <v:shape id="_x0000_s1322" type="#_x0000_t75" style="position:absolute;left:1855;top:7587;width:7624;height:6830" o:preferrelative="f" fillcolor="#ffc" stroked="t" strokecolor="#bfbfbf [2412]" strokeweight="4.5pt">
              <v:fill rotate="t" o:detectmouseclick="t" type="tile"/>
              <v:path o:extrusionok="t" o:connecttype="none"/>
              <o:lock v:ext="edit" text="t"/>
            </v:shape>
            <v:shape id="_x0000_s1323" type="#_x0000_t202" style="position:absolute;left:4114;top:7726;width:3672;height:557">
              <v:textbox style="mso-next-textbox:#_x0000_s1323">
                <w:txbxContent>
                  <w:p w:rsidR="007473B9" w:rsidRPr="00FC1B98" w:rsidRDefault="007473B9" w:rsidP="007473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Система НИР </w:t>
                    </w:r>
                    <w:proofErr w:type="gramStart"/>
                    <w:r>
                      <w:rPr>
                        <w:b/>
                      </w:rPr>
                      <w:t>обучающихся</w:t>
                    </w:r>
                    <w:proofErr w:type="gramEnd"/>
                    <w:r>
                      <w:rPr>
                        <w:b/>
                      </w:rPr>
                      <w:t xml:space="preserve"> в образовательном учреждении</w:t>
                    </w:r>
                  </w:p>
                </w:txbxContent>
              </v:textbox>
            </v:shape>
            <v:shape id="_x0000_s1324" type="#_x0000_t202" style="position:absolute;left:2420;top:8563;width:2118;height:1672">
              <v:textbox style="mso-next-textbox:#_x0000_s1324">
                <w:txbxContent>
                  <w:p w:rsidR="007473B9" w:rsidRDefault="007473B9" w:rsidP="00A31D8A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Учебно-исследовательская работа</w:t>
                    </w:r>
                  </w:p>
                  <w:p w:rsidR="007473B9" w:rsidRPr="00FC1B98" w:rsidRDefault="007473B9" w:rsidP="00A31D8A">
                    <w:pPr>
                      <w:spacing w:after="0" w:line="240" w:lineRule="auto"/>
                      <w:jc w:val="center"/>
                    </w:pPr>
                    <w:r>
                      <w:t>(осуществляется в рамках образовательного процесса)</w:t>
                    </w:r>
                  </w:p>
                  <w:p w:rsidR="007473B9" w:rsidRPr="00FC1B98" w:rsidRDefault="007473B9" w:rsidP="007473B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325" type="#_x0000_t202" style="position:absolute;left:4820;top:8563;width:2116;height:1673">
              <v:textbox style="mso-next-textbox:#_x0000_s1325">
                <w:txbxContent>
                  <w:p w:rsidR="007473B9" w:rsidRDefault="007473B9" w:rsidP="00A31D8A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Непосредственно НИР</w:t>
                    </w:r>
                  </w:p>
                  <w:p w:rsidR="007473B9" w:rsidRPr="00FC1B98" w:rsidRDefault="007473B9" w:rsidP="00A31D8A">
                    <w:pPr>
                      <w:spacing w:after="0" w:line="240" w:lineRule="auto"/>
                      <w:jc w:val="center"/>
                    </w:pPr>
                    <w:r>
                      <w:t>(осуществляется во внеурочной деятельности на добровольных началах)</w:t>
                    </w:r>
                  </w:p>
                </w:txbxContent>
              </v:textbox>
            </v:shape>
            <v:shape id="_x0000_s1326" type="#_x0000_t202" style="position:absolute;left:7220;top:8563;width:2118;height:1673">
              <v:textbox style="mso-next-textbox:#_x0000_s1326">
                <w:txbxContent>
                  <w:p w:rsidR="007473B9" w:rsidRPr="00FC1B98" w:rsidRDefault="007473B9" w:rsidP="007473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Научно-техническое творчество и массовые мероприятия научного характера</w:t>
                    </w:r>
                  </w:p>
                </w:txbxContent>
              </v:textbox>
            </v:shape>
            <v:shape id="_x0000_s1327" type="#_x0000_t202" style="position:absolute;left:3408;top:10375;width:5224;height:418">
              <v:textbox style="mso-next-textbox:#_x0000_s1327">
                <w:txbxContent>
                  <w:p w:rsidR="007473B9" w:rsidRPr="0041253C" w:rsidRDefault="007473B9" w:rsidP="007473B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Формы</w:t>
                    </w:r>
                  </w:p>
                </w:txbxContent>
              </v:textbox>
            </v:shape>
            <v:shape id="_x0000_s1328" type="#_x0000_t202" style="position:absolute;left:4312;top:11072;width:2767;height:2927">
              <v:textbox style="mso-next-textbox:#_x0000_s1328">
                <w:txbxContent>
                  <w:p w:rsidR="007473B9" w:rsidRDefault="007473B9" w:rsidP="008C7736">
                    <w:pPr>
                      <w:numPr>
                        <w:ilvl w:val="0"/>
                        <w:numId w:val="43"/>
                      </w:numPr>
                      <w:spacing w:after="0" w:line="240" w:lineRule="auto"/>
                    </w:pPr>
                    <w:r>
                      <w:t xml:space="preserve">Работа в </w:t>
                    </w:r>
                    <w:proofErr w:type="gramStart"/>
                    <w:r>
                      <w:t>научном</w:t>
                    </w:r>
                    <w:proofErr w:type="gramEnd"/>
                  </w:p>
                  <w:p w:rsidR="007473B9" w:rsidRDefault="007473B9" w:rsidP="00A31D8A">
                    <w:pPr>
                      <w:spacing w:after="0" w:line="240" w:lineRule="auto"/>
                    </w:pPr>
                    <w:proofErr w:type="gramStart"/>
                    <w:r>
                      <w:t>предметном кружке</w:t>
                    </w:r>
                    <w:proofErr w:type="gramEnd"/>
                  </w:p>
                  <w:p w:rsidR="007473B9" w:rsidRDefault="007473B9" w:rsidP="008C7736">
                    <w:pPr>
                      <w:numPr>
                        <w:ilvl w:val="0"/>
                        <w:numId w:val="43"/>
                      </w:numPr>
                      <w:spacing w:after="0" w:line="240" w:lineRule="auto"/>
                    </w:pPr>
                    <w:r>
                      <w:t>Работа в НОУ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43"/>
                      </w:numPr>
                      <w:spacing w:after="0" w:line="240" w:lineRule="auto"/>
                    </w:pPr>
                    <w:r>
                      <w:t xml:space="preserve">Работа </w:t>
                    </w:r>
                    <w:proofErr w:type="gramStart"/>
                    <w:r>
                      <w:t>в</w:t>
                    </w:r>
                    <w:proofErr w:type="gramEnd"/>
                  </w:p>
                  <w:p w:rsidR="007473B9" w:rsidRDefault="007473B9" w:rsidP="00A31D8A">
                    <w:pPr>
                      <w:spacing w:after="0" w:line="240" w:lineRule="auto"/>
                    </w:pPr>
                    <w:proofErr w:type="gramStart"/>
                    <w:r>
                      <w:t>конференциях</w:t>
                    </w:r>
                    <w:proofErr w:type="gramEnd"/>
                    <w:r>
                      <w:t>, педагогических чтениях, экспедициях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44"/>
                      </w:numPr>
                      <w:spacing w:after="0" w:line="240" w:lineRule="auto"/>
                    </w:pPr>
                    <w:r>
                      <w:t>Участие</w:t>
                    </w:r>
                  </w:p>
                  <w:p w:rsidR="007473B9" w:rsidRDefault="007473B9" w:rsidP="00A31D8A">
                    <w:pPr>
                      <w:spacing w:after="0" w:line="240" w:lineRule="auto"/>
                    </w:pPr>
                    <w:r>
                      <w:t>старшеклассников в работе методического объединения над совместной проблемой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44"/>
                      </w:numPr>
                      <w:spacing w:after="0" w:line="240" w:lineRule="auto"/>
                    </w:pPr>
                    <w:r>
                      <w:t>Работа с педагогами</w:t>
                    </w:r>
                  </w:p>
                  <w:p w:rsidR="007473B9" w:rsidRDefault="007473B9" w:rsidP="00A31D8A">
                    <w:pPr>
                      <w:spacing w:after="0" w:line="240" w:lineRule="auto"/>
                    </w:pPr>
                    <w:r>
                      <w:t>исследователями над темой их исследования</w:t>
                    </w:r>
                  </w:p>
                  <w:p w:rsidR="007473B9" w:rsidRDefault="007473B9" w:rsidP="007473B9"/>
                  <w:p w:rsidR="007473B9" w:rsidRDefault="007473B9" w:rsidP="007473B9"/>
                </w:txbxContent>
              </v:textbox>
            </v:shape>
            <v:shape id="_x0000_s1329" type="#_x0000_t202" style="position:absolute;left:7220;top:11072;width:2259;height:2509">
              <v:textbox style="mso-next-textbox:#_x0000_s1329">
                <w:txbxContent>
                  <w:p w:rsidR="007473B9" w:rsidRDefault="007473B9" w:rsidP="008C7736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</w:pPr>
                    <w:r>
                      <w:t xml:space="preserve">Участие </w:t>
                    </w:r>
                    <w:proofErr w:type="gramStart"/>
                    <w:r>
                      <w:t>в</w:t>
                    </w:r>
                    <w:proofErr w:type="gramEnd"/>
                  </w:p>
                  <w:p w:rsidR="007473B9" w:rsidRDefault="007473B9" w:rsidP="00A31D8A">
                    <w:pPr>
                      <w:spacing w:after="0" w:line="240" w:lineRule="auto"/>
                    </w:pPr>
                    <w:r>
                      <w:t xml:space="preserve">предметных </w:t>
                    </w:r>
                    <w:proofErr w:type="gramStart"/>
                    <w:r>
                      <w:t>олимпиадах</w:t>
                    </w:r>
                    <w:proofErr w:type="gramEnd"/>
                  </w:p>
                  <w:p w:rsidR="007473B9" w:rsidRDefault="007473B9" w:rsidP="008C7736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</w:pPr>
                    <w:r>
                      <w:t>Выставки</w:t>
                    </w:r>
                  </w:p>
                  <w:p w:rsidR="007473B9" w:rsidRDefault="007473B9" w:rsidP="00A31D8A">
                    <w:pPr>
                      <w:spacing w:after="0" w:line="240" w:lineRule="auto"/>
                    </w:pPr>
                    <w:r>
                      <w:t>творческих работ и др.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</w:pPr>
                    <w:r>
                      <w:t>Конкурсы</w:t>
                    </w:r>
                  </w:p>
                  <w:p w:rsidR="007473B9" w:rsidRDefault="007473B9" w:rsidP="00A31D8A">
                    <w:pPr>
                      <w:spacing w:after="0" w:line="240" w:lineRule="auto"/>
                    </w:pPr>
                    <w:r>
                      <w:t>рефератов и др.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45"/>
                      </w:numPr>
                      <w:spacing w:after="0" w:line="240" w:lineRule="auto"/>
                    </w:pPr>
                    <w:r>
                      <w:t xml:space="preserve">Участие </w:t>
                    </w:r>
                    <w:proofErr w:type="gramStart"/>
                    <w:r>
                      <w:t>в</w:t>
                    </w:r>
                    <w:proofErr w:type="gramEnd"/>
                  </w:p>
                  <w:p w:rsidR="007473B9" w:rsidRDefault="007473B9" w:rsidP="00A31D8A">
                    <w:pPr>
                      <w:spacing w:after="0" w:line="240" w:lineRule="auto"/>
                    </w:pPr>
                    <w:proofErr w:type="gramStart"/>
                    <w:r>
                      <w:t>конкурсах</w:t>
                    </w:r>
                    <w:proofErr w:type="gramEnd"/>
                    <w:r>
                      <w:t xml:space="preserve"> научных работ разного уровня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330" type="#_x0000_t33" style="position:absolute;left:3479;top:8004;width:635;height:559;rotation:180;flip:y" o:connectortype="elbow" adj="-117665,56022,-117665"/>
            <v:shape id="_x0000_s1331" type="#_x0000_t33" style="position:absolute;left:7786;top:8004;width:493;height:559" o:connectortype="elbow" adj="-312615,-56022,-312615"/>
            <v:line id="_x0000_s1332" style="position:absolute" from="5865,8284" to="5865,8563"/>
            <v:shape id="_x0000_s1333" type="#_x0000_t67" style="position:absolute;left:5159;top:10235;width:141;height:837"/>
            <v:shape id="_x0000_s1334" type="#_x0000_t67" style="position:absolute;left:3690;top:10235;width:142;height:837"/>
            <v:shape id="_x0000_s1335" type="#_x0000_t67" style="position:absolute;left:8208;top:10235;width:141;height:837"/>
            <v:shape id="_x0000_s1336" type="#_x0000_t202" style="position:absolute;left:1855;top:11072;width:2259;height:2509">
              <v:textbox style="mso-next-textbox:#_x0000_s1336">
                <w:txbxContent>
                  <w:p w:rsidR="007473B9" w:rsidRDefault="007473B9" w:rsidP="008C7736">
                    <w:pPr>
                      <w:numPr>
                        <w:ilvl w:val="0"/>
                        <w:numId w:val="41"/>
                      </w:numPr>
                      <w:spacing w:after="0" w:line="240" w:lineRule="auto"/>
                    </w:pPr>
                    <w:r>
                      <w:t>Спецкурсы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41"/>
                      </w:numPr>
                      <w:spacing w:after="0" w:line="240" w:lineRule="auto"/>
                    </w:pPr>
                    <w:r>
                      <w:t>Изучение</w:t>
                    </w:r>
                  </w:p>
                  <w:p w:rsidR="007473B9" w:rsidRDefault="007473B9" w:rsidP="00A31D8A">
                    <w:pPr>
                      <w:spacing w:after="0" w:line="240" w:lineRule="auto"/>
                    </w:pPr>
                    <w:r>
                      <w:t>методики выполнения исследования на уроке (практическое занятие, лабораторная работа,</w:t>
                    </w:r>
                    <w:r w:rsidRPr="0041253C">
                      <w:t xml:space="preserve"> </w:t>
                    </w:r>
                    <w:r>
                      <w:t>реферат, доклад)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42"/>
                      </w:numPr>
                      <w:spacing w:after="0" w:line="240" w:lineRule="auto"/>
                    </w:pPr>
                    <w:r>
                      <w:t xml:space="preserve">Участие </w:t>
                    </w:r>
                    <w:proofErr w:type="gramStart"/>
                    <w:r>
                      <w:t>в</w:t>
                    </w:r>
                    <w:proofErr w:type="gramEnd"/>
                  </w:p>
                  <w:p w:rsidR="007473B9" w:rsidRDefault="007473B9" w:rsidP="00A31D8A">
                    <w:pPr>
                      <w:spacing w:after="0" w:line="240" w:lineRule="auto"/>
                    </w:pPr>
                    <w:r>
                      <w:t xml:space="preserve">учебных, научных, исследовательских </w:t>
                    </w:r>
                    <w:proofErr w:type="gramStart"/>
                    <w:r>
                      <w:t>семинарах</w:t>
                    </w:r>
                    <w:proofErr w:type="gramEnd"/>
                  </w:p>
                </w:txbxContent>
              </v:textbox>
            </v:shape>
            <w10:wrap type="tight"/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Рис. 8. Технологическая карта организация НИР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473B9" w:rsidRPr="007473B9" w:rsidRDefault="00A31D8A" w:rsidP="007473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noProof/>
          <w:sz w:val="28"/>
          <w:szCs w:val="28"/>
        </w:rPr>
        <w:pict>
          <v:shape id="_x0000_s1337" type="#_x0000_t202" style="position:absolute;margin-left:99pt;margin-top:448.55pt;width:279pt;height:53.75pt;z-index:251664384" stroked="f">
            <v:textbox style="mso-next-textbox:#_x0000_s1337">
              <w:txbxContent>
                <w:p w:rsidR="007473B9" w:rsidRPr="008E723E" w:rsidRDefault="007473B9" w:rsidP="007473B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8E723E">
                    <w:rPr>
                      <w:sz w:val="28"/>
                      <w:szCs w:val="28"/>
                    </w:rPr>
                    <w:t xml:space="preserve">Рис. 9. Система НИР </w:t>
                  </w:r>
                  <w:proofErr w:type="gramStart"/>
                  <w:r w:rsidRPr="008E723E"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 w:rsidRPr="008E723E">
                    <w:rPr>
                      <w:sz w:val="28"/>
                      <w:szCs w:val="28"/>
                    </w:rPr>
                    <w:t xml:space="preserve"> в образовательном учреждении</w:t>
                  </w:r>
                </w:p>
                <w:p w:rsidR="007473B9" w:rsidRPr="00681141" w:rsidRDefault="007473B9" w:rsidP="007473B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7473B9" w:rsidRPr="007473B9" w:rsidRDefault="007473B9" w:rsidP="007473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B9" w:rsidRPr="007473B9" w:rsidRDefault="007473B9" w:rsidP="007473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B9" w:rsidRPr="007473B9" w:rsidRDefault="007473B9" w:rsidP="00747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B9" w:rsidRPr="007473B9" w:rsidRDefault="007473B9" w:rsidP="007473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</w:r>
      <w:r w:rsidRPr="007473B9">
        <w:rPr>
          <w:rFonts w:ascii="Times New Roman" w:hAnsi="Times New Roman" w:cs="Times New Roman"/>
          <w:sz w:val="28"/>
          <w:szCs w:val="28"/>
        </w:rPr>
        <w:pict>
          <v:group id="_x0000_s1302" editas="canvas" style="width:459pt;height:630pt;mso-position-horizontal-relative:char;mso-position-vertical-relative:line" coordorigin="2279,3096" coordsize="7200,9754">
            <o:lock v:ext="edit" aspectratio="t"/>
            <v:shape id="_x0000_s1303" type="#_x0000_t75" style="position:absolute;left:2279;top:3096;width:7200;height:9754" o:preferrelative="f" fillcolor="#ddd" stroked="t" strokecolor="#bfbfbf [2412]" strokeweight="4.5pt">
              <v:fill o:detectmouseclick="t" type="pattern"/>
              <v:path o:extrusionok="t" o:connecttype="none"/>
              <o:lock v:ext="edit" text="t"/>
            </v:shape>
            <v:roundrect id="_x0000_s1304" style="position:absolute;left:2561;top:3235;width:1836;height:836" arcsize="10923f" strokeweight="2pt">
              <v:textbox style="mso-next-textbox:#_x0000_s1304">
                <w:txbxContent>
                  <w:p w:rsidR="007473B9" w:rsidRPr="00BB7F98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BB7F98">
                      <w:rPr>
                        <w:sz w:val="40"/>
                        <w:szCs w:val="40"/>
                      </w:rPr>
                      <w:t>1 этап</w:t>
                    </w:r>
                  </w:p>
                </w:txbxContent>
              </v:textbox>
            </v:roundrect>
            <v:roundrect id="_x0000_s1305" style="position:absolute;left:5808;top:3235;width:3388;height:836" arcsize="10923f" strokeweight="2pt">
              <v:textbox style="mso-next-textbox:#_x0000_s1305">
                <w:txbxContent>
                  <w:p w:rsidR="007473B9" w:rsidRPr="00A31D8A" w:rsidRDefault="007473B9" w:rsidP="007473B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31D8A">
                      <w:rPr>
                        <w:sz w:val="28"/>
                        <w:szCs w:val="28"/>
                      </w:rPr>
                      <w:t>Учитель-предметник</w:t>
                    </w:r>
                  </w:p>
                </w:txbxContent>
              </v:textbox>
            </v:roundrect>
            <v:shape id="_x0000_s1306" type="#_x0000_t13" style="position:absolute;left:4397;top:3375;width:1411;height:557" fillcolor="#eaeaea"/>
            <v:shape id="_x0000_s1307" type="#_x0000_t202" style="position:absolute;left:5950;top:4490;width:3105;height:2926" strokeweight="2pt">
              <v:textbox style="mso-next-textbox:#_x0000_s1307">
                <w:txbxContent>
                  <w:p w:rsidR="007473B9" w:rsidRDefault="007473B9" w:rsidP="00A31D8A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Содержание </w:t>
                    </w:r>
                  </w:p>
                  <w:p w:rsidR="007473B9" w:rsidRPr="00D461AB" w:rsidRDefault="007473B9" w:rsidP="00A31D8A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деятельности</w:t>
                    </w:r>
                  </w:p>
                  <w:p w:rsidR="007473B9" w:rsidRDefault="007473B9" w:rsidP="00A31D8A">
                    <w:pPr>
                      <w:spacing w:after="0" w:line="240" w:lineRule="auto"/>
                    </w:pPr>
                    <w:r>
                      <w:t>Выявление учащихся: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0"/>
                      </w:numPr>
                      <w:spacing w:after="0" w:line="240" w:lineRule="auto"/>
                    </w:pPr>
                    <w:proofErr w:type="gramStart"/>
                    <w:r>
                      <w:t>интересующихся</w:t>
                    </w:r>
                    <w:proofErr w:type="gramEnd"/>
                    <w:r>
                      <w:t xml:space="preserve"> данным предметом;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0"/>
                      </w:numPr>
                      <w:spacing w:after="0" w:line="240" w:lineRule="auto"/>
                    </w:pPr>
                    <w:proofErr w:type="gramStart"/>
                    <w:r>
                      <w:t>испытывающих</w:t>
                    </w:r>
                    <w:proofErr w:type="gramEnd"/>
                    <w:r>
                      <w:t xml:space="preserve"> потребность в индивидуальном руководстве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0"/>
                      </w:numPr>
                      <w:spacing w:after="0" w:line="240" w:lineRule="auto"/>
                    </w:pPr>
                    <w:proofErr w:type="gramStart"/>
                    <w:r>
                      <w:t>склонных</w:t>
                    </w:r>
                    <w:proofErr w:type="gramEnd"/>
                    <w:r>
                      <w:t xml:space="preserve"> к исследовательской деятельности</w:t>
                    </w:r>
                  </w:p>
                </w:txbxContent>
              </v:textbox>
            </v:shape>
            <v:shape id="_x0000_s1308" type="#_x0000_t67" style="position:absolute;left:7361;top:4071;width:424;height:419" fillcolor="#eaeaea"/>
            <v:oval id="_x0000_s1309" style="position:absolute;left:2420;top:4350;width:3106;height:2508" strokeweight="2pt">
              <v:textbox style="mso-next-textbox:#_x0000_s1309">
                <w:txbxContent>
                  <w:p w:rsidR="007473B9" w:rsidRDefault="007473B9" w:rsidP="00A31D8A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Цель:</w:t>
                    </w:r>
                  </w:p>
                  <w:p w:rsidR="007473B9" w:rsidRPr="00BB7F98" w:rsidRDefault="007473B9" w:rsidP="00A31D8A">
                    <w:pPr>
                      <w:spacing w:after="0" w:line="240" w:lineRule="auto"/>
                      <w:jc w:val="center"/>
                    </w:pPr>
                    <w:r>
                      <w:t>обеспечение оптимального режима учебной деятельности, способствующей личностному развитию ученика</w:t>
                    </w:r>
                  </w:p>
                </w:txbxContent>
              </v:textbox>
            </v:oval>
            <v:oval id="_x0000_s1310" style="position:absolute;left:2844;top:7694;width:2117;height:697" strokeweight="2pt">
              <v:textbox style="mso-next-textbox:#_x0000_s1310">
                <w:txbxContent>
                  <w:p w:rsidR="007473B9" w:rsidRPr="00D461AB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Средства</w:t>
                    </w:r>
                  </w:p>
                </w:txbxContent>
              </v:textbox>
            </v:oval>
            <v:shape id="_x0000_s1311" type="#_x0000_t202" style="position:absolute;left:5950;top:7694;width:3104;height:1394" strokeweight="2pt">
              <v:textbox style="mso-next-textbox:#_x0000_s1311">
                <w:txbxContent>
                  <w:p w:rsidR="007473B9" w:rsidRDefault="007473B9" w:rsidP="008C7736">
                    <w:pPr>
                      <w:numPr>
                        <w:ilvl w:val="0"/>
                        <w:numId w:val="38"/>
                      </w:numPr>
                      <w:spacing w:after="0" w:line="240" w:lineRule="auto"/>
                    </w:pPr>
                    <w:r>
                      <w:t>наблюдение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8"/>
                      </w:numPr>
                      <w:spacing w:after="0" w:line="240" w:lineRule="auto"/>
                    </w:pPr>
                    <w:r>
                      <w:t>анкетирование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8"/>
                      </w:numPr>
                      <w:spacing w:after="0" w:line="240" w:lineRule="auto"/>
                    </w:pPr>
                    <w:r>
                      <w:t>использование заданий исследовательского характера на уроках</w:t>
                    </w:r>
                  </w:p>
                </w:txbxContent>
              </v:textbox>
            </v:shape>
            <v:shape id="_x0000_s1312" type="#_x0000_t67" style="position:absolute;left:2703;top:3793;width:422;height:975" fillcolor="#eaeaea"/>
            <v:shape id="_x0000_s1313" type="#_x0000_t67" style="position:absolute;left:2985;top:6440;width:423;height:1394" fillcolor="#eaeaea"/>
            <v:shape id="_x0000_s1314" type="#_x0000_t67" style="position:absolute;left:5176;top:7478;width:418;height:1130;rotation:270" fillcolor="#eaeaea"/>
            <v:shape id="_x0000_s1315" type="#_x0000_t67" style="position:absolute;left:2985;top:8112;width:423;height:2230" fillcolor="#eaeaea"/>
            <v:shape id="_x0000_s1316" type="#_x0000_t202" style="position:absolute;left:5950;top:9366;width:2681;height:976" strokeweight="2pt">
              <v:textbox style="mso-next-textbox:#_x0000_s1316">
                <w:txbxContent>
                  <w:p w:rsidR="007473B9" w:rsidRPr="00A31D8A" w:rsidRDefault="007473B9" w:rsidP="007473B9">
                    <w:pPr>
                      <w:rPr>
                        <w:sz w:val="24"/>
                        <w:szCs w:val="24"/>
                      </w:rPr>
                    </w:pPr>
                    <w:r w:rsidRPr="00A31D8A">
                      <w:rPr>
                        <w:sz w:val="24"/>
                        <w:szCs w:val="24"/>
                      </w:rPr>
                      <w:t>Диагностика мотивации</w:t>
                    </w:r>
                  </w:p>
                </w:txbxContent>
              </v:textbox>
            </v:shape>
            <v:shape id="_x0000_s1317" type="#_x0000_t202" style="position:absolute;left:5950;top:10621;width:2680;height:1672" strokeweight="2pt">
              <v:textbox style="mso-next-textbox:#_x0000_s1317">
                <w:txbxContent>
                  <w:p w:rsidR="007473B9" w:rsidRPr="00A31D8A" w:rsidRDefault="007473B9" w:rsidP="007473B9">
                    <w:pPr>
                      <w:rPr>
                        <w:sz w:val="24"/>
                        <w:szCs w:val="24"/>
                      </w:rPr>
                    </w:pPr>
                    <w:r w:rsidRPr="00A31D8A">
                      <w:rPr>
                        <w:sz w:val="24"/>
                        <w:szCs w:val="24"/>
                      </w:rPr>
                      <w:t>Принятие решения об индивидуальном исследовании</w:t>
                    </w:r>
                  </w:p>
                </w:txbxContent>
              </v:textbox>
            </v:shape>
            <v:shape id="_x0000_s1318" type="#_x0000_t13" style="position:absolute;left:4814;top:10926;width:1125;height:418;rotation:1528249fd" fillcolor="#eaeaea"/>
            <v:shape id="_x0000_s1319" type="#_x0000_t202" style="position:absolute;left:2844;top:10342;width:1976;height:697" strokeweight="2pt">
              <v:textbox style="mso-next-textbox:#_x0000_s1319">
                <w:txbxContent>
                  <w:p w:rsidR="007473B9" w:rsidRPr="006E42A7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Результаты</w:t>
                    </w:r>
                  </w:p>
                </w:txbxContent>
              </v:textbox>
            </v:shape>
            <v:shape id="_x0000_s1320" type="#_x0000_t13" style="position:absolute;left:4820;top:9924;width:1130;height:418;rotation:-1416768fd" fillcolor="#eaeaea"/>
            <w10:wrap type="none"/>
            <w10:anchorlock/>
          </v:group>
        </w:pict>
      </w:r>
    </w:p>
    <w:p w:rsidR="007473B9" w:rsidRPr="00A31D8A" w:rsidRDefault="007473B9" w:rsidP="007473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D8A">
        <w:rPr>
          <w:rFonts w:ascii="Times New Roman" w:hAnsi="Times New Roman" w:cs="Times New Roman"/>
          <w:sz w:val="24"/>
          <w:szCs w:val="24"/>
        </w:rPr>
        <w:t xml:space="preserve">Рис. </w:t>
      </w:r>
      <w:r w:rsidR="00A31D8A" w:rsidRPr="00A31D8A">
        <w:rPr>
          <w:rFonts w:ascii="Times New Roman" w:hAnsi="Times New Roman" w:cs="Times New Roman"/>
          <w:sz w:val="24"/>
          <w:szCs w:val="24"/>
        </w:rPr>
        <w:t>9</w:t>
      </w:r>
      <w:r w:rsidRPr="00A31D8A">
        <w:rPr>
          <w:rFonts w:ascii="Times New Roman" w:hAnsi="Times New Roman" w:cs="Times New Roman"/>
          <w:sz w:val="24"/>
          <w:szCs w:val="24"/>
        </w:rPr>
        <w:t xml:space="preserve">. </w:t>
      </w:r>
      <w:r w:rsidR="00A31D8A">
        <w:rPr>
          <w:rFonts w:ascii="Times New Roman" w:hAnsi="Times New Roman" w:cs="Times New Roman"/>
          <w:sz w:val="24"/>
          <w:szCs w:val="24"/>
        </w:rPr>
        <w:t>Технологическая карта первого</w:t>
      </w:r>
      <w:r w:rsidRPr="00A31D8A">
        <w:rPr>
          <w:rFonts w:ascii="Times New Roman" w:hAnsi="Times New Roman" w:cs="Times New Roman"/>
          <w:sz w:val="24"/>
          <w:szCs w:val="24"/>
        </w:rPr>
        <w:t xml:space="preserve"> этап</w:t>
      </w:r>
      <w:r w:rsidR="00A31D8A">
        <w:rPr>
          <w:rFonts w:ascii="Times New Roman" w:hAnsi="Times New Roman" w:cs="Times New Roman"/>
          <w:sz w:val="24"/>
          <w:szCs w:val="24"/>
        </w:rPr>
        <w:t>а</w:t>
      </w:r>
      <w:r w:rsidRPr="00A31D8A">
        <w:rPr>
          <w:rFonts w:ascii="Times New Roman" w:hAnsi="Times New Roman" w:cs="Times New Roman"/>
          <w:sz w:val="24"/>
          <w:szCs w:val="24"/>
        </w:rPr>
        <w:t xml:space="preserve"> организации НИР </w:t>
      </w:r>
      <w:proofErr w:type="gramStart"/>
      <w:r w:rsidRPr="00A31D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473B9" w:rsidRPr="00E437E0" w:rsidRDefault="00E437E0" w:rsidP="007473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3B9">
        <w:rPr>
          <w:rFonts w:ascii="Times New Roman" w:hAnsi="Times New Roman" w:cs="Times New Roman"/>
          <w:sz w:val="28"/>
          <w:szCs w:val="28"/>
        </w:rPr>
        <w:lastRenderedPageBreak/>
        <w:pict>
          <v:group id="_x0000_s1284" editas="canvas" style="position:absolute;left:0;text-align:left;margin-left:5.1pt;margin-top:0;width:459pt;height:684.05pt;z-index:-251643904" coordorigin="2279,1986" coordsize="7200,10592" wrapcoords="-247 -142 -247 21718 21847 21718 21847 -142 -247 -142">
            <o:lock v:ext="edit" aspectratio="t"/>
            <v:shape id="_x0000_s1285" type="#_x0000_t75" style="position:absolute;left:2279;top:1986;width:7200;height:10592" o:preferrelative="f" fillcolor="#ddd" stroked="t" strokecolor="#bfbfbf [2412]" strokeweight="4.5pt">
              <v:fill o:detectmouseclick="t" type="pattern"/>
              <v:path o:extrusionok="t" o:connecttype="none"/>
              <o:lock v:ext="edit" text="t"/>
            </v:shape>
            <v:roundrect id="_x0000_s1286" style="position:absolute;left:2703;top:2543;width:2116;height:837" arcsize="10923f" strokeweight="2pt">
              <v:textbox style="mso-next-textbox:#_x0000_s1286">
                <w:txbxContent>
                  <w:p w:rsidR="007473B9" w:rsidRPr="00070F96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2 этап</w:t>
                    </w:r>
                  </w:p>
                </w:txbxContent>
              </v:textbox>
            </v:roundrect>
            <v:roundrect id="_x0000_s1287" style="position:absolute;left:5385;top:2404;width:3953;height:1254" arcsize="10923f" strokeweight="2pt">
              <v:textbox style="mso-next-textbox:#_x0000_s1287">
                <w:txbxContent>
                  <w:p w:rsidR="007473B9" w:rsidRPr="00A31D8A" w:rsidRDefault="007473B9" w:rsidP="00A31D8A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A31D8A">
                      <w:rPr>
                        <w:sz w:val="28"/>
                        <w:szCs w:val="28"/>
                      </w:rPr>
                      <w:t>Научно-методический совет, творческая группа учителей-исследователей</w:t>
                    </w:r>
                  </w:p>
                </w:txbxContent>
              </v:textbox>
            </v:roundrect>
            <v:shape id="_x0000_s1288" type="#_x0000_t202" style="position:absolute;left:5526;top:4216;width:3671;height:1393" strokeweight="2pt">
              <v:textbox style="mso-next-textbox:#_x0000_s1288">
                <w:txbxContent>
                  <w:p w:rsidR="007473B9" w:rsidRPr="005F7FAC" w:rsidRDefault="007473B9" w:rsidP="00A31D8A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Содержание деятельности:</w:t>
                    </w:r>
                  </w:p>
                  <w:p w:rsidR="007473B9" w:rsidRPr="005F7FAC" w:rsidRDefault="007473B9" w:rsidP="00A31D8A">
                    <w:pPr>
                      <w:spacing w:after="0" w:line="240" w:lineRule="auto"/>
                      <w:jc w:val="center"/>
                    </w:pPr>
                    <w:r w:rsidRPr="005F7FAC">
                      <w:t>утверждение тем ученических исследований</w:t>
                    </w:r>
                  </w:p>
                </w:txbxContent>
              </v:textbox>
            </v:shape>
            <v:oval id="_x0000_s1289" style="position:absolute;left:2420;top:4076;width:2541;height:1812" strokeweight="2pt">
              <v:textbox style="mso-next-textbox:#_x0000_s1289">
                <w:txbxContent>
                  <w:p w:rsidR="007473B9" w:rsidRDefault="007473B9" w:rsidP="00A31D8A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Цель:</w:t>
                    </w:r>
                  </w:p>
                  <w:p w:rsidR="007473B9" w:rsidRPr="005F7FAC" w:rsidRDefault="007473B9" w:rsidP="00A31D8A">
                    <w:pPr>
                      <w:spacing w:after="0" w:line="240" w:lineRule="auto"/>
                      <w:jc w:val="center"/>
                    </w:pPr>
                    <w:r>
                      <w:t>нормативное регулирование исследовательской деятельности</w:t>
                    </w:r>
                  </w:p>
                </w:txbxContent>
              </v:textbox>
            </v:oval>
            <v:oval id="_x0000_s1290" style="position:absolute;left:2561;top:6306;width:6494;height:975" strokeweight="2pt">
              <v:textbox style="mso-next-textbox:#_x0000_s1290">
                <w:txbxContent>
                  <w:p w:rsidR="007473B9" w:rsidRPr="005F7FAC" w:rsidRDefault="007473B9" w:rsidP="007473B9">
                    <w:pPr>
                      <w:jc w:val="center"/>
                    </w:pPr>
                    <w:r>
                      <w:rPr>
                        <w:sz w:val="40"/>
                        <w:szCs w:val="40"/>
                      </w:rPr>
                      <w:t xml:space="preserve">Средства: </w:t>
                    </w:r>
                    <w:r>
                      <w:t>решение НМС, зафиксированное документально</w:t>
                    </w:r>
                  </w:p>
                </w:txbxContent>
              </v:textbox>
            </v:oval>
            <v:rect id="_x0000_s1291" style="position:absolute;left:2279;top:8815;width:2682;height:831" strokeweight="2pt">
              <v:textbox style="mso-next-textbox:#_x0000_s1291">
                <w:txbxContent>
                  <w:p w:rsidR="007473B9" w:rsidRPr="005F7FAC" w:rsidRDefault="007473B9" w:rsidP="00E437E0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Результаты</w:t>
                    </w:r>
                  </w:p>
                </w:txbxContent>
              </v:textbox>
            </v:rect>
            <v:shape id="_x0000_s1292" type="#_x0000_t202" style="position:absolute;left:5526;top:7699;width:3671;height:1394" strokeweight="2pt">
              <v:textbox style="mso-next-textbox:#_x0000_s1292">
                <w:txbxContent>
                  <w:p w:rsidR="007473B9" w:rsidRDefault="007473B9" w:rsidP="008C7736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ind w:left="714" w:hanging="357"/>
                    </w:pPr>
                    <w:r>
                      <w:t>осознание значимости работы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ind w:left="714" w:hanging="357"/>
                    </w:pPr>
                    <w:r>
                      <w:t>установление «</w:t>
                    </w:r>
                    <w:proofErr w:type="spellStart"/>
                    <w:proofErr w:type="gramStart"/>
                    <w:r>
                      <w:t>субъект-субъектных</w:t>
                    </w:r>
                    <w:proofErr w:type="spellEnd"/>
                    <w:proofErr w:type="gramEnd"/>
                    <w:r>
                      <w:t>» взаимоотношений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1"/>
                      </w:numPr>
                      <w:spacing w:after="0" w:line="240" w:lineRule="auto"/>
                      <w:ind w:left="714" w:hanging="357"/>
                    </w:pPr>
                    <w:r>
                      <w:t>возможность установления взаимосвязи с вузами</w:t>
                    </w:r>
                  </w:p>
                  <w:p w:rsidR="007473B9" w:rsidRDefault="007473B9" w:rsidP="007473B9">
                    <w:pPr>
                      <w:ind w:left="360"/>
                    </w:pPr>
                  </w:p>
                </w:txbxContent>
              </v:textbox>
            </v:shape>
            <v:shape id="_x0000_s1293" type="#_x0000_t202" style="position:absolute;left:5526;top:9372;width:3671;height:1533" strokeweight="2pt">
              <v:textbox style="mso-next-textbox:#_x0000_s1293">
                <w:txbxContent>
                  <w:p w:rsidR="007473B9" w:rsidRDefault="007473B9" w:rsidP="008C7736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</w:pPr>
                    <w:r>
                      <w:t>возможность развития учебно-методической базы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</w:pPr>
                    <w:r>
                      <w:t>возможность профессионального развития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2"/>
                      </w:numPr>
                      <w:spacing w:after="0" w:line="240" w:lineRule="auto"/>
                    </w:pPr>
                    <w:r>
                      <w:t>возможность интегрировать учебные дисциплины</w:t>
                    </w:r>
                  </w:p>
                </w:txbxContent>
              </v:textbox>
            </v:shape>
            <v:shape id="_x0000_s1294" type="#_x0000_t67" style="position:absolute;left:2844;top:3240;width:423;height:976" fillcolor="#eaeaea"/>
            <v:shape id="_x0000_s1295" type="#_x0000_t67" style="position:absolute;left:7220;top:3658;width:424;height:558" fillcolor="#eaeaea"/>
            <v:shape id="_x0000_s1296" type="#_x0000_t67" style="position:absolute;left:4892;top:2750;width:419;height:564;rotation:270" fillcolor="#eaeaea"/>
            <v:shape id="_x0000_s1297" type="#_x0000_t67" style="position:absolute;left:2844;top:5609;width:423;height:976" fillcolor="#eaeaea"/>
            <v:shape id="_x0000_s1298" type="#_x0000_t67" style="position:absolute;left:2844;top:6863;width:423;height:1115" fillcolor="#eaeaea"/>
            <v:shape id="_x0000_s1299" type="#_x0000_t13" style="position:absolute;left:3973;top:8257;width:1835;height:558" fillcolor="#eaeaea">
              <v:textbox style="mso-next-textbox:#_x0000_s1299">
                <w:txbxContent>
                  <w:p w:rsidR="007473B9" w:rsidRPr="00DB0439" w:rsidRDefault="007473B9" w:rsidP="007473B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B0439">
                      <w:rPr>
                        <w:b/>
                        <w:sz w:val="32"/>
                        <w:szCs w:val="32"/>
                      </w:rPr>
                      <w:t>УЧЕНИК</w:t>
                    </w:r>
                  </w:p>
                </w:txbxContent>
              </v:textbox>
            </v:shape>
            <v:shape id="_x0000_s1300" type="#_x0000_t13" style="position:absolute;left:3973;top:9650;width:1835;height:593" fillcolor="#eaeaea">
              <v:textbox style="mso-next-textbox:#_x0000_s1300">
                <w:txbxContent>
                  <w:p w:rsidR="007473B9" w:rsidRPr="00DB0439" w:rsidRDefault="007473B9" w:rsidP="007473B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B0439">
                      <w:rPr>
                        <w:b/>
                        <w:sz w:val="32"/>
                        <w:szCs w:val="32"/>
                      </w:rPr>
                      <w:t>УЧИТЕЛЬ</w:t>
                    </w:r>
                  </w:p>
                </w:txbxContent>
              </v:textbox>
            </v:shape>
            <v:shape id="_x0000_s1301" type="#_x0000_t202" style="position:absolute;left:2985;top:11323;width:5788;height:1115" strokeweight="2pt">
              <v:textbox style="mso-next-textbox:#_x0000_s1301">
                <w:txbxContent>
                  <w:p w:rsidR="007473B9" w:rsidRPr="00E437E0" w:rsidRDefault="007473B9" w:rsidP="00E437E0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E437E0">
                      <w:rPr>
                        <w:sz w:val="28"/>
                        <w:szCs w:val="28"/>
                      </w:rPr>
                      <w:t>Организационно-массовое мероприятие:</w:t>
                    </w:r>
                  </w:p>
                  <w:p w:rsidR="007473B9" w:rsidRPr="00DE4BF9" w:rsidRDefault="007473B9" w:rsidP="007473B9">
                    <w:pPr>
                      <w:jc w:val="center"/>
                    </w:pPr>
                    <w:r>
                      <w:t>торжественное вручение удостоверения участника НОУ на общешкольном празднике</w:t>
                    </w:r>
                  </w:p>
                </w:txbxContent>
              </v:textbox>
            </v:shape>
            <w10:wrap type="tight"/>
          </v:group>
        </w:pict>
      </w:r>
      <w:r w:rsidR="007473B9" w:rsidRPr="00E437E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ис. </w:t>
      </w:r>
      <w:r w:rsidR="007473B9" w:rsidRPr="00E437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473B9" w:rsidRPr="00E43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Технологическая карта второго</w:t>
      </w:r>
      <w:r w:rsidRPr="00A31D8A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1D8A">
        <w:rPr>
          <w:rFonts w:ascii="Times New Roman" w:hAnsi="Times New Roman" w:cs="Times New Roman"/>
          <w:sz w:val="24"/>
          <w:szCs w:val="24"/>
        </w:rPr>
        <w:t xml:space="preserve"> организации НИР </w:t>
      </w:r>
      <w:proofErr w:type="gramStart"/>
      <w:r w:rsidRPr="00A31D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473B9" w:rsidRPr="007473B9" w:rsidRDefault="007473B9" w:rsidP="007473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B9" w:rsidRPr="00FC5C6E" w:rsidRDefault="00FC5C6E" w:rsidP="00FC5C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pict>
          <v:group id="_x0000_s1268" editas="canvas" style="position:absolute;left:0;text-align:left;margin-left:1.2pt;margin-top:-8.7pt;width:459pt;height:9in;z-index:-251642880" coordorigin="2279,3146" coordsize="7200,10033" wrapcoords="-247 -150 -247 21725 21847 21725 21847 -150 -247 -150">
            <o:lock v:ext="edit" aspectratio="t"/>
            <v:shape id="_x0000_s1269" type="#_x0000_t75" style="position:absolute;left:2279;top:3146;width:7200;height:10033" o:preferrelative="f" fillcolor="#ddd" stroked="t" strokecolor="#bfbfbf [2412]" strokeweight="4.5pt">
              <v:fill o:detectmouseclick="t" type="pattern"/>
              <v:path o:extrusionok="t" o:connecttype="none"/>
              <o:lock v:ext="edit" text="t"/>
            </v:shape>
            <v:roundrect id="_x0000_s1270" style="position:absolute;left:2703;top:3425;width:1976;height:836" arcsize="10923f" strokeweight="2pt">
              <v:textbox style="mso-next-textbox:#_x0000_s1270">
                <w:txbxContent>
                  <w:p w:rsidR="007473B9" w:rsidRPr="00DB0439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3 этап</w:t>
                    </w:r>
                  </w:p>
                </w:txbxContent>
              </v:textbox>
            </v:roundrect>
            <v:roundrect id="_x0000_s1271" style="position:absolute;left:5526;top:3425;width:3529;height:836" arcsize="10923f" strokeweight="2pt">
              <v:textbox style="mso-next-textbox:#_x0000_s1271">
                <w:txbxContent>
                  <w:p w:rsidR="007473B9" w:rsidRPr="00DB0439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Учитель - ученик</w:t>
                    </w:r>
                  </w:p>
                </w:txbxContent>
              </v:textbox>
            </v:roundrect>
            <v:shape id="_x0000_s1272" type="#_x0000_t202" style="position:absolute;left:6091;top:4818;width:3106;height:1951" strokeweight="2pt">
              <v:textbox style="mso-next-textbox:#_x0000_s1272">
                <w:txbxContent>
                  <w:p w:rsidR="007473B9" w:rsidRDefault="007473B9" w:rsidP="00FC5C6E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Содержание деятельности:</w:t>
                    </w:r>
                  </w:p>
                  <w:p w:rsidR="007473B9" w:rsidRPr="00DB0439" w:rsidRDefault="007473B9" w:rsidP="00FC5C6E">
                    <w:pPr>
                      <w:spacing w:after="0" w:line="240" w:lineRule="auto"/>
                    </w:pPr>
                    <w:r>
                      <w:t xml:space="preserve">презентация исследовательского проекта на расширенном заседании НОУ, секции НОУ, заседании методического объединения учителей </w:t>
                    </w:r>
                  </w:p>
                </w:txbxContent>
              </v:textbox>
            </v:shape>
            <v:oval id="_x0000_s1273" style="position:absolute;left:2420;top:4818;width:3388;height:2508" strokeweight="2pt">
              <v:textbox style="mso-next-textbox:#_x0000_s1273">
                <w:txbxContent>
                  <w:p w:rsidR="007473B9" w:rsidRDefault="007473B9" w:rsidP="00FC5C6E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Цели:</w:t>
                    </w:r>
                  </w:p>
                  <w:p w:rsidR="007473B9" w:rsidRPr="00DB0439" w:rsidRDefault="007473B9" w:rsidP="00FC5C6E">
                    <w:pPr>
                      <w:spacing w:after="0" w:line="240" w:lineRule="auto"/>
                      <w:jc w:val="center"/>
                    </w:pPr>
                    <w:r>
                      <w:t xml:space="preserve">научное руководство и </w:t>
                    </w:r>
                    <w:proofErr w:type="gramStart"/>
                    <w:r>
                      <w:t>контроль за</w:t>
                    </w:r>
                    <w:proofErr w:type="gramEnd"/>
                    <w:r>
                      <w:t xml:space="preserve"> ходом исследования, своевременная помощь, развитие умения публичного выступления</w:t>
                    </w:r>
                  </w:p>
                  <w:p w:rsidR="007473B9" w:rsidRPr="00DB0439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oval>
            <v:oval id="_x0000_s1274" style="position:absolute;left:2703;top:7745;width:6494;height:696" strokeweight="2pt">
              <v:textbox style="mso-next-textbox:#_x0000_s1274">
                <w:txbxContent>
                  <w:p w:rsidR="007473B9" w:rsidRPr="00DE4BF9" w:rsidRDefault="007473B9" w:rsidP="00FC5C6E">
                    <w:pPr>
                      <w:spacing w:after="0" w:line="240" w:lineRule="auto"/>
                      <w:jc w:val="center"/>
                    </w:pPr>
                    <w:r>
                      <w:rPr>
                        <w:sz w:val="40"/>
                        <w:szCs w:val="40"/>
                      </w:rPr>
                      <w:t xml:space="preserve">Средства: </w:t>
                    </w:r>
                    <w:r>
                      <w:t>публичное выступление, дискуссия</w:t>
                    </w:r>
                  </w:p>
                </w:txbxContent>
              </v:textbox>
            </v:oval>
            <v:oval id="_x0000_s1275" style="position:absolute;left:2703;top:8999;width:2541;height:696" strokeweight="2pt">
              <v:textbox style="mso-next-textbox:#_x0000_s1275">
                <w:txbxContent>
                  <w:p w:rsidR="007473B9" w:rsidRPr="00DE4BF9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Результаты</w:t>
                    </w:r>
                  </w:p>
                </w:txbxContent>
              </v:textbox>
            </v:oval>
            <v:shape id="_x0000_s1276" type="#_x0000_t202" style="position:absolute;left:6091;top:8859;width:2964;height:2508" strokeweight="2pt">
              <v:textbox style="mso-next-textbox:#_x0000_s1276">
                <w:txbxContent>
                  <w:p w:rsidR="007473B9" w:rsidRDefault="007473B9" w:rsidP="008C7736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</w:pPr>
                    <w:r>
                      <w:t>своевременная коррекция возникающих трудностей;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</w:pPr>
                    <w:r>
                      <w:t>укрепление мотивации ученика (ситуация успеха, преодоления затруднений)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</w:pPr>
                    <w:r>
                      <w:t>развитие исследовательских умений и коммуникативных навыков</w:t>
                    </w:r>
                  </w:p>
                </w:txbxContent>
              </v:textbox>
            </v:shape>
            <v:shape id="_x0000_s1277" type="#_x0000_t202" style="position:absolute;left:3550;top:11646;width:5082;height:1115" strokeweight="2pt">
              <v:textbox style="mso-next-textbox:#_x0000_s1277">
                <w:txbxContent>
                  <w:p w:rsidR="00FC5C6E" w:rsidRDefault="007473B9" w:rsidP="00FC5C6E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 w:rsidRPr="00FC5C6E">
                      <w:rPr>
                        <w:sz w:val="28"/>
                        <w:szCs w:val="28"/>
                      </w:rPr>
                      <w:t>Организационно-массовое мероприятие:</w:t>
                    </w:r>
                    <w:r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:rsidR="007473B9" w:rsidRPr="00F952B7" w:rsidRDefault="007473B9" w:rsidP="00FC5C6E">
                    <w:pPr>
                      <w:spacing w:after="0" w:line="240" w:lineRule="auto"/>
                      <w:jc w:val="center"/>
                    </w:pPr>
                    <w:r>
                      <w:t>День науки, школьная научно-практическая конференция</w:t>
                    </w:r>
                  </w:p>
                </w:txbxContent>
              </v:textbox>
            </v:shape>
            <v:shape id="_x0000_s1278" type="#_x0000_t13" style="position:absolute;left:4679;top:3564;width:847;height:418" fillcolor="#eaeaea"/>
            <v:shape id="_x0000_s1279" type="#_x0000_t13" style="position:absolute;left:2710;top:4396;width:974;height:423;rotation:90" fillcolor="#eaeaea"/>
            <v:shape id="_x0000_s1280" type="#_x0000_t13" style="position:absolute;left:2709;top:7184;width:976;height:423;rotation:90" fillcolor="#eaeaea"/>
            <v:shape id="_x0000_s1281" type="#_x0000_t13" style="position:absolute;left:2709;top:8438;width:976;height:423;rotation:90" fillcolor="#eaeaea"/>
            <v:shape id="_x0000_s1282" type="#_x0000_t13" style="position:absolute;left:7294;top:4328;width:557;height:424;rotation:90" fillcolor="#eaeaea"/>
            <v:shape id="_x0000_s1283" type="#_x0000_t13" style="position:absolute;left:5244;top:9138;width:847;height:418" fillcolor="#eaeaea"/>
            <w10:wrap type="tight"/>
          </v:group>
        </w:pict>
      </w:r>
      <w:r w:rsidR="007473B9" w:rsidRPr="00FC5C6E">
        <w:rPr>
          <w:rFonts w:ascii="Times New Roman" w:hAnsi="Times New Roman" w:cs="Times New Roman"/>
          <w:sz w:val="24"/>
          <w:szCs w:val="24"/>
        </w:rPr>
        <w:t>Рис.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473B9" w:rsidRPr="00FC5C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r w:rsidR="00BD3DDD">
        <w:rPr>
          <w:rFonts w:ascii="Times New Roman" w:hAnsi="Times New Roman" w:cs="Times New Roman"/>
          <w:sz w:val="24"/>
          <w:szCs w:val="24"/>
        </w:rPr>
        <w:t>третьего</w:t>
      </w:r>
      <w:r w:rsidRPr="00A31D8A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1D8A">
        <w:rPr>
          <w:rFonts w:ascii="Times New Roman" w:hAnsi="Times New Roman" w:cs="Times New Roman"/>
          <w:sz w:val="24"/>
          <w:szCs w:val="24"/>
        </w:rPr>
        <w:t xml:space="preserve"> организации НИР </w:t>
      </w:r>
      <w:proofErr w:type="gramStart"/>
      <w:r w:rsidRPr="00A31D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473B9" w:rsidRPr="007473B9" w:rsidRDefault="007473B9" w:rsidP="007473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3B9" w:rsidRPr="007473B9" w:rsidRDefault="007473B9" w:rsidP="007473B9">
      <w:pPr>
        <w:tabs>
          <w:tab w:val="left" w:pos="66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tab/>
      </w:r>
    </w:p>
    <w:p w:rsidR="007473B9" w:rsidRPr="007473B9" w:rsidRDefault="00BD3DDD" w:rsidP="00BD3DDD">
      <w:pPr>
        <w:tabs>
          <w:tab w:val="left" w:pos="66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pict>
          <v:group id="_x0000_s1254" editas="canvas" style="position:absolute;left:0;text-align:left;margin-left:1.2pt;margin-top:0;width:459pt;height:632.6pt;z-index:-251641856" coordorigin="2279,3066" coordsize="7200,9795" wrapcoords="-247 -154 -247 21728 21847 21728 21847 -154 -247 -154">
            <o:lock v:ext="edit" aspectratio="t"/>
            <v:shape id="_x0000_s1255" type="#_x0000_t75" style="position:absolute;left:2279;top:3066;width:7200;height:9795" o:preferrelative="f" fillcolor="#ddd" stroked="t" strokecolor="#bfbfbf [2412]" strokeweight="4.5pt">
              <v:fill o:detectmouseclick="t" type="pattern"/>
              <v:path o:extrusionok="t" o:connecttype="none"/>
              <o:lock v:ext="edit" text="t"/>
            </v:shape>
            <v:roundrect id="_x0000_s1256" style="position:absolute;left:2844;top:3345;width:1976;height:836" arcsize="10923f" strokeweight="2pt">
              <v:textbox style="mso-next-textbox:#_x0000_s1256">
                <w:txbxContent>
                  <w:p w:rsidR="007473B9" w:rsidRPr="00A3668D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4 этап</w:t>
                    </w:r>
                  </w:p>
                </w:txbxContent>
              </v:textbox>
            </v:roundrect>
            <v:roundrect id="_x0000_s1257" style="position:absolute;left:5385;top:3345;width:3529;height:2508" arcsize="10923f" strokeweight="2pt">
              <v:textbox style="mso-next-textbox:#_x0000_s1257">
                <w:txbxContent>
                  <w:p w:rsidR="007473B9" w:rsidRPr="00FC5C6E" w:rsidRDefault="007473B9" w:rsidP="00BD3DDD">
                    <w:pPr>
                      <w:spacing w:after="0"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FC5C6E">
                      <w:rPr>
                        <w:sz w:val="36"/>
                        <w:szCs w:val="36"/>
                      </w:rPr>
                      <w:t>Научно-методический совет, творческая группа учителей-исследователей, методическое объединение</w:t>
                    </w:r>
                    <w:r>
                      <w:rPr>
                        <w:sz w:val="40"/>
                        <w:szCs w:val="40"/>
                      </w:rPr>
                      <w:t xml:space="preserve"> </w:t>
                    </w:r>
                    <w:r w:rsidRPr="00FC5C6E">
                      <w:rPr>
                        <w:sz w:val="36"/>
                        <w:szCs w:val="36"/>
                      </w:rPr>
                      <w:t>учителей</w:t>
                    </w:r>
                  </w:p>
                </w:txbxContent>
              </v:textbox>
            </v:roundrect>
            <v:shape id="_x0000_s1258" type="#_x0000_t202" style="position:absolute;left:5526;top:6550;width:3247;height:1393" strokeweight="2pt">
              <v:textbox style="mso-next-textbox:#_x0000_s1258">
                <w:txbxContent>
                  <w:p w:rsidR="007473B9" w:rsidRDefault="007473B9" w:rsidP="00BD3DDD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Содержание деятельности:</w:t>
                    </w:r>
                  </w:p>
                  <w:p w:rsidR="007473B9" w:rsidRPr="00A3668D" w:rsidRDefault="007473B9" w:rsidP="00BD3DDD">
                    <w:pPr>
                      <w:spacing w:after="0" w:line="240" w:lineRule="auto"/>
                      <w:jc w:val="center"/>
                    </w:pPr>
                    <w:r>
                      <w:t>независимая экспертиза,  рецензирование работ</w:t>
                    </w:r>
                  </w:p>
                </w:txbxContent>
              </v:textbox>
            </v:shape>
            <v:oval id="_x0000_s1259" style="position:absolute;left:2420;top:4738;width:2400;height:3345" strokeweight="2pt">
              <v:textbox style="mso-next-textbox:#_x0000_s1259">
                <w:txbxContent>
                  <w:p w:rsidR="007473B9" w:rsidRDefault="007473B9" w:rsidP="00BD3DDD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Цель:</w:t>
                    </w:r>
                  </w:p>
                  <w:p w:rsidR="007473B9" w:rsidRPr="00A3668D" w:rsidRDefault="007473B9" w:rsidP="00BD3DDD">
                    <w:pPr>
                      <w:spacing w:after="0" w:line="240" w:lineRule="auto"/>
                      <w:jc w:val="center"/>
                    </w:pPr>
                    <w:r>
                      <w:t>Повышение качества ученического исследования, рост ответственности за результаты своей деятельности</w:t>
                    </w:r>
                  </w:p>
                </w:txbxContent>
              </v:textbox>
            </v:oval>
            <v:oval id="_x0000_s1260" style="position:absolute;left:2985;top:8640;width:5788;height:836" strokeweight="2pt">
              <v:textbox style="mso-next-textbox:#_x0000_s1260">
                <w:txbxContent>
                  <w:p w:rsidR="007473B9" w:rsidRPr="00A3668D" w:rsidRDefault="007473B9" w:rsidP="007473B9">
                    <w:pPr>
                      <w:jc w:val="center"/>
                    </w:pPr>
                    <w:r>
                      <w:rPr>
                        <w:sz w:val="40"/>
                        <w:szCs w:val="40"/>
                      </w:rPr>
                      <w:t xml:space="preserve">Средства: </w:t>
                    </w:r>
                    <w:r>
                      <w:t xml:space="preserve"> внешняя экспертная оценка</w:t>
                    </w:r>
                  </w:p>
                </w:txbxContent>
              </v:textbox>
            </v:oval>
            <v:oval id="_x0000_s1261" style="position:absolute;left:2279;top:10034;width:2682;height:975" strokeweight="2pt">
              <v:textbox style="mso-next-textbox:#_x0000_s1261">
                <w:txbxContent>
                  <w:p w:rsidR="007473B9" w:rsidRPr="00AE56F9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Результаты</w:t>
                    </w:r>
                  </w:p>
                </w:txbxContent>
              </v:textbox>
            </v:oval>
            <v:shape id="_x0000_s1262" type="#_x0000_t202" style="position:absolute;left:5667;top:10034;width:3106;height:2091" strokeweight="2pt">
              <v:textbox style="mso-next-textbox:#_x0000_s1262">
                <w:txbxContent>
                  <w:p w:rsidR="007473B9" w:rsidRDefault="007473B9" w:rsidP="008C7736">
                    <w:pPr>
                      <w:numPr>
                        <w:ilvl w:val="0"/>
                        <w:numId w:val="34"/>
                      </w:numPr>
                      <w:spacing w:after="0" w:line="240" w:lineRule="auto"/>
                    </w:pPr>
                    <w:r>
                      <w:t>отбор наиболее завершенных работ к представлению на конференциях различного уровня;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4"/>
                      </w:numPr>
                      <w:spacing w:after="0" w:line="240" w:lineRule="auto"/>
                    </w:pPr>
                    <w:r>
                      <w:t>развитие профессиональной компетентности педагогов;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4"/>
                      </w:numPr>
                      <w:spacing w:after="0" w:line="240" w:lineRule="auto"/>
                    </w:pPr>
                    <w:r>
                      <w:t>определение перспектив ученических исследований</w:t>
                    </w:r>
                  </w:p>
                </w:txbxContent>
              </v:textbox>
            </v:shape>
            <v:shape id="_x0000_s1263" type="#_x0000_t13" style="position:absolute;left:4820;top:3623;width:565;height:418" fillcolor="#eaeaea"/>
            <v:shape id="_x0000_s1264" type="#_x0000_t67" style="position:absolute;left:2985;top:4041;width:423;height:837" fillcolor="#eaeaea"/>
            <v:shape id="_x0000_s1265" type="#_x0000_t67" style="position:absolute;left:2985;top:9198;width:423;height:835" fillcolor="#eaeaea"/>
            <v:shape id="_x0000_s1266" type="#_x0000_t67" style="position:absolute;left:2985;top:7804;width:423;height:976" fillcolor="#eaeaea"/>
            <v:shape id="_x0000_s1267" type="#_x0000_t13" style="position:absolute;left:4961;top:10173;width:706;height:421" fillcolor="#eaeaea"/>
            <w10:wrap type="tight"/>
          </v:group>
        </w:pict>
      </w:r>
      <w:r w:rsidR="007473B9" w:rsidRPr="007473B9">
        <w:rPr>
          <w:rFonts w:ascii="Times New Roman" w:hAnsi="Times New Roman" w:cs="Times New Roman"/>
          <w:sz w:val="28"/>
          <w:szCs w:val="28"/>
        </w:rPr>
        <w:t>Рис.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73B9" w:rsidRPr="007473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Технологическая карта четвертого</w:t>
      </w:r>
      <w:r w:rsidRPr="00A31D8A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1D8A">
        <w:rPr>
          <w:rFonts w:ascii="Times New Roman" w:hAnsi="Times New Roman" w:cs="Times New Roman"/>
          <w:sz w:val="24"/>
          <w:szCs w:val="24"/>
        </w:rPr>
        <w:t xml:space="preserve"> организации НИР </w:t>
      </w:r>
      <w:proofErr w:type="gramStart"/>
      <w:r w:rsidRPr="00A31D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473B9" w:rsidRPr="007473B9" w:rsidRDefault="007473B9" w:rsidP="007473B9">
      <w:pPr>
        <w:tabs>
          <w:tab w:val="left" w:pos="66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3DDD" w:rsidRDefault="00BD3DDD" w:rsidP="007473B9">
      <w:pPr>
        <w:tabs>
          <w:tab w:val="left" w:pos="66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B9">
        <w:rPr>
          <w:rFonts w:ascii="Times New Roman" w:hAnsi="Times New Roman" w:cs="Times New Roman"/>
          <w:sz w:val="28"/>
          <w:szCs w:val="28"/>
        </w:rPr>
        <w:pict>
          <v:group id="_x0000_s1238" editas="canvas" style="position:absolute;left:0;text-align:left;margin-left:1.85pt;margin-top:-2.15pt;width:459pt;height:651.25pt;z-index:-251640832" coordorigin="2279,2977" coordsize="7200,10083" wrapcoords="-247 -149 -247 21724 21847 21724 21847 -149 -247 -149">
            <o:lock v:ext="edit" aspectratio="t"/>
            <v:shape id="_x0000_s1239" type="#_x0000_t75" style="position:absolute;left:2279;top:2977;width:7200;height:10083" o:preferrelative="f" fillcolor="#ddd" stroked="t" strokecolor="#bfbfbf [2412]" strokeweight="4.5pt">
              <v:fill o:detectmouseclick="t" type="pattern"/>
              <v:path o:extrusionok="t" o:connecttype="none"/>
              <o:lock v:ext="edit" text="t"/>
            </v:shape>
            <v:roundrect id="_x0000_s1240" style="position:absolute;left:2985;top:3263;width:1976;height:837" arcsize="10923f" strokeweight="2pt">
              <v:textbox style="mso-next-textbox:#_x0000_s1240">
                <w:txbxContent>
                  <w:p w:rsidR="007473B9" w:rsidRPr="00AE56F9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5 этап</w:t>
                    </w:r>
                  </w:p>
                </w:txbxContent>
              </v:textbox>
            </v:roundrect>
            <v:roundrect id="_x0000_s1241" style="position:absolute;left:5950;top:3263;width:3105;height:840" arcsize="10923f" strokeweight="2pt">
              <v:textbox style="mso-next-textbox:#_x0000_s1241">
                <w:txbxContent>
                  <w:p w:rsidR="007473B9" w:rsidRPr="00AE56F9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Ученики</w:t>
                    </w:r>
                  </w:p>
                </w:txbxContent>
              </v:textbox>
            </v:roundrect>
            <v:shape id="_x0000_s1242" type="#_x0000_t202" style="position:absolute;left:6091;top:4936;width:2964;height:1811" strokeweight="2pt">
              <v:textbox style="mso-next-textbox:#_x0000_s1242">
                <w:txbxContent>
                  <w:p w:rsidR="007473B9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Содержание деятельности:</w:t>
                    </w:r>
                  </w:p>
                  <w:p w:rsidR="007473B9" w:rsidRPr="00AE56F9" w:rsidRDefault="007473B9" w:rsidP="007473B9">
                    <w:pPr>
                      <w:jc w:val="center"/>
                    </w:pPr>
                    <w:r>
                      <w:t>представление исследовательских работ на конференциях и конкурсах различного уровня</w:t>
                    </w:r>
                  </w:p>
                </w:txbxContent>
              </v:textbox>
            </v:shape>
            <v:oval id="_x0000_s1243" style="position:absolute;left:2561;top:4796;width:2683;height:2090" strokeweight="2pt">
              <v:textbox style="mso-next-textbox:#_x0000_s1243">
                <w:txbxContent>
                  <w:p w:rsidR="007473B9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Цель:</w:t>
                    </w:r>
                  </w:p>
                  <w:p w:rsidR="007473B9" w:rsidRPr="00AE56F9" w:rsidRDefault="007473B9" w:rsidP="007473B9">
                    <w:pPr>
                      <w:jc w:val="center"/>
                    </w:pPr>
                    <w:r>
                      <w:t>Развитие умений публичного выступления, ведения дискуссии и полемики</w:t>
                    </w:r>
                  </w:p>
                </w:txbxContent>
              </v:textbox>
            </v:oval>
            <v:oval id="_x0000_s1244" style="position:absolute;left:2844;top:7722;width:5929;height:976" strokeweight="2pt">
              <v:textbox style="mso-next-textbox:#_x0000_s1244">
                <w:txbxContent>
                  <w:p w:rsidR="007473B9" w:rsidRPr="0011017E" w:rsidRDefault="007473B9" w:rsidP="007473B9">
                    <w:pPr>
                      <w:jc w:val="center"/>
                    </w:pPr>
                    <w:r>
                      <w:rPr>
                        <w:sz w:val="40"/>
                        <w:szCs w:val="40"/>
                      </w:rPr>
                      <w:t xml:space="preserve">Средства: </w:t>
                    </w:r>
                    <w:r>
                      <w:t>публичное выступление, дискуссия</w:t>
                    </w:r>
                  </w:p>
                </w:txbxContent>
              </v:textbox>
            </v:oval>
            <v:oval id="_x0000_s1245" style="position:absolute;left:2561;top:9255;width:2542;height:836" strokeweight="2pt">
              <v:textbox style="mso-next-textbox:#_x0000_s1245">
                <w:txbxContent>
                  <w:p w:rsidR="007473B9" w:rsidRPr="0011017E" w:rsidRDefault="007473B9" w:rsidP="007473B9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Результаты</w:t>
                    </w:r>
                  </w:p>
                </w:txbxContent>
              </v:textbox>
            </v:oval>
            <v:shape id="_x0000_s1246" type="#_x0000_t202" style="position:absolute;left:5950;top:9255;width:3246;height:2230" strokeweight="2pt">
              <v:textbox style="mso-next-textbox:#_x0000_s1246">
                <w:txbxContent>
                  <w:p w:rsidR="007473B9" w:rsidRDefault="007473B9" w:rsidP="008C7736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</w:pPr>
                    <w:r>
                      <w:t>развитие коммуникативных навыков;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</w:pPr>
                    <w:r>
                      <w:t>расширение поля социального взаимодействия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</w:pPr>
                    <w:r>
                      <w:t>укрепление мотивации участников исследовательской работы</w:t>
                    </w:r>
                  </w:p>
                  <w:p w:rsidR="007473B9" w:rsidRDefault="007473B9" w:rsidP="008C7736">
                    <w:pPr>
                      <w:numPr>
                        <w:ilvl w:val="0"/>
                        <w:numId w:val="35"/>
                      </w:numPr>
                      <w:spacing w:after="0" w:line="240" w:lineRule="auto"/>
                    </w:pPr>
                    <w:r>
                      <w:t>развитие профессиональной компетентности учителей</w:t>
                    </w:r>
                  </w:p>
                </w:txbxContent>
              </v:textbox>
            </v:shape>
            <v:shape id="_x0000_s1247" type="#_x0000_t202" style="position:absolute;left:2985;top:11903;width:5788;height:975" strokeweight="2pt">
              <v:textbox style="mso-next-textbox:#_x0000_s1247">
                <w:txbxContent>
                  <w:p w:rsidR="007473B9" w:rsidRPr="0011017E" w:rsidRDefault="007473B9" w:rsidP="007473B9">
                    <w:pPr>
                      <w:jc w:val="center"/>
                    </w:pPr>
                    <w:r>
                      <w:rPr>
                        <w:sz w:val="40"/>
                        <w:szCs w:val="40"/>
                      </w:rPr>
                      <w:t xml:space="preserve">Организационно-массовые мероприятия: </w:t>
                    </w:r>
                    <w:r>
                      <w:t>научно-практические конференции и конкурсы исследовательских работ вне образовательного учреждения</w:t>
                    </w:r>
                  </w:p>
                </w:txbxContent>
              </v:textbox>
            </v:shape>
            <v:shape id="_x0000_s1248" type="#_x0000_t13" style="position:absolute;left:4961;top:3403;width:989;height:418" fillcolor="#eaeaea"/>
            <v:shape id="_x0000_s1249" type="#_x0000_t67" style="position:absolute;left:3126;top:3960;width:424;height:975" fillcolor="#eaeaea"/>
            <v:shape id="_x0000_s1250" type="#_x0000_t67" style="position:absolute;left:2985;top:6468;width:423;height:1531" fillcolor="#eaeaea"/>
            <v:shape id="_x0000_s1251" type="#_x0000_t67" style="position:absolute;left:2985;top:8280;width:423;height:975" fillcolor="#eaeaea"/>
            <v:shape id="_x0000_s1252" type="#_x0000_t67" style="position:absolute;left:7220;top:4099;width:424;height:835" fillcolor="#eaeaea"/>
            <v:shape id="_x0000_s1253" type="#_x0000_t13" style="position:absolute;left:5103;top:9394;width:847;height:418" fillcolor="#eaeaea"/>
            <w10:wrap type="tight"/>
          </v:group>
        </w:pict>
      </w:r>
      <w:r>
        <w:rPr>
          <w:rFonts w:ascii="Times New Roman" w:hAnsi="Times New Roman" w:cs="Times New Roman"/>
          <w:sz w:val="24"/>
          <w:szCs w:val="24"/>
        </w:rPr>
        <w:t>Рис. 13. Технологическая карта пятого</w:t>
      </w:r>
      <w:r w:rsidRPr="00A31D8A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1D8A">
        <w:rPr>
          <w:rFonts w:ascii="Times New Roman" w:hAnsi="Times New Roman" w:cs="Times New Roman"/>
          <w:sz w:val="24"/>
          <w:szCs w:val="24"/>
        </w:rPr>
        <w:t xml:space="preserve"> организации НИР </w:t>
      </w:r>
      <w:proofErr w:type="gramStart"/>
      <w:r w:rsidRPr="00A31D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D3DDD" w:rsidRDefault="00BD3DDD" w:rsidP="007473B9">
      <w:pPr>
        <w:tabs>
          <w:tab w:val="left" w:pos="66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DDD" w:rsidRPr="00BD3DDD" w:rsidRDefault="00BD3DDD" w:rsidP="00BD3DDD">
      <w:pPr>
        <w:tabs>
          <w:tab w:val="left" w:pos="6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DDD">
        <w:rPr>
          <w:rFonts w:ascii="Times New Roman" w:hAnsi="Times New Roman" w:cs="Times New Roman"/>
          <w:sz w:val="24"/>
          <w:szCs w:val="24"/>
        </w:rPr>
        <w:pict>
          <v:group id="_x0000_s1384" editas="canvas" style="position:absolute;left:0;text-align:left;margin-left:4.65pt;margin-top:-2.15pt;width:459pt;height:674.2pt;z-index:-251639808" coordorigin="2279,2706" coordsize="7200,10440" wrapcoords="-247 -144 -247 21720 21847 21720 21847 -144 -247 -144">
            <o:lock v:ext="edit" aspectratio="t"/>
            <v:shape id="_x0000_s1385" type="#_x0000_t75" style="position:absolute;left:2279;top:2706;width:7200;height:10440" o:preferrelative="f" fillcolor="#ddd" stroked="t" strokecolor="#bfbfbf [2412]" strokeweight="4.5pt">
              <v:fill o:detectmouseclick="t" type="pattern"/>
              <v:path o:extrusionok="t" o:connecttype="none"/>
              <o:lock v:ext="edit" text="t"/>
            </v:shape>
            <v:roundrect id="_x0000_s1386" style="position:absolute;left:2844;top:3124;width:1976;height:836" arcsize="10923f" strokeweight="2pt">
              <v:textbox style="mso-next-textbox:#_x0000_s1386">
                <w:txbxContent>
                  <w:p w:rsidR="00BD3DDD" w:rsidRPr="008C7449" w:rsidRDefault="00BD3DDD" w:rsidP="00BD3DDD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6 этап</w:t>
                    </w:r>
                  </w:p>
                </w:txbxContent>
              </v:textbox>
            </v:roundrect>
            <v:roundrect id="_x0000_s1387" style="position:absolute;left:5950;top:3124;width:3105;height:836" arcsize="10923f" strokeweight="2pt">
              <v:textbox style="mso-next-textbox:#_x0000_s1387">
                <w:txbxContent>
                  <w:p w:rsidR="00BD3DDD" w:rsidRPr="00BD3DDD" w:rsidRDefault="00BD3DDD" w:rsidP="00BD3DDD">
                    <w:pPr>
                      <w:spacing w:after="0"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BD3DDD">
                      <w:rPr>
                        <w:sz w:val="36"/>
                        <w:szCs w:val="36"/>
                      </w:rPr>
                      <w:t>Администрация, НОУ</w:t>
                    </w:r>
                  </w:p>
                </w:txbxContent>
              </v:textbox>
            </v:roundrect>
            <v:shape id="_x0000_s1388" type="#_x0000_t202" style="position:absolute;left:6091;top:4796;width:2823;height:1951" strokeweight="2pt">
              <v:textbox style="mso-next-textbox:#_x0000_s1388">
                <w:txbxContent>
                  <w:p w:rsidR="00BD3DDD" w:rsidRDefault="00BD3DDD" w:rsidP="00BD3DDD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Содержание деятельности:</w:t>
                    </w:r>
                  </w:p>
                  <w:p w:rsidR="00BD3DDD" w:rsidRPr="008C7449" w:rsidRDefault="00BD3DDD" w:rsidP="00BD3DDD">
                    <w:pPr>
                      <w:spacing w:after="0" w:line="240" w:lineRule="auto"/>
                      <w:jc w:val="center"/>
                    </w:pPr>
                    <w:r>
                      <w:t>подведение итогов работы в течение учебного периода, награждение участников исследовательской работы</w:t>
                    </w:r>
                  </w:p>
                </w:txbxContent>
              </v:textbox>
            </v:shape>
            <v:oval id="_x0000_s1389" style="position:absolute;left:2420;top:4796;width:3106;height:2091" strokeweight="2pt">
              <v:textbox style="mso-next-textbox:#_x0000_s1389">
                <w:txbxContent>
                  <w:p w:rsidR="00BD3DDD" w:rsidRDefault="00BD3DDD" w:rsidP="00BD3DDD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Цель:</w:t>
                    </w:r>
                  </w:p>
                  <w:p w:rsidR="00BD3DDD" w:rsidRPr="008C7449" w:rsidRDefault="00BD3DDD" w:rsidP="00BD3DDD">
                    <w:pPr>
                      <w:spacing w:after="0" w:line="240" w:lineRule="auto"/>
                      <w:jc w:val="center"/>
                    </w:pPr>
                    <w:r>
                      <w:t>мотивация учащихся, повышение престижа и личностной значимости исследовательской деятельности</w:t>
                    </w:r>
                  </w:p>
                </w:txbxContent>
              </v:textbox>
            </v:oval>
            <v:oval id="_x0000_s1390" style="position:absolute;left:2703;top:7723;width:6211;height:836" strokeweight="2pt">
              <v:textbox style="mso-next-textbox:#_x0000_s1390">
                <w:txbxContent>
                  <w:p w:rsidR="00BD3DDD" w:rsidRPr="008C7449" w:rsidRDefault="00BD3DDD" w:rsidP="00BD3DDD">
                    <w:pPr>
                      <w:jc w:val="center"/>
                    </w:pPr>
                    <w:r>
                      <w:rPr>
                        <w:sz w:val="40"/>
                        <w:szCs w:val="40"/>
                      </w:rPr>
                      <w:t xml:space="preserve">Средства: </w:t>
                    </w:r>
                    <w:r>
                      <w:t>общешкольный праздник</w:t>
                    </w:r>
                  </w:p>
                </w:txbxContent>
              </v:textbox>
            </v:oval>
            <v:oval id="_x0000_s1391" style="position:absolute;left:2703;top:9395;width:2682;height:976" strokeweight="2pt">
              <v:textbox style="mso-next-textbox:#_x0000_s1391">
                <w:txbxContent>
                  <w:p w:rsidR="00BD3DDD" w:rsidRPr="008C7449" w:rsidRDefault="00BD3DDD" w:rsidP="00BD3DDD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Результат</w:t>
                    </w:r>
                  </w:p>
                </w:txbxContent>
              </v:textbox>
            </v:oval>
            <v:shape id="_x0000_s1392" type="#_x0000_t202" style="position:absolute;left:6373;top:8977;width:2541;height:2787" strokeweight="2pt">
              <v:textbox style="mso-next-textbox:#_x0000_s1392">
                <w:txbxContent>
                  <w:p w:rsidR="00BD3DDD" w:rsidRDefault="00BD3DDD" w:rsidP="008C7736">
                    <w:pPr>
                      <w:numPr>
                        <w:ilvl w:val="0"/>
                        <w:numId w:val="37"/>
                      </w:numPr>
                      <w:tabs>
                        <w:tab w:val="clear" w:pos="720"/>
                        <w:tab w:val="num" w:pos="284"/>
                      </w:tabs>
                      <w:spacing w:after="0" w:line="240" w:lineRule="auto"/>
                      <w:ind w:left="284" w:firstLine="284"/>
                    </w:pPr>
                    <w:r>
                      <w:t>признание вклада каждого участника исследовательской деятельности в развитие воспитательно-образовательного процесса;</w:t>
                    </w:r>
                  </w:p>
                  <w:p w:rsidR="00BD3DDD" w:rsidRDefault="00BD3DDD" w:rsidP="008C7736">
                    <w:pPr>
                      <w:numPr>
                        <w:ilvl w:val="0"/>
                        <w:numId w:val="37"/>
                      </w:numPr>
                      <w:tabs>
                        <w:tab w:val="clear" w:pos="720"/>
                        <w:tab w:val="num" w:pos="284"/>
                      </w:tabs>
                      <w:spacing w:after="0" w:line="240" w:lineRule="auto"/>
                      <w:ind w:left="284" w:firstLine="284"/>
                    </w:pPr>
                    <w:r>
                      <w:t>развитие позиции «Я тот, кто работает на благо школы», «Я – исследователь»</w:t>
                    </w:r>
                  </w:p>
                </w:txbxContent>
              </v:textbox>
            </v:shape>
            <v:shape id="_x0000_s1393" type="#_x0000_t202" style="position:absolute;left:3408;top:12043;width:5507;height:976" strokeweight="2pt">
              <v:textbox style="mso-next-textbox:#_x0000_s1393">
                <w:txbxContent>
                  <w:p w:rsidR="00BD3DDD" w:rsidRPr="008C7449" w:rsidRDefault="00BD3DDD" w:rsidP="00BD3DDD">
                    <w:pPr>
                      <w:jc w:val="center"/>
                    </w:pPr>
                    <w:r>
                      <w:rPr>
                        <w:sz w:val="40"/>
                        <w:szCs w:val="40"/>
                      </w:rPr>
                      <w:t xml:space="preserve">Организационно-массовое мероприятие: </w:t>
                    </w:r>
                    <w:r w:rsidRPr="008C7449">
                      <w:t>школьный массовый праздник</w:t>
                    </w:r>
                  </w:p>
                </w:txbxContent>
              </v:textbox>
            </v:shape>
            <v:shape id="_x0000_s1394" type="#_x0000_t13" style="position:absolute;left:4820;top:3263;width:1130;height:419" fillcolor="#eaeaea"/>
            <v:shape id="_x0000_s1395" type="#_x0000_t13" style="position:absolute;left:5385;top:9674;width:988;height:421" fillcolor="#eaeaea"/>
            <v:shape id="_x0000_s1396" type="#_x0000_t67" style="position:absolute;left:3126;top:3960;width:424;height:976" fillcolor="#eaeaea"/>
            <v:shape id="_x0000_s1397" type="#_x0000_t67" style="position:absolute;left:2985;top:8281;width:423;height:1254" fillcolor="#eaeaea"/>
            <v:shape id="_x0000_s1398" type="#_x0000_t67" style="position:absolute;left:2985;top:6608;width:423;height:1254" fillcolor="#eaeaea"/>
            <v:shape id="_x0000_s1399" type="#_x0000_t67" style="position:absolute;left:7220;top:3960;width:424;height:836" fillcolor="#eaeaea"/>
            <w10:wrap type="tight"/>
          </v:group>
        </w:pict>
      </w:r>
      <w:r w:rsidRPr="00BD3DDD">
        <w:rPr>
          <w:rFonts w:ascii="Times New Roman" w:hAnsi="Times New Roman" w:cs="Times New Roman"/>
          <w:sz w:val="24"/>
          <w:szCs w:val="24"/>
        </w:rPr>
        <w:t xml:space="preserve">Рис. 14. Технологическая карта шестого этапа организации НИР </w:t>
      </w:r>
      <w:proofErr w:type="gramStart"/>
      <w:r w:rsidRPr="00BD3D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sectPr w:rsidR="00BD3DDD" w:rsidRPr="00BD3DDD" w:rsidSect="002C7C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36" w:rsidRDefault="008C7736" w:rsidP="002C7C5E">
      <w:pPr>
        <w:spacing w:after="0" w:line="240" w:lineRule="auto"/>
      </w:pPr>
      <w:r>
        <w:separator/>
      </w:r>
    </w:p>
  </w:endnote>
  <w:endnote w:type="continuationSeparator" w:id="0">
    <w:p w:rsidR="008C7736" w:rsidRDefault="008C7736" w:rsidP="002C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3032"/>
      <w:docPartObj>
        <w:docPartGallery w:val="Page Numbers (Bottom of Page)"/>
        <w:docPartUnique/>
      </w:docPartObj>
    </w:sdtPr>
    <w:sdtContent>
      <w:p w:rsidR="002C7C5E" w:rsidRDefault="002C7C5E">
        <w:pPr>
          <w:pStyle w:val="a8"/>
          <w:jc w:val="center"/>
        </w:pPr>
        <w:fldSimple w:instr=" PAGE   \* MERGEFORMAT ">
          <w:r w:rsidR="007A7EB2">
            <w:rPr>
              <w:noProof/>
            </w:rPr>
            <w:t>1</w:t>
          </w:r>
        </w:fldSimple>
      </w:p>
    </w:sdtContent>
  </w:sdt>
  <w:p w:rsidR="002C7C5E" w:rsidRDefault="002C7C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36" w:rsidRDefault="008C7736" w:rsidP="002C7C5E">
      <w:pPr>
        <w:spacing w:after="0" w:line="240" w:lineRule="auto"/>
      </w:pPr>
      <w:r>
        <w:separator/>
      </w:r>
    </w:p>
  </w:footnote>
  <w:footnote w:type="continuationSeparator" w:id="0">
    <w:p w:rsidR="008C7736" w:rsidRDefault="008C7736" w:rsidP="002C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1" type="#_x0000_t75" style="width:13.5pt;height:13.5pt" o:bullet="t">
        <v:imagedata r:id="rId1" o:title="BD21329_"/>
      </v:shape>
    </w:pict>
  </w:numPicBullet>
  <w:abstractNum w:abstractNumId="0">
    <w:nsid w:val="03DE0EDA"/>
    <w:multiLevelType w:val="hybridMultilevel"/>
    <w:tmpl w:val="D56AC226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80D10"/>
    <w:multiLevelType w:val="hybridMultilevel"/>
    <w:tmpl w:val="9A180B2E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37B70"/>
    <w:multiLevelType w:val="hybridMultilevel"/>
    <w:tmpl w:val="A7E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35F"/>
    <w:multiLevelType w:val="hybridMultilevel"/>
    <w:tmpl w:val="152ECB0E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0623657"/>
    <w:multiLevelType w:val="hybridMultilevel"/>
    <w:tmpl w:val="C6648D4A"/>
    <w:lvl w:ilvl="0" w:tplc="06228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B7996"/>
    <w:multiLevelType w:val="hybridMultilevel"/>
    <w:tmpl w:val="56F4435A"/>
    <w:lvl w:ilvl="0" w:tplc="33906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C74CA74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80AAC"/>
    <w:multiLevelType w:val="hybridMultilevel"/>
    <w:tmpl w:val="1808424A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87D15"/>
    <w:multiLevelType w:val="hybridMultilevel"/>
    <w:tmpl w:val="D36450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0043E5"/>
    <w:multiLevelType w:val="hybridMultilevel"/>
    <w:tmpl w:val="B0A2AF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2378"/>
    <w:multiLevelType w:val="hybridMultilevel"/>
    <w:tmpl w:val="D62851C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8C4556A"/>
    <w:multiLevelType w:val="hybridMultilevel"/>
    <w:tmpl w:val="F75060D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8DB4D3B"/>
    <w:multiLevelType w:val="hybridMultilevel"/>
    <w:tmpl w:val="2D14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8FE4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14743"/>
    <w:multiLevelType w:val="hybridMultilevel"/>
    <w:tmpl w:val="15D87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9A4F28"/>
    <w:multiLevelType w:val="hybridMultilevel"/>
    <w:tmpl w:val="C90429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F10FB"/>
    <w:multiLevelType w:val="hybridMultilevel"/>
    <w:tmpl w:val="1BD2AD28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D938EC"/>
    <w:multiLevelType w:val="hybridMultilevel"/>
    <w:tmpl w:val="E2FC8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111AF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366321E"/>
    <w:multiLevelType w:val="hybridMultilevel"/>
    <w:tmpl w:val="E2465CB4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4D4E63"/>
    <w:multiLevelType w:val="hybridMultilevel"/>
    <w:tmpl w:val="CA547E3E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902BA0"/>
    <w:multiLevelType w:val="hybridMultilevel"/>
    <w:tmpl w:val="CDB8AD2C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984A68"/>
    <w:multiLevelType w:val="hybridMultilevel"/>
    <w:tmpl w:val="938ABDA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3337041"/>
    <w:multiLevelType w:val="hybridMultilevel"/>
    <w:tmpl w:val="864A44D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35984DF7"/>
    <w:multiLevelType w:val="hybridMultilevel"/>
    <w:tmpl w:val="8722B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0A58C3"/>
    <w:multiLevelType w:val="hybridMultilevel"/>
    <w:tmpl w:val="C8C83070"/>
    <w:lvl w:ilvl="0" w:tplc="6016B2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B528A"/>
    <w:multiLevelType w:val="hybridMultilevel"/>
    <w:tmpl w:val="6BD0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B73855"/>
    <w:multiLevelType w:val="hybridMultilevel"/>
    <w:tmpl w:val="AA0299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AB3F60"/>
    <w:multiLevelType w:val="hybridMultilevel"/>
    <w:tmpl w:val="EF6EFF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F05AE7"/>
    <w:multiLevelType w:val="hybridMultilevel"/>
    <w:tmpl w:val="1F16F96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3A337345"/>
    <w:multiLevelType w:val="hybridMultilevel"/>
    <w:tmpl w:val="C47439D8"/>
    <w:lvl w:ilvl="0" w:tplc="062286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6866D8"/>
    <w:multiLevelType w:val="hybridMultilevel"/>
    <w:tmpl w:val="90E089E0"/>
    <w:lvl w:ilvl="0" w:tplc="06228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CD580D"/>
    <w:multiLevelType w:val="multilevel"/>
    <w:tmpl w:val="42065D6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3D5768EC"/>
    <w:multiLevelType w:val="hybridMultilevel"/>
    <w:tmpl w:val="F208AD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FB5394B"/>
    <w:multiLevelType w:val="hybridMultilevel"/>
    <w:tmpl w:val="5A3A00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68011B"/>
    <w:multiLevelType w:val="hybridMultilevel"/>
    <w:tmpl w:val="0CE4E9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BB76A1"/>
    <w:multiLevelType w:val="hybridMultilevel"/>
    <w:tmpl w:val="A5D425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D23563"/>
    <w:multiLevelType w:val="hybridMultilevel"/>
    <w:tmpl w:val="4F165A4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0853F90"/>
    <w:multiLevelType w:val="hybridMultilevel"/>
    <w:tmpl w:val="26108F0C"/>
    <w:lvl w:ilvl="0" w:tplc="9C2CB8D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C445A7"/>
    <w:multiLevelType w:val="hybridMultilevel"/>
    <w:tmpl w:val="D1704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723964"/>
    <w:multiLevelType w:val="hybridMultilevel"/>
    <w:tmpl w:val="DCDEF168"/>
    <w:lvl w:ilvl="0" w:tplc="062286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59E5316"/>
    <w:multiLevelType w:val="hybridMultilevel"/>
    <w:tmpl w:val="84C4B92A"/>
    <w:lvl w:ilvl="0" w:tplc="0622869E">
      <w:start w:val="1"/>
      <w:numFmt w:val="bullet"/>
      <w:lvlText w:val=""/>
      <w:lvlJc w:val="left"/>
      <w:pPr>
        <w:ind w:left="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40">
    <w:nsid w:val="56193527"/>
    <w:multiLevelType w:val="hybridMultilevel"/>
    <w:tmpl w:val="BD82CF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730123"/>
    <w:multiLevelType w:val="hybridMultilevel"/>
    <w:tmpl w:val="7C28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63ED5"/>
    <w:multiLevelType w:val="hybridMultilevel"/>
    <w:tmpl w:val="5FF4A2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0725064"/>
    <w:multiLevelType w:val="hybridMultilevel"/>
    <w:tmpl w:val="BA469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15132F8"/>
    <w:multiLevelType w:val="hybridMultilevel"/>
    <w:tmpl w:val="001C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1680C06"/>
    <w:multiLevelType w:val="hybridMultilevel"/>
    <w:tmpl w:val="D376D56E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3840891"/>
    <w:multiLevelType w:val="hybridMultilevel"/>
    <w:tmpl w:val="87008C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3C00362"/>
    <w:multiLevelType w:val="hybridMultilevel"/>
    <w:tmpl w:val="3F808D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51F2357"/>
    <w:multiLevelType w:val="hybridMultilevel"/>
    <w:tmpl w:val="E87C6E06"/>
    <w:lvl w:ilvl="0" w:tplc="062286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911C01"/>
    <w:multiLevelType w:val="hybridMultilevel"/>
    <w:tmpl w:val="20188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CF27CF"/>
    <w:multiLevelType w:val="hybridMultilevel"/>
    <w:tmpl w:val="F20EACE8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AE06C12"/>
    <w:multiLevelType w:val="hybridMultilevel"/>
    <w:tmpl w:val="63E6D3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ED22B6C"/>
    <w:multiLevelType w:val="hybridMultilevel"/>
    <w:tmpl w:val="72B4E7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F6A02B4"/>
    <w:multiLevelType w:val="hybridMultilevel"/>
    <w:tmpl w:val="5C6E6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25C0A78"/>
    <w:multiLevelType w:val="hybridMultilevel"/>
    <w:tmpl w:val="8F5ADF4A"/>
    <w:lvl w:ilvl="0" w:tplc="06228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2E93408"/>
    <w:multiLevelType w:val="hybridMultilevel"/>
    <w:tmpl w:val="AF12ED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3322230"/>
    <w:multiLevelType w:val="hybridMultilevel"/>
    <w:tmpl w:val="A8043F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6975EC5"/>
    <w:multiLevelType w:val="hybridMultilevel"/>
    <w:tmpl w:val="E132C9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B2A3BE7"/>
    <w:multiLevelType w:val="hybridMultilevel"/>
    <w:tmpl w:val="09FEAA26"/>
    <w:lvl w:ilvl="0" w:tplc="9C2CB8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27"/>
  </w:num>
  <w:num w:numId="13">
    <w:abstractNumId w:val="9"/>
  </w:num>
  <w:num w:numId="14">
    <w:abstractNumId w:val="10"/>
  </w:num>
  <w:num w:numId="15">
    <w:abstractNumId w:val="42"/>
  </w:num>
  <w:num w:numId="16">
    <w:abstractNumId w:val="55"/>
  </w:num>
  <w:num w:numId="17">
    <w:abstractNumId w:val="34"/>
  </w:num>
  <w:num w:numId="18">
    <w:abstractNumId w:val="8"/>
  </w:num>
  <w:num w:numId="19">
    <w:abstractNumId w:val="43"/>
  </w:num>
  <w:num w:numId="20">
    <w:abstractNumId w:val="40"/>
  </w:num>
  <w:num w:numId="21">
    <w:abstractNumId w:val="3"/>
  </w:num>
  <w:num w:numId="22">
    <w:abstractNumId w:val="21"/>
  </w:num>
  <w:num w:numId="23">
    <w:abstractNumId w:val="13"/>
  </w:num>
  <w:num w:numId="24">
    <w:abstractNumId w:val="51"/>
  </w:num>
  <w:num w:numId="25">
    <w:abstractNumId w:val="46"/>
  </w:num>
  <w:num w:numId="26">
    <w:abstractNumId w:val="33"/>
  </w:num>
  <w:num w:numId="27">
    <w:abstractNumId w:val="32"/>
  </w:num>
  <w:num w:numId="28">
    <w:abstractNumId w:val="31"/>
  </w:num>
  <w:num w:numId="29">
    <w:abstractNumId w:val="56"/>
  </w:num>
  <w:num w:numId="30">
    <w:abstractNumId w:val="25"/>
  </w:num>
  <w:num w:numId="31">
    <w:abstractNumId w:val="24"/>
  </w:num>
  <w:num w:numId="32">
    <w:abstractNumId w:val="15"/>
  </w:num>
  <w:num w:numId="33">
    <w:abstractNumId w:val="49"/>
  </w:num>
  <w:num w:numId="34">
    <w:abstractNumId w:val="37"/>
  </w:num>
  <w:num w:numId="35">
    <w:abstractNumId w:val="41"/>
  </w:num>
  <w:num w:numId="36">
    <w:abstractNumId w:val="5"/>
  </w:num>
  <w:num w:numId="37">
    <w:abstractNumId w:val="44"/>
  </w:num>
  <w:num w:numId="38">
    <w:abstractNumId w:val="22"/>
  </w:num>
  <w:num w:numId="39">
    <w:abstractNumId w:val="16"/>
  </w:num>
  <w:num w:numId="40">
    <w:abstractNumId w:val="30"/>
  </w:num>
  <w:num w:numId="41">
    <w:abstractNumId w:val="26"/>
  </w:num>
  <w:num w:numId="42">
    <w:abstractNumId w:val="57"/>
  </w:num>
  <w:num w:numId="43">
    <w:abstractNumId w:val="52"/>
  </w:num>
  <w:num w:numId="44">
    <w:abstractNumId w:val="47"/>
  </w:num>
  <w:num w:numId="45">
    <w:abstractNumId w:val="35"/>
  </w:num>
  <w:num w:numId="46">
    <w:abstractNumId w:val="54"/>
  </w:num>
  <w:num w:numId="47">
    <w:abstractNumId w:val="39"/>
  </w:num>
  <w:num w:numId="48">
    <w:abstractNumId w:val="6"/>
  </w:num>
  <w:num w:numId="49">
    <w:abstractNumId w:val="50"/>
  </w:num>
  <w:num w:numId="50">
    <w:abstractNumId w:val="0"/>
  </w:num>
  <w:num w:numId="51">
    <w:abstractNumId w:val="17"/>
  </w:num>
  <w:num w:numId="52">
    <w:abstractNumId w:val="19"/>
  </w:num>
  <w:num w:numId="53">
    <w:abstractNumId w:val="45"/>
  </w:num>
  <w:num w:numId="54">
    <w:abstractNumId w:val="18"/>
  </w:num>
  <w:num w:numId="55">
    <w:abstractNumId w:val="38"/>
  </w:num>
  <w:num w:numId="56">
    <w:abstractNumId w:val="29"/>
  </w:num>
  <w:num w:numId="57">
    <w:abstractNumId w:val="4"/>
  </w:num>
  <w:num w:numId="58">
    <w:abstractNumId w:val="1"/>
  </w:num>
  <w:num w:numId="59">
    <w:abstractNumId w:val="14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24F"/>
    <w:rsid w:val="002C7C5E"/>
    <w:rsid w:val="003D724F"/>
    <w:rsid w:val="004D06D7"/>
    <w:rsid w:val="007473B9"/>
    <w:rsid w:val="007A7EB2"/>
    <w:rsid w:val="00882B0A"/>
    <w:rsid w:val="008C7736"/>
    <w:rsid w:val="00A31D8A"/>
    <w:rsid w:val="00B5602E"/>
    <w:rsid w:val="00BD3DDD"/>
    <w:rsid w:val="00CA6E1E"/>
    <w:rsid w:val="00DF67A1"/>
    <w:rsid w:val="00E437E0"/>
    <w:rsid w:val="00F2014A"/>
    <w:rsid w:val="00FC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2412]"/>
    </o:shapedefaults>
    <o:shapelayout v:ext="edit">
      <o:idmap v:ext="edit" data="1"/>
      <o:rules v:ext="edit">
        <o:r id="V:Rule1" type="connector" idref="#_x0000_s1043">
          <o:proxy start="" idref="#_x0000_s1029" connectloc="1"/>
          <o:proxy end="" idref="#_x0000_s1031" connectloc="1"/>
        </o:r>
        <o:r id="V:Rule2" type="connector" idref="#_x0000_s1044">
          <o:proxy start="" idref="#_x0000_s1029" connectloc="1"/>
          <o:proxy end="" idref="#_x0000_s1033" connectloc="1"/>
        </o:r>
        <o:r id="V:Rule3" type="connector" idref="#_x0000_s1047">
          <o:proxy start="" idref="#_x0000_s1031" connectloc="3"/>
          <o:proxy end="" idref="#_x0000_s1030" connectloc="1"/>
        </o:r>
        <o:r id="V:Rule4" type="connector" idref="#_x0000_s1046">
          <o:proxy start="" idref="#_x0000_s1031" connectloc="3"/>
          <o:proxy end="" idref="#_x0000_s1035" connectloc="1"/>
        </o:r>
        <o:r id="V:Rule5" type="connector" idref="#_x0000_s1057">
          <o:proxy start="" idref="#_x0000_s1035" connectloc="3"/>
          <o:proxy end="" idref="#_x0000_s1038" connectloc="3"/>
        </o:r>
        <o:r id="V:Rule6" type="connector" idref="#_x0000_s1331">
          <o:proxy start="" idref="#_x0000_s1323" connectloc="3"/>
          <o:proxy end="" idref="#_x0000_s1326" connectloc="0"/>
        </o:r>
        <o:r id="V:Rule7" type="connector" idref="#_x0000_s1330">
          <o:proxy start="" idref="#_x0000_s1323" connectloc="1"/>
          <o:proxy end="" idref="#_x0000_s1324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4F"/>
  </w:style>
  <w:style w:type="paragraph" w:styleId="1">
    <w:name w:val="heading 1"/>
    <w:basedOn w:val="a"/>
    <w:next w:val="a"/>
    <w:link w:val="10"/>
    <w:qFormat/>
    <w:rsid w:val="007473B9"/>
    <w:pPr>
      <w:keepNext/>
      <w:numPr>
        <w:numId w:val="3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i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73B9"/>
    <w:pPr>
      <w:keepNext/>
      <w:numPr>
        <w:ilvl w:val="1"/>
        <w:numId w:val="3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73B9"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i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73B9"/>
    <w:pPr>
      <w:keepNext/>
      <w:numPr>
        <w:ilvl w:val="3"/>
        <w:numId w:val="3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473B9"/>
    <w:pPr>
      <w:numPr>
        <w:ilvl w:val="4"/>
        <w:numId w:val="3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473B9"/>
    <w:pPr>
      <w:numPr>
        <w:ilvl w:val="5"/>
        <w:numId w:val="3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Cs/>
      <w:color w:val="000000"/>
      <w:lang w:eastAsia="ru-RU"/>
    </w:rPr>
  </w:style>
  <w:style w:type="paragraph" w:styleId="7">
    <w:name w:val="heading 7"/>
    <w:basedOn w:val="a"/>
    <w:next w:val="a"/>
    <w:link w:val="70"/>
    <w:qFormat/>
    <w:rsid w:val="007473B9"/>
    <w:pPr>
      <w:numPr>
        <w:ilvl w:val="6"/>
        <w:numId w:val="3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473B9"/>
    <w:pPr>
      <w:numPr>
        <w:ilvl w:val="7"/>
        <w:numId w:val="3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bCs/>
      <w:i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473B9"/>
    <w:pPr>
      <w:numPr>
        <w:ilvl w:val="8"/>
        <w:numId w:val="39"/>
      </w:numPr>
      <w:spacing w:before="240" w:after="60" w:line="240" w:lineRule="auto"/>
      <w:outlineLvl w:val="8"/>
    </w:pPr>
    <w:rPr>
      <w:rFonts w:ascii="Arial" w:eastAsia="Times New Roman" w:hAnsi="Arial" w:cs="Arial"/>
      <w:bCs/>
      <w:i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4F"/>
    <w:pPr>
      <w:ind w:left="720"/>
      <w:contextualSpacing/>
    </w:pPr>
  </w:style>
  <w:style w:type="table" w:styleId="a4">
    <w:name w:val="Table Grid"/>
    <w:basedOn w:val="a1"/>
    <w:rsid w:val="003D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747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7473B9"/>
    <w:rPr>
      <w:rFonts w:ascii="Arial" w:eastAsia="Times New Roman" w:hAnsi="Arial" w:cs="Arial"/>
      <w:b/>
      <w:bCs/>
      <w:i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73B9"/>
    <w:rPr>
      <w:rFonts w:ascii="Arial" w:eastAsia="Times New Roman" w:hAnsi="Arial" w:cs="Arial"/>
      <w:b/>
      <w:bCs/>
      <w:i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73B9"/>
    <w:rPr>
      <w:rFonts w:ascii="Arial" w:eastAsia="Times New Roman" w:hAnsi="Arial" w:cs="Arial"/>
      <w:b/>
      <w:bCs/>
      <w:i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73B9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473B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473B9"/>
    <w:rPr>
      <w:rFonts w:ascii="Times New Roman" w:eastAsia="Times New Roman" w:hAnsi="Times New Roman" w:cs="Times New Roman"/>
      <w:b/>
      <w:iCs/>
      <w:color w:val="000000"/>
      <w:lang w:eastAsia="ru-RU"/>
    </w:rPr>
  </w:style>
  <w:style w:type="character" w:customStyle="1" w:styleId="70">
    <w:name w:val="Заголовок 7 Знак"/>
    <w:basedOn w:val="a0"/>
    <w:link w:val="7"/>
    <w:rsid w:val="007473B9"/>
    <w:rPr>
      <w:rFonts w:ascii="Times New Roman" w:eastAsia="Times New Roman" w:hAnsi="Times New Roman" w:cs="Times New Roman"/>
      <w:bCs/>
      <w:i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473B9"/>
    <w:rPr>
      <w:rFonts w:ascii="Times New Roman" w:eastAsia="Times New Roman" w:hAnsi="Times New Roman" w:cs="Times New Roman"/>
      <w:bCs/>
      <w:i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473B9"/>
    <w:rPr>
      <w:rFonts w:ascii="Arial" w:eastAsia="Times New Roman" w:hAnsi="Arial" w:cs="Arial"/>
      <w:bCs/>
      <w:iCs/>
      <w:color w:val="000000"/>
      <w:lang w:eastAsia="ru-RU"/>
    </w:rPr>
  </w:style>
  <w:style w:type="character" w:styleId="a5">
    <w:name w:val="Hyperlink"/>
    <w:basedOn w:val="a0"/>
    <w:rsid w:val="007473B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C7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7C5E"/>
  </w:style>
  <w:style w:type="paragraph" w:styleId="a8">
    <w:name w:val="footer"/>
    <w:basedOn w:val="a"/>
    <w:link w:val="a9"/>
    <w:uiPriority w:val="99"/>
    <w:unhideWhenUsed/>
    <w:rsid w:val="002C7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college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A438-0C31-47BC-9168-665FB76B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41</Pages>
  <Words>5773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2011-03-19T23:55:00Z</dcterms:created>
  <dcterms:modified xsi:type="dcterms:W3CDTF">2011-03-20T10:37:00Z</dcterms:modified>
</cp:coreProperties>
</file>