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F" w:rsidRDefault="00FA72CF" w:rsidP="00FA72CF">
      <w:pPr>
        <w:pStyle w:val="a3"/>
        <w:jc w:val="center"/>
        <w:rPr>
          <w:sz w:val="28"/>
        </w:rPr>
      </w:pPr>
    </w:p>
    <w:p w:rsidR="00FA72CF" w:rsidRDefault="00FA72CF" w:rsidP="00FA72CF">
      <w:pPr>
        <w:pStyle w:val="a3"/>
        <w:jc w:val="center"/>
        <w:rPr>
          <w:sz w:val="28"/>
        </w:rPr>
      </w:pPr>
      <w:r>
        <w:rPr>
          <w:sz w:val="28"/>
        </w:rPr>
        <w:t xml:space="preserve">Технология подготовки учащихся к  написанию эссе </w:t>
      </w:r>
    </w:p>
    <w:p w:rsidR="00FA72CF" w:rsidRDefault="00FA72CF" w:rsidP="00FA72CF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Эссе – прозаическое произведение небольшого объема и свободной композ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ции, выражающее индивидуальные впечатления и соображения по конкре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ному поводу или вопросу и заведомо не претендующее на определенную или исче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пывающую трактовку предмета. Как правило, эссе предполагает новое, субъе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тивно окрашенное слово о чем-либо. Эссеистический стиль отличается обра</w:t>
      </w:r>
      <w:r>
        <w:rPr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</w:rPr>
        <w:t>ностью, афористичностью и установкой на разговорную интонацию и лекс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ку.</w:t>
      </w:r>
    </w:p>
    <w:p w:rsidR="00FA72CF" w:rsidRDefault="00FA72CF" w:rsidP="00FA72CF">
      <w:pPr>
        <w:pStyle w:val="a4"/>
        <w:ind w:firstLine="709"/>
        <w:jc w:val="center"/>
        <w:rPr>
          <w:i w:val="0"/>
          <w:iCs w:val="0"/>
        </w:rPr>
      </w:pPr>
      <w:r>
        <w:rPr>
          <w:i w:val="0"/>
          <w:iCs w:val="0"/>
        </w:rPr>
        <w:t>Особенности эссе, как литературного жанра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506"/>
      </w:tblGrid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A72CF" w:rsidRDefault="00FA72CF" w:rsidP="005E1446">
            <w:pPr>
              <w:pStyle w:val="a4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особенности объема</w:t>
            </w:r>
          </w:p>
        </w:tc>
        <w:tc>
          <w:tcPr>
            <w:tcW w:w="6506" w:type="dxa"/>
          </w:tcPr>
          <w:p w:rsidR="00FA72CF" w:rsidRDefault="00FA72CF" w:rsidP="005E1446">
            <w:pPr>
              <w:pStyle w:val="a4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как правило, это небольшая работа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A72CF" w:rsidRDefault="00FA72CF" w:rsidP="005E1446">
            <w:pPr>
              <w:pStyle w:val="a4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индивидуальность работы</w:t>
            </w:r>
          </w:p>
        </w:tc>
        <w:tc>
          <w:tcPr>
            <w:tcW w:w="6506" w:type="dxa"/>
          </w:tcPr>
          <w:p w:rsidR="00FA72CF" w:rsidRDefault="00FA72CF" w:rsidP="005E1446">
            <w:pPr>
              <w:pStyle w:val="a4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субъективные, личные впечатления и соображения на заданную тему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A72CF" w:rsidRDefault="00FA72CF" w:rsidP="005E1446">
            <w:pPr>
              <w:pStyle w:val="a4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особенности стиля</w:t>
            </w:r>
          </w:p>
        </w:tc>
        <w:tc>
          <w:tcPr>
            <w:tcW w:w="6506" w:type="dxa"/>
          </w:tcPr>
          <w:p w:rsidR="00FA72CF" w:rsidRDefault="00FA72CF" w:rsidP="005E1446">
            <w:pPr>
              <w:pStyle w:val="a4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образность, афористичность, разговорные интон</w:t>
            </w:r>
            <w:r>
              <w:rPr>
                <w:b w:val="0"/>
                <w:bCs w:val="0"/>
                <w:i w:val="0"/>
                <w:iCs w:val="0"/>
              </w:rPr>
              <w:t>а</w:t>
            </w:r>
            <w:r>
              <w:rPr>
                <w:b w:val="0"/>
                <w:bCs w:val="0"/>
                <w:i w:val="0"/>
                <w:iCs w:val="0"/>
              </w:rPr>
              <w:t>ции и лексика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FA72CF" w:rsidRDefault="00FA72CF" w:rsidP="005E1446">
            <w:pPr>
              <w:pStyle w:val="a4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особенности композиции</w:t>
            </w:r>
          </w:p>
        </w:tc>
        <w:tc>
          <w:tcPr>
            <w:tcW w:w="6506" w:type="dxa"/>
          </w:tcPr>
          <w:p w:rsidR="00FA72CF" w:rsidRDefault="00FA72CF" w:rsidP="005E1446">
            <w:pPr>
              <w:pStyle w:val="a4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композиция свободна, однако, это не предполагает ее полное отсутствие;</w:t>
            </w:r>
          </w:p>
          <w:p w:rsidR="00FA72CF" w:rsidRDefault="00FA72CF" w:rsidP="005E1446">
            <w:pPr>
              <w:pStyle w:val="3"/>
              <w:rPr>
                <w:szCs w:val="19"/>
              </w:rPr>
            </w:pPr>
            <w:r>
              <w:rPr>
                <w:szCs w:val="19"/>
              </w:rPr>
              <w:t xml:space="preserve">последовательность изложения, как правило, подчинена только внутренней логике авторских размышлений, мотивировки, связки между частями текста часто носят в эссе ассоциативный характер; отсюда особый синтаксис - множество неполных предложений, вопросительные и восклицательные конструкции; </w:t>
            </w:r>
          </w:p>
          <w:p w:rsidR="00FA72CF" w:rsidRDefault="00FA72CF" w:rsidP="005E1446">
            <w:pPr>
              <w:pStyle w:val="3"/>
              <w:rPr>
                <w:szCs w:val="19"/>
              </w:rPr>
            </w:pPr>
            <w:r>
              <w:rPr>
                <w:szCs w:val="19"/>
              </w:rPr>
              <w:t>в пунктуации - многоточия, будто приглашающие к соразмышлению</w:t>
            </w:r>
          </w:p>
          <w:p w:rsidR="00FA72CF" w:rsidRDefault="00FA72CF" w:rsidP="005E1446">
            <w:pPr>
              <w:pStyle w:val="a4"/>
              <w:rPr>
                <w:b w:val="0"/>
                <w:bCs w:val="0"/>
                <w:i w:val="0"/>
                <w:iCs w:val="0"/>
              </w:rPr>
            </w:pPr>
          </w:p>
        </w:tc>
      </w:tr>
    </w:tbl>
    <w:p w:rsidR="00FA72CF" w:rsidRDefault="00FA72CF" w:rsidP="00FA72CF">
      <w:pPr>
        <w:keepLines/>
        <w:ind w:firstLine="709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INCLUDETEXT F:\\Ege\\Baza\\Ob_estvo\\OB_ESTVO\\11_08\\022215.doc \* MERGEFORMAT </w:instrText>
      </w:r>
      <w:r>
        <w:rPr>
          <w:sz w:val="28"/>
        </w:rPr>
        <w:fldChar w:fldCharType="separate"/>
      </w:r>
    </w:p>
    <w:p w:rsidR="00FA72CF" w:rsidRDefault="00FA72CF" w:rsidP="00FA72CF">
      <w:pPr>
        <w:pStyle w:val="a4"/>
        <w:ind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Можно заметить, что не зависимо от того, сколь свободным будет комп</w:t>
      </w:r>
      <w:r>
        <w:rPr>
          <w:b w:val="0"/>
          <w:bCs w:val="0"/>
          <w:i w:val="0"/>
          <w:iCs w:val="0"/>
        </w:rPr>
        <w:t>о</w:t>
      </w:r>
      <w:r>
        <w:rPr>
          <w:b w:val="0"/>
          <w:bCs w:val="0"/>
          <w:i w:val="0"/>
          <w:iCs w:val="0"/>
        </w:rPr>
        <w:t>зиционное построение работы, в нем будут присутствовать определенные части, создающие общую структуру работы, некий скелет, выстроенный по опр</w:t>
      </w:r>
      <w:r>
        <w:rPr>
          <w:b w:val="0"/>
          <w:bCs w:val="0"/>
          <w:i w:val="0"/>
          <w:iCs w:val="0"/>
        </w:rPr>
        <w:t>е</w:t>
      </w:r>
      <w:r>
        <w:rPr>
          <w:b w:val="0"/>
          <w:bCs w:val="0"/>
          <w:i w:val="0"/>
          <w:iCs w:val="0"/>
        </w:rPr>
        <w:t>деленным принципам. Иначе говоря, предполагаем, что в работе будет наличествовать традиционная триада в ее последовательн</w:t>
      </w:r>
      <w:r>
        <w:rPr>
          <w:b w:val="0"/>
          <w:bCs w:val="0"/>
          <w:i w:val="0"/>
          <w:iCs w:val="0"/>
        </w:rPr>
        <w:t>о</w:t>
      </w:r>
      <w:r>
        <w:rPr>
          <w:b w:val="0"/>
          <w:bCs w:val="0"/>
          <w:i w:val="0"/>
          <w:iCs w:val="0"/>
        </w:rPr>
        <w:t>сти:</w:t>
      </w:r>
    </w:p>
    <w:p w:rsidR="00FA72CF" w:rsidRDefault="00FA72CF" w:rsidP="00FA72CF">
      <w:pPr>
        <w:pStyle w:val="black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вступление (суть и обоснование выбора данной темы; не лишним будет осветить во вступлении то, что вы предполагаете сделать в эссе (ваши цели), и то, что в ваше эссе не войдет (обозначить рамку рассуждений), можно также дать краткие определения ключевых терминов, например: "Под гендерными отношениями я подразумеваю следующее...", однако число определений должно быть не слишком велико (скажем, три или четыре) с кратким их изложением (достаточно одного предложения);</w:t>
      </w:r>
    </w:p>
    <w:p w:rsidR="00FA72CF" w:rsidRDefault="00FA72CF" w:rsidP="00FA72CF">
      <w:pPr>
        <w:pStyle w:val="a4"/>
        <w:ind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- основная часть (р</w:t>
      </w:r>
      <w:r>
        <w:rPr>
          <w:rStyle w:val="blackbold1"/>
          <w:i w:val="0"/>
          <w:iCs w:val="0"/>
        </w:rPr>
        <w:t>азвитие темы</w:t>
      </w:r>
      <w:r>
        <w:rPr>
          <w:i w:val="0"/>
          <w:iCs w:val="0"/>
        </w:rPr>
        <w:t>:</w:t>
      </w:r>
      <w:r>
        <w:rPr>
          <w:b w:val="0"/>
          <w:bCs w:val="0"/>
          <w:i w:val="0"/>
          <w:iCs w:val="0"/>
        </w:rPr>
        <w:t xml:space="preserve"> аргументированное раскрытие темы на основе собранного материала (идеи, модели и данные);</w:t>
      </w:r>
    </w:p>
    <w:p w:rsidR="00FA72CF" w:rsidRDefault="00FA72CF" w:rsidP="00FA72CF">
      <w:pPr>
        <w:pStyle w:val="a4"/>
        <w:ind w:firstLine="70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- заключение (обобщения и аргументированные выводы по теме с указанием области ее применения и т.д.).</w:t>
      </w:r>
    </w:p>
    <w:p w:rsidR="00FA72CF" w:rsidRDefault="00FA72CF" w:rsidP="00FA72CF">
      <w:pPr>
        <w:ind w:firstLine="709"/>
        <w:jc w:val="both"/>
        <w:rPr>
          <w:sz w:val="28"/>
        </w:rPr>
      </w:pPr>
      <w:r>
        <w:lastRenderedPageBreak/>
        <w:fldChar w:fldCharType="end"/>
      </w:r>
      <w:r>
        <w:rPr>
          <w:sz w:val="28"/>
        </w:rPr>
        <w:t>В связи с этим в качестве одного из возможных вариантов подготовки учащи</w:t>
      </w:r>
      <w:r>
        <w:rPr>
          <w:sz w:val="28"/>
        </w:rPr>
        <w:t>х</w:t>
      </w:r>
      <w:r>
        <w:rPr>
          <w:sz w:val="28"/>
        </w:rPr>
        <w:t>ся к написанию эссе можно предложить совместное коллекционирование клише, на</w:t>
      </w:r>
      <w:r>
        <w:rPr>
          <w:sz w:val="28"/>
        </w:rPr>
        <w:t>и</w:t>
      </w:r>
      <w:r>
        <w:rPr>
          <w:sz w:val="28"/>
        </w:rPr>
        <w:t xml:space="preserve">более часто используемых в сочинениях-рассуждениях. </w:t>
      </w:r>
    </w:p>
    <w:p w:rsidR="00FA72CF" w:rsidRDefault="00FA72CF" w:rsidP="00FA72CF">
      <w:pPr>
        <w:pStyle w:val="a4"/>
        <w:ind w:firstLine="709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Такую копилку можно собирать совместно с учащимися. Для удобства нако</w:t>
      </w:r>
      <w:r>
        <w:rPr>
          <w:b w:val="0"/>
          <w:bCs w:val="0"/>
          <w:i w:val="0"/>
          <w:iCs w:val="0"/>
          <w:szCs w:val="24"/>
        </w:rPr>
        <w:t>п</w:t>
      </w:r>
      <w:r>
        <w:rPr>
          <w:b w:val="0"/>
          <w:bCs w:val="0"/>
          <w:i w:val="0"/>
          <w:iCs w:val="0"/>
          <w:szCs w:val="24"/>
        </w:rPr>
        <w:t>ления и последующего использования материалов можно воспользоваться, н</w:t>
      </w:r>
      <w:r>
        <w:rPr>
          <w:b w:val="0"/>
          <w:bCs w:val="0"/>
          <w:i w:val="0"/>
          <w:iCs w:val="0"/>
          <w:szCs w:val="24"/>
        </w:rPr>
        <w:t>а</w:t>
      </w:r>
      <w:r>
        <w:rPr>
          <w:b w:val="0"/>
          <w:bCs w:val="0"/>
          <w:i w:val="0"/>
          <w:iCs w:val="0"/>
          <w:szCs w:val="24"/>
        </w:rPr>
        <w:t>пример, такой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5"/>
        <w:gridCol w:w="3285"/>
      </w:tblGrid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pStyle w:val="9"/>
            </w:pPr>
            <w:r>
              <w:t>Вступление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Основная часть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Заключение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меня эта фраза является ключом к поним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нию…</w:t>
            </w:r>
          </w:p>
        </w:tc>
        <w:tc>
          <w:tcPr>
            <w:tcW w:w="3285" w:type="dxa"/>
          </w:tcPr>
          <w:p w:rsidR="00FA72CF" w:rsidRDefault="00FA72CF" w:rsidP="005E1446">
            <w:pPr>
              <w:pStyle w:val="6"/>
            </w:pPr>
            <w:r>
              <w:t>Во-первых,…</w:t>
            </w:r>
          </w:p>
          <w:p w:rsidR="00FA72CF" w:rsidRDefault="00FA72CF" w:rsidP="005E1446">
            <w:pPr>
              <w:rPr>
                <w:sz w:val="28"/>
              </w:rPr>
            </w:pPr>
            <w:r>
              <w:rPr>
                <w:sz w:val="28"/>
              </w:rPr>
              <w:t>Во-вторых,…</w:t>
            </w:r>
          </w:p>
          <w:p w:rsidR="00FA72CF" w:rsidRDefault="00FA72CF" w:rsidP="005E1446">
            <w:r>
              <w:rPr>
                <w:sz w:val="28"/>
              </w:rPr>
              <w:t>В-третьих,…</w:t>
            </w:r>
          </w:p>
        </w:tc>
        <w:tc>
          <w:tcPr>
            <w:tcW w:w="3285" w:type="dxa"/>
          </w:tcPr>
          <w:p w:rsidR="00FA72CF" w:rsidRDefault="00FA72CF" w:rsidP="005E1446">
            <w:pPr>
              <w:pStyle w:val="6"/>
            </w:pPr>
            <w:r>
              <w:t>Таким образом,…</w:t>
            </w:r>
          </w:p>
          <w:p w:rsidR="00FA72CF" w:rsidRDefault="00FA72CF" w:rsidP="005E1446">
            <w:pPr>
              <w:pStyle w:val="7"/>
            </w:pP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данной темы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диктован следующими соображениями…</w:t>
            </w:r>
          </w:p>
        </w:tc>
        <w:tc>
          <w:tcPr>
            <w:tcW w:w="3285" w:type="dxa"/>
          </w:tcPr>
          <w:p w:rsidR="00FA72CF" w:rsidRDefault="00FA72CF" w:rsidP="005E1446">
            <w:pPr>
              <w:pStyle w:val="3"/>
            </w:pPr>
            <w:r>
              <w:t>Рассмотрим несколько подходов…</w:t>
            </w:r>
          </w:p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Например,…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Подведем общий итог рассуждению…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Поразительный простор для мысли открывает это короткое высказыв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Проиллюстрируем это положение следующим примером…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Итак,…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Никогда не думал, что меня заденет за живое идея о том, что…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Для полемического эссе:</w:t>
            </w:r>
          </w:p>
          <w:p w:rsidR="00FA72CF" w:rsidRDefault="00FA72CF" w:rsidP="005E1446">
            <w:pPr>
              <w:pStyle w:val="6"/>
            </w:pPr>
            <w:r>
              <w:t>С одной стороны,…</w:t>
            </w:r>
          </w:p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С другой стороны, 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Именно поэтому я не могу согласиться с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тором высказывания…</w:t>
            </w: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</w:p>
        </w:tc>
        <w:tc>
          <w:tcPr>
            <w:tcW w:w="3285" w:type="dxa"/>
          </w:tcPr>
          <w:p w:rsidR="00FA72CF" w:rsidRDefault="00FA72CF" w:rsidP="005E1446">
            <w:pPr>
              <w:pStyle w:val="3"/>
            </w:pPr>
            <w:r>
              <w:t>Для выдвижения аргументов в основной части эссе можно воспользоват</w:t>
            </w:r>
            <w:r>
              <w:t>ь</w:t>
            </w:r>
            <w:r>
              <w:t>ся, так называемой, ПОПС-формулой:</w:t>
            </w:r>
          </w:p>
          <w:p w:rsidR="00FA72CF" w:rsidRDefault="00FA72CF" w:rsidP="005E14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 – Положение (утве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ждение) – </w:t>
            </w:r>
            <w:r>
              <w:rPr>
                <w:i/>
                <w:iCs/>
                <w:sz w:val="28"/>
              </w:rPr>
              <w:t>Я считаю, что…;</w:t>
            </w:r>
          </w:p>
          <w:p w:rsidR="00FA72CF" w:rsidRDefault="00FA72CF" w:rsidP="005E1446">
            <w:pPr>
              <w:jc w:val="both"/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О – Объяснение – </w:t>
            </w:r>
            <w:r>
              <w:rPr>
                <w:i/>
                <w:iCs/>
                <w:sz w:val="28"/>
              </w:rPr>
              <w:t>Пот</w:t>
            </w:r>
            <w:r>
              <w:rPr>
                <w:i/>
                <w:iCs/>
                <w:sz w:val="28"/>
              </w:rPr>
              <w:t>о</w:t>
            </w:r>
            <w:r>
              <w:rPr>
                <w:i/>
                <w:iCs/>
                <w:sz w:val="28"/>
              </w:rPr>
              <w:t>му что…;</w:t>
            </w:r>
          </w:p>
          <w:p w:rsidR="00FA72CF" w:rsidRDefault="00FA72CF" w:rsidP="005E1446">
            <w:pPr>
              <w:jc w:val="both"/>
              <w:rPr>
                <w:i/>
                <w:iCs/>
                <w:sz w:val="28"/>
              </w:rPr>
            </w:pPr>
            <w:r>
              <w:rPr>
                <w:sz w:val="28"/>
              </w:rPr>
              <w:t>П – Пример, иллюстр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ция – </w:t>
            </w:r>
            <w:r>
              <w:rPr>
                <w:i/>
                <w:iCs/>
                <w:sz w:val="28"/>
              </w:rPr>
              <w:t>Например,…;</w:t>
            </w:r>
          </w:p>
          <w:p w:rsidR="00FA72CF" w:rsidRDefault="00FA72CF" w:rsidP="005E1446">
            <w:pPr>
              <w:jc w:val="both"/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С – Суждение (итоговое) – </w:t>
            </w:r>
            <w:r>
              <w:rPr>
                <w:i/>
                <w:iCs/>
                <w:sz w:val="28"/>
              </w:rPr>
              <w:t>Таким образом,...</w:t>
            </w:r>
          </w:p>
          <w:p w:rsidR="00FA72CF" w:rsidRDefault="00FA72CF" w:rsidP="005E1446">
            <w:pPr>
              <w:jc w:val="both"/>
              <w:rPr>
                <w:i/>
                <w:iCs/>
                <w:sz w:val="28"/>
              </w:rPr>
            </w:pPr>
          </w:p>
        </w:tc>
        <w:tc>
          <w:tcPr>
            <w:tcW w:w="3285" w:type="dxa"/>
          </w:tcPr>
          <w:p w:rsidR="00FA72CF" w:rsidRDefault="00FA72CF" w:rsidP="005E1446">
            <w:pPr>
              <w:jc w:val="both"/>
              <w:rPr>
                <w:sz w:val="28"/>
              </w:rPr>
            </w:pPr>
          </w:p>
        </w:tc>
      </w:tr>
      <w:tr w:rsidR="00FA72CF" w:rsidTr="005E1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4" w:type="dxa"/>
          </w:tcPr>
          <w:p w:rsidR="00FA72CF" w:rsidRDefault="00FA72CF" w:rsidP="005E14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…</w:t>
            </w:r>
          </w:p>
        </w:tc>
        <w:tc>
          <w:tcPr>
            <w:tcW w:w="3285" w:type="dxa"/>
          </w:tcPr>
          <w:p w:rsidR="00FA72CF" w:rsidRDefault="00FA72CF" w:rsidP="005E14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…</w:t>
            </w:r>
          </w:p>
        </w:tc>
      </w:tr>
    </w:tbl>
    <w:p w:rsidR="00FA72CF" w:rsidRDefault="00FA72CF" w:rsidP="00FA72CF">
      <w:pPr>
        <w:pStyle w:val="3"/>
      </w:pPr>
    </w:p>
    <w:p w:rsidR="00FA72CF" w:rsidRDefault="00FA72CF" w:rsidP="00FA72CF">
      <w:pPr>
        <w:ind w:firstLine="709"/>
        <w:jc w:val="both"/>
        <w:rPr>
          <w:sz w:val="28"/>
        </w:rPr>
      </w:pPr>
      <w:r>
        <w:rPr>
          <w:sz w:val="28"/>
        </w:rPr>
        <w:t>Не отрицая важности такого подхода к накоплению материалов для написания эссе (своеобразных «строительных кирпичиков»), отметим, что полезно будет подбирать и яркие фразы, необычные ходы, способные оказать неоценимую услугу нач</w:t>
      </w:r>
      <w:r>
        <w:rPr>
          <w:sz w:val="28"/>
        </w:rPr>
        <w:t>и</w:t>
      </w:r>
      <w:r>
        <w:rPr>
          <w:sz w:val="28"/>
        </w:rPr>
        <w:t>нающему эссеисту.</w:t>
      </w:r>
    </w:p>
    <w:p w:rsidR="00FA72CF" w:rsidRDefault="00FA72CF" w:rsidP="00FA72CF">
      <w:pPr>
        <w:pStyle w:val="a6"/>
      </w:pPr>
      <w:r>
        <w:lastRenderedPageBreak/>
        <w:t>Хорошим подспорьем в работе станет составление портфолио ученических э</w:t>
      </w:r>
      <w:r>
        <w:t>с</w:t>
      </w:r>
      <w:r>
        <w:t xml:space="preserve">се. Принципы подбора работ могут быть самыми разными, например: </w:t>
      </w:r>
    </w:p>
    <w:p w:rsidR="00FA72CF" w:rsidRDefault="00FA72CF" w:rsidP="00FA72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это могут быть все работы, написанные учеником за определенное время (такая коллекция будет важна для самого школьника и педагога, поскол</w:t>
      </w:r>
      <w:r>
        <w:rPr>
          <w:sz w:val="28"/>
        </w:rPr>
        <w:t>ь</w:t>
      </w:r>
      <w:r>
        <w:rPr>
          <w:sz w:val="28"/>
        </w:rPr>
        <w:t>ку по ней можно проследить, каким образом менялось качество напис</w:t>
      </w:r>
      <w:r>
        <w:rPr>
          <w:sz w:val="28"/>
        </w:rPr>
        <w:t>а</w:t>
      </w:r>
      <w:r>
        <w:rPr>
          <w:sz w:val="28"/>
        </w:rPr>
        <w:t>ния эссе: от чего ушли и к чему пришли, можно ли отметить рост, движ</w:t>
      </w:r>
      <w:r>
        <w:rPr>
          <w:sz w:val="28"/>
        </w:rPr>
        <w:t>е</w:t>
      </w:r>
      <w:r>
        <w:rPr>
          <w:sz w:val="28"/>
        </w:rPr>
        <w:t xml:space="preserve">ние вперед); </w:t>
      </w:r>
    </w:p>
    <w:p w:rsidR="00FA72CF" w:rsidRDefault="00FA72CF" w:rsidP="00FA72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портфолио может составляться только из лучших работ одного или нескольких учащихся (тогда им можно пользоваться для предъявления «образца», «эталона» напис</w:t>
      </w:r>
      <w:r>
        <w:rPr>
          <w:sz w:val="28"/>
        </w:rPr>
        <w:t>а</w:t>
      </w:r>
      <w:r>
        <w:rPr>
          <w:sz w:val="28"/>
        </w:rPr>
        <w:t xml:space="preserve">ния эссе); </w:t>
      </w:r>
    </w:p>
    <w:p w:rsidR="00FA72CF" w:rsidRDefault="00FA72CF" w:rsidP="00FA72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можно создавать подборку только по о</w:t>
      </w:r>
      <w:r>
        <w:rPr>
          <w:sz w:val="28"/>
        </w:rPr>
        <w:t>д</w:t>
      </w:r>
      <w:r>
        <w:rPr>
          <w:sz w:val="28"/>
        </w:rPr>
        <w:t>ному предмету (например, по истории, что особенно важно для ребят, участвующих в соответствующей олимпи</w:t>
      </w:r>
      <w:r>
        <w:rPr>
          <w:sz w:val="28"/>
        </w:rPr>
        <w:t>а</w:t>
      </w:r>
      <w:r>
        <w:rPr>
          <w:sz w:val="28"/>
        </w:rPr>
        <w:t>де) и т.д.</w:t>
      </w:r>
    </w:p>
    <w:p w:rsidR="00FA72CF" w:rsidRDefault="00FA72CF" w:rsidP="00FA72CF">
      <w:pPr>
        <w:ind w:firstLine="709"/>
        <w:jc w:val="both"/>
        <w:rPr>
          <w:sz w:val="28"/>
        </w:rPr>
      </w:pPr>
      <w:r>
        <w:rPr>
          <w:sz w:val="28"/>
        </w:rPr>
        <w:t>Однако все эти рассуждения и подходы будут не полными, если мы не обсудим порядок действий ученика, пишущего эссе. Ин</w:t>
      </w:r>
      <w:r>
        <w:rPr>
          <w:sz w:val="28"/>
        </w:rPr>
        <w:t>а</w:t>
      </w:r>
      <w:r>
        <w:rPr>
          <w:sz w:val="28"/>
        </w:rPr>
        <w:t>че говоря, нам потребуе</w:t>
      </w:r>
      <w:r>
        <w:rPr>
          <w:sz w:val="28"/>
        </w:rPr>
        <w:t>т</w:t>
      </w:r>
      <w:r>
        <w:rPr>
          <w:sz w:val="28"/>
        </w:rPr>
        <w:t>ся такой инструмент, как алгоритм написания эссе.</w:t>
      </w:r>
    </w:p>
    <w:p w:rsidR="00FA72CF" w:rsidRDefault="00FA72CF" w:rsidP="00FA72CF">
      <w:pPr>
        <w:ind w:firstLine="709"/>
        <w:jc w:val="both"/>
      </w:pPr>
      <w:r>
        <w:rPr>
          <w:sz w:val="28"/>
        </w:rPr>
        <w:t>Предлагаем вариант алгоритма, составленный на основе опыта работы Н.Л</w:t>
      </w:r>
      <w:r>
        <w:rPr>
          <w:bCs/>
          <w:sz w:val="28"/>
        </w:rPr>
        <w:t>. К</w:t>
      </w:r>
      <w:r>
        <w:rPr>
          <w:bCs/>
          <w:sz w:val="28"/>
        </w:rPr>
        <w:t>а</w:t>
      </w:r>
      <w:r>
        <w:rPr>
          <w:bCs/>
          <w:sz w:val="28"/>
        </w:rPr>
        <w:t>ранух, и дополненный по итогам совместных обсуждений, проведенных авт</w:t>
      </w:r>
      <w:r>
        <w:rPr>
          <w:bCs/>
          <w:sz w:val="28"/>
        </w:rPr>
        <w:t>о</w:t>
      </w:r>
      <w:r>
        <w:rPr>
          <w:bCs/>
          <w:sz w:val="28"/>
        </w:rPr>
        <w:t>ром данной статьи с педагогами-практиками на курсах повышения квалификации учителей в Рязанском облас</w:t>
      </w:r>
      <w:r>
        <w:rPr>
          <w:bCs/>
          <w:sz w:val="28"/>
        </w:rPr>
        <w:t>т</w:t>
      </w:r>
      <w:r>
        <w:rPr>
          <w:bCs/>
          <w:sz w:val="28"/>
        </w:rPr>
        <w:t>ном институте развития образования.</w:t>
      </w:r>
    </w:p>
    <w:p w:rsidR="00FA72CF" w:rsidRDefault="00FA72CF" w:rsidP="00FA72CF">
      <w:pPr>
        <w:pStyle w:val="1"/>
        <w:rPr>
          <w:b/>
          <w:bCs/>
        </w:rPr>
      </w:pPr>
      <w:r>
        <w:rPr>
          <w:b/>
          <w:bCs/>
        </w:rPr>
        <w:t>Алгоритм написания эссе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внимательно прочтите все темы (высказывания), предлагаемые для написания эссе;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выберите ту, которая будет отвечать нескольким требованиям: а) интересна вам; б) вы понимаете смысл этого высказывания; в) по данной теме вам есть что сказать (вы знаете термины, м</w:t>
      </w:r>
      <w:r>
        <w:rPr>
          <w:sz w:val="28"/>
        </w:rPr>
        <w:t>о</w:t>
      </w:r>
      <w:r>
        <w:rPr>
          <w:sz w:val="28"/>
        </w:rPr>
        <w:t xml:space="preserve">жете привести примеры, имеете личный опыт и т.д.); 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определите главную мысль высказывания (о чем оно?), для этого воспользу</w:t>
      </w:r>
      <w:r>
        <w:rPr>
          <w:sz w:val="28"/>
        </w:rPr>
        <w:t>й</w:t>
      </w:r>
      <w:r>
        <w:rPr>
          <w:sz w:val="28"/>
        </w:rPr>
        <w:t>тесь приемом перифраза (скажите то же самое, но своими словами);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набросайте аргументы «за» и/или «против» данного высказывания (если вы наберете аргументы и «за», и «против» афоризма, взятого в качестве темы, в</w:t>
      </w:r>
      <w:r>
        <w:rPr>
          <w:sz w:val="28"/>
        </w:rPr>
        <w:t>а</w:t>
      </w:r>
      <w:r>
        <w:rPr>
          <w:sz w:val="28"/>
        </w:rPr>
        <w:t>ше эссе может носить полемический характер);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для каждого аргумента подберите примеры, факты, ситуации из жизни, ли</w:t>
      </w:r>
      <w:r>
        <w:rPr>
          <w:sz w:val="28"/>
        </w:rPr>
        <w:t>ч</w:t>
      </w:r>
      <w:r>
        <w:rPr>
          <w:sz w:val="28"/>
        </w:rPr>
        <w:t>ного опыта и т.д.;</w:t>
      </w:r>
    </w:p>
    <w:p w:rsidR="00FA72CF" w:rsidRDefault="00FA72CF" w:rsidP="00FA72CF">
      <w:pPr>
        <w:pStyle w:val="3"/>
      </w:pPr>
      <w:r>
        <w:t>- еще раз просмотрите подобранные иллюстрации: использовали ли вы в них свои знания по предмету (термины, факты общественной жизни, для эссе по праву – знание современного законодательства и т.д.);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подумайте, какие литературные приемы вы будете использовать, чтобы сд</w:t>
      </w:r>
      <w:r>
        <w:rPr>
          <w:sz w:val="28"/>
        </w:rPr>
        <w:t>е</w:t>
      </w:r>
      <w:r>
        <w:rPr>
          <w:sz w:val="28"/>
        </w:rPr>
        <w:t>лать язык вашего эссе более интересным, живым (сравнения, аналогии, эпитеты и т.д.);</w:t>
      </w:r>
    </w:p>
    <w:p w:rsidR="00FA72CF" w:rsidRDefault="00FA72CF" w:rsidP="00FA72CF">
      <w:pPr>
        <w:pStyle w:val="3"/>
      </w:pPr>
      <w:r>
        <w:t>- распределите подобранные аргументы и/или контраргументы в последовательн</w:t>
      </w:r>
      <w:r>
        <w:t>о</w:t>
      </w:r>
      <w:r>
        <w:t>сти (это будет ваш условный план);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lastRenderedPageBreak/>
        <w:t>- придумайте вступление к рассуждению (в нем можно написать, почему вы выбрали это высказывание, сразу определить свою позицию, задать свой вопрос автору ц</w:t>
      </w:r>
      <w:r>
        <w:rPr>
          <w:sz w:val="28"/>
        </w:rPr>
        <w:t>и</w:t>
      </w:r>
      <w:r>
        <w:rPr>
          <w:sz w:val="28"/>
        </w:rPr>
        <w:t>таты и т.д.);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изложите свою точку зрения в той последовательности, которую вы наметили;</w:t>
      </w:r>
    </w:p>
    <w:p w:rsidR="00FA72CF" w:rsidRDefault="00FA72CF" w:rsidP="00FA72CF">
      <w:pPr>
        <w:jc w:val="both"/>
        <w:rPr>
          <w:sz w:val="28"/>
        </w:rPr>
      </w:pPr>
      <w:r>
        <w:rPr>
          <w:sz w:val="28"/>
        </w:rPr>
        <w:t>- сформулируйте общий вывод работы и, если необходимо, отредактируйте ее.</w:t>
      </w:r>
    </w:p>
    <w:p w:rsidR="00FA72CF" w:rsidRDefault="00FA72CF" w:rsidP="00FA72CF">
      <w:pPr>
        <w:pStyle w:val="4"/>
        <w:ind w:firstLine="777"/>
        <w:jc w:val="both"/>
        <w:rPr>
          <w:color w:val="000000"/>
        </w:rPr>
      </w:pPr>
      <w:r>
        <w:rPr>
          <w:color w:val="000000"/>
        </w:rPr>
        <w:t>Редактирование предполагает проверку работы по следующим направлениям:</w:t>
      </w:r>
    </w:p>
    <w:p w:rsidR="00FA72CF" w:rsidRDefault="00FA72CF" w:rsidP="00FA72CF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структура (проверьте, есть ли логическая связь между частями эссе);</w:t>
      </w:r>
    </w:p>
    <w:p w:rsidR="00FA72CF" w:rsidRDefault="00FA72CF" w:rsidP="00FA72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искренность тона (избегайте слишком эмоциональных прилагательных и наречий); </w:t>
      </w:r>
    </w:p>
    <w:p w:rsidR="00FA72CF" w:rsidRDefault="00FA72CF" w:rsidP="00FA72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единство стиля (важно определиться, чтобы в работе вы не перескакивали с научного стиля на публицистический, разговорный и наоборот);</w:t>
      </w:r>
    </w:p>
    <w:p w:rsidR="00FA72CF" w:rsidRDefault="00FA72CF" w:rsidP="00FA72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объем эссе (напоминаем, работа должна быть краткой, сокращайте все лишнее); </w:t>
      </w:r>
    </w:p>
    <w:p w:rsidR="00FA72CF" w:rsidRDefault="00FA72CF" w:rsidP="00FA72C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привлекательность вашей работы, ее индивидуальность (есть ли в вашей работе что-то особенное, позволяющее выбиться из ряда других работ). </w:t>
      </w:r>
    </w:p>
    <w:p w:rsidR="00FA72CF" w:rsidRDefault="00FA72CF" w:rsidP="00FA72CF">
      <w:pPr>
        <w:pStyle w:val="3"/>
        <w:ind w:firstLine="720"/>
      </w:pPr>
      <w:r>
        <w:t>Отметим, что составленный алгоритм не претендует на абсолютную законченность, его можно уто</w:t>
      </w:r>
      <w:r>
        <w:t>ч</w:t>
      </w:r>
      <w:r>
        <w:t>нять, конкретизировать, дополнять в ходе работы по подготовке к написанию эссе.</w:t>
      </w:r>
    </w:p>
    <w:p w:rsidR="00FA72CF" w:rsidRDefault="00FA72CF" w:rsidP="00FA72CF">
      <w:pPr>
        <w:pStyle w:val="3"/>
        <w:ind w:firstLine="720"/>
      </w:pPr>
      <w:r>
        <w:t>В ходе обсуждения с учителями истории, граждановедения, обществознания и права Рязанской области проблемы подготовки учащихся к написанию эссе мы определили некоторые аспекты, заслуживающие внимания школьников и педагогов.</w:t>
      </w:r>
    </w:p>
    <w:p w:rsidR="00FA72CF" w:rsidRDefault="00FA72CF" w:rsidP="00FA72CF">
      <w:pPr>
        <w:pStyle w:val="black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ЧТО СТОИТ ОБРАТИТЬ ВНИМАНИЕ ПРИ НАПИСАНИИ ЭССЕ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Стоит заметить, что в историческом образовании, с которым мы имеем дело, не существует абсолютно "правильных" или "неправильных" ответов на вопросы, как это бывает в физике или математике - существуют только более или менее аргументированные точки зрения.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Окончательная отметка (балл) за эссе, как правило, проставляется за идеи, собственные суждения учащихся и их аргументацию.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 выдвижении собственной позиции в центре внимания оказывается: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способность (возможность) учащегося критически и независимо оценивать круг данных и точки зрения/аргументацию других;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способность понимания, оценки и установления связи между ключевыми моментами любых проблем и вопросов;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умение дифференцировать, что является более, а что менее важным;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умение понимать аналитические подходы и модели;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готовность дифференцировать противоположные подходы и модели и их применение к эмпирическому материалу, дискуссии о принципиальных вопросах. 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Выигрывают те работы, которые написаны коротко, четко и ясно.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FA72CF" w:rsidRDefault="00FA72CF" w:rsidP="00FA72CF">
      <w:pPr>
        <w:pStyle w:val="black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СЛЕДУЕТ ИЗБЕГАТЬ ПРИ НАПИСАНИИ ЭССЕ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Непонимания сути заявленной темы.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Отсутствия структурированности в изложении.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Неумения придерживаться ответа на основной вопрос (пространных отвлечений от темы).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Использования риторики (утверждений) вместо аргументации (доказательств).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Небрежного оперирования данными, включая чрезмерное обобщение.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Слишком обширной описательной части, не подкрепленной аналитическим материалом.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Изложения других точек зрения без ссылок на авторов данных идей и без высказывания собственной позиции.</w:t>
      </w:r>
    </w:p>
    <w:p w:rsidR="00FA72CF" w:rsidRDefault="00FA72CF" w:rsidP="00FA72CF">
      <w:pPr>
        <w:pStyle w:val="black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Повторов без необходимости.</w:t>
      </w:r>
    </w:p>
    <w:p w:rsidR="00FA72CF" w:rsidRDefault="00FA72CF" w:rsidP="00FA72CF">
      <w:pPr>
        <w:pStyle w:val="3"/>
        <w:ind w:firstLine="709"/>
      </w:pPr>
    </w:p>
    <w:p w:rsidR="00601B47" w:rsidRDefault="00601B47"/>
    <w:sectPr w:rsidR="00601B47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63" w:rsidRDefault="00FA72CF" w:rsidP="006A392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E63" w:rsidRDefault="00FA72CF" w:rsidP="00475E6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63" w:rsidRDefault="00FA72CF" w:rsidP="006A392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475E63" w:rsidRDefault="00FA72CF" w:rsidP="00475E63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BAC"/>
    <w:multiLevelType w:val="hybridMultilevel"/>
    <w:tmpl w:val="3AC29476"/>
    <w:lvl w:ilvl="0" w:tplc="F0046DF4">
      <w:numFmt w:val="bullet"/>
      <w:lvlText w:val="-"/>
      <w:lvlJc w:val="left"/>
      <w:pPr>
        <w:tabs>
          <w:tab w:val="num" w:pos="720"/>
        </w:tabs>
        <w:ind w:left="284" w:firstLine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630C3"/>
    <w:multiLevelType w:val="hybridMultilevel"/>
    <w:tmpl w:val="D2D60FB0"/>
    <w:lvl w:ilvl="0" w:tplc="5748C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7CE7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EAA7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68D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84F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2AC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E7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38F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CCF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2CF"/>
    <w:rsid w:val="00601B47"/>
    <w:rsid w:val="00FA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2C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A72CF"/>
    <w:pPr>
      <w:keepNext/>
      <w:ind w:left="-57" w:right="-57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A72CF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A72CF"/>
    <w:pPr>
      <w:keepNext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A72CF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7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A72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A72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A7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A72CF"/>
    <w:pPr>
      <w:jc w:val="both"/>
    </w:pPr>
    <w:rPr>
      <w:b/>
    </w:rPr>
  </w:style>
  <w:style w:type="paragraph" w:styleId="3">
    <w:name w:val="Body Text 3"/>
    <w:basedOn w:val="a"/>
    <w:link w:val="30"/>
    <w:rsid w:val="00FA72C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A7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FA72CF"/>
    <w:pPr>
      <w:jc w:val="both"/>
    </w:pPr>
    <w:rPr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FA72C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blacktext">
    <w:name w:val="blacktext"/>
    <w:basedOn w:val="a"/>
    <w:rsid w:val="00FA72C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customStyle="1" w:styleId="blackbold1">
    <w:name w:val="blackbold1"/>
    <w:basedOn w:val="a0"/>
    <w:rsid w:val="00FA72CF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styleId="a6">
    <w:name w:val="Body Text Indent"/>
    <w:basedOn w:val="a"/>
    <w:link w:val="a7"/>
    <w:rsid w:val="00FA72CF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A7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FA7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7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A7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2012-04-05T07:18:00Z</dcterms:created>
  <dcterms:modified xsi:type="dcterms:W3CDTF">2012-04-05T07:18:00Z</dcterms:modified>
</cp:coreProperties>
</file>