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уже давно и прочно вошел в жизнь нашего обще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ступило время, когда без этой чудо</w:t>
      </w:r>
      <w:r w:rsidR="00B27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27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нельзя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и школу.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стал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привычным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многих школьных уроках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на уроках истории. 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место должны занимать информационные технологии (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) на уроках истории, какова роль учителя и ученика на 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уроках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выясним, что же это такое - ИТ</w:t>
      </w:r>
      <w:r w:rsidR="00E51C40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умается, что 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школах, открытых 5-7 лет назад, это вполне понятная аббревиа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Учителям, работающим с компьютером (и использующим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в качестве пишущей машинки), знакомы программы,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помощью которых можно провести урок на современном уровне. Школы-«старожилы» и те учебные заведения, которые не могут пока позволить себе оснастить кабинеты техникой, оказываются па обочине прогресса.</w:t>
      </w:r>
    </w:p>
    <w:p w:rsidR="00C67ED5" w:rsidRPr="00C67ED5" w:rsidRDefault="00E51C40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 нужно для того, чтобы урок прошел с использовани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 </w:t>
      </w:r>
      <w:proofErr w:type="gramStart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Во-первых,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оборудование: как минимум 1 компьютер и проектор,</w:t>
      </w:r>
      <w:r w:rsidRPr="00C67ED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подсоединенный к компьютеру, изображение с которого проецируется на большой экран.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Во-вторых,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владеющий навыками работы на компьютере.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В-третьих,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компакт-диски либо собственные разработки уро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(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мультимедиапрезентации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67ED5" w:rsidRPr="00C67ED5" w:rsidRDefault="004121A9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о оказывается, и это еще не все! Обладание таким «богат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ством» не освобождает учителя от кропотливой работы.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Хотя,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залось бы, что здесь сложного: бери диск, вставляй в компьютер и работай - урок готов! Но все это просто только на первый взгляд. Давайте посмотрим, с какими проблемами сталкивается учитель истории, имеющий возможность работы с </w:t>
      </w:r>
      <w:proofErr w:type="gramStart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 и во вне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урочной деятельности.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проблема с наличием компьютера решена - это полдела, теперь учитель должен подумать: а что даст мне и моим учени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кам использование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? Ведь компьютер - это не замена учителя; согласитесь, что бы ни придумывали - учитель был и будет ос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новным действующим лицом на уроке. Значит, компьютер надо рассматривать как составляющую урока, еще одну методическую единицу. Помощь от этой составляющей существенна - тот, кто проработал в школе 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доской и мелом, может оценить ее. Но не надо обольщаться: компьютерные программы не сделают все за учителя. Потребуется много времени, чтобы научиться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эффективно использовать. Но затраченные усилия в дальнейшем окупятся сполна. Вы сами не заметите, как, захваченные идеей компьютеризации своего предмета, заразите этим и коллег, и уче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ников.</w:t>
      </w:r>
    </w:p>
    <w:p w:rsidR="00B27741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исписавший не одну тетрадь конспектов, увидит и другой плюс информатизации урока и подготовки к нему: в любой момент он сможет изменить свой план-конспект лишь нажатием клавиш. Добавить и усложнить материал, вставить задание - этот процесс индивидуализации урока по уровню класса и ученика ста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новится намного легче. </w:t>
      </w:r>
      <w:r w:rsidR="004121A9" w:rsidRPr="00B27741">
        <w:rPr>
          <w:rFonts w:ascii="Times New Roman" w:eastAsia="Times New Roman" w:hAnsi="Times New Roman" w:cs="Times New Roman"/>
          <w:sz w:val="28"/>
          <w:szCs w:val="28"/>
        </w:rPr>
        <w:t>Материал, необходимый для урока теперь можно хранить на электронных носителях</w:t>
      </w:r>
      <w:r w:rsidR="004121A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gramStart"/>
      <w:r w:rsidR="004121A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="004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="004121A9" w:rsidRPr="0041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1A9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иллюстрации, которые для учителя истории необходимы как воздух,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архив аудиозаписей (голоса исторических деятелей, гимны, песни воен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лет и т. д.), видеозаписей (небольшие по объему, на 2-3 мин) -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помогут в создании собственных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мультимедиапрезентации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. Ну и, наконец, кроме конспектов, заданий и иллюстраций учитель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справиться еще с одной проблемой - проблемой наличия 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орических карт. </w:t>
      </w:r>
      <w:r w:rsidR="00B2774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десь неоценимую помощь 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окажут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компакт-диски, где в каждом обязательно найде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анимированная карта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причем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крупных военных походов и </w:t>
      </w:r>
      <w:r w:rsidR="00E51C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ражений, но и территориальных изменений стран. </w:t>
      </w:r>
    </w:p>
    <w:p w:rsidR="00C67ED5" w:rsidRPr="00C67ED5" w:rsidRDefault="00E51C40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ученик, какое место он займет на уроке с </w:t>
      </w:r>
      <w:proofErr w:type="gramStart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?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урок, послушав учителя, посмотрев картинки на экране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выполнив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задание, ученик может воспринять все это только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развлечение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. И здесь многое зависит от учителя, от того, 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он отведёт 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ученику. Можно привлечь ребят к сбору материала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(фо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то, видео, аудио), наиболее активные сами захотят поработать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C67ED5" w:rsidRPr="00C6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и выступить на уроке. Кто-то найдет необходимый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Интернете, подскажет, как лучше его оформить. Учени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к 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радости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, лучше умеют обращаться с компьютерными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раммами, так давайте воспользуемся этими знаниями им же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во благо.</w:t>
      </w:r>
    </w:p>
    <w:p w:rsidR="00093400" w:rsidRDefault="00093400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ременный учитель при огромном объеме имеющейся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егодняшний день информации все же должен уметь в ней ориентироваться. Учитель, работающий с </w:t>
      </w:r>
      <w:proofErr w:type="gramStart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особенно, ведь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пьютерный мир наиболее мобилен. В любом новом и интерес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 деле есть свои пути познания. В работе с </w:t>
      </w:r>
      <w:proofErr w:type="gramStart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решает, пользоваться ли готовыми источниками, например компакт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-дисками,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r w:rsidR="00C67ED5"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продукт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Рассмотрим, что будет являться в этом случае источником 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учителя.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Источники </w:t>
      </w:r>
      <w:proofErr w:type="gramStart"/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proofErr w:type="gramEnd"/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учителя.</w:t>
      </w:r>
    </w:p>
    <w:p w:rsidR="00093400" w:rsidRDefault="00C67ED5" w:rsidP="00C67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Электронные энциклопедии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используются как спра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вочный материал, выполняют в основном иллюстративную функцию (например, «Большая энциклопедия Кирилла и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«Энциклопедия истории России (862-1917 гг.)»; «Государственная символика России» и др.). </w:t>
      </w:r>
    </w:p>
    <w:p w:rsidR="003F0AC6" w:rsidRPr="00C67ED5" w:rsidRDefault="00C67ED5" w:rsidP="00C67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Репетиторы-контролеры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выявляют уровень знаний уча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щихся с помощью тестирования, осуществляют подготовку к экзаменам (например, «Репетитор по истории - Большая энциклопедия Кирилла и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»; «История.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ЕГЭ» (10-11 классы) и др.).</w:t>
      </w:r>
      <w:proofErr w:type="gramEnd"/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Компьютерные учебники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в них заложен принцип «вклю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 и работай»; содержат иллюстративный материал (видео, звук), анимацию, дополнительный материал к факультати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вам, биографические справки, словарь (например, «Исто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рия России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в.» (9 и 11 классы) - авторы А.А. Данилов и Л.Г. Косулина; «История. 5 класс» (издательство «Просве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щение»);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 истории Кирилла и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в.» и диск с тем же названием, но Х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Х-ХХ вв. и др.).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этих учебников удобно еще и тем, что они подходят к печатным аналогам любых авторов.</w:t>
      </w:r>
    </w:p>
    <w:p w:rsidR="00093400" w:rsidRPr="00C67ED5" w:rsidRDefault="00093400" w:rsidP="000934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Интернет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своеобразная энциклопедия для учителя, где он может не только почерпнуть информацию, но и об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меняться новыми идеями ИХ с учителями.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proofErr w:type="spellStart"/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Мультимедиапрезентации</w:t>
      </w:r>
      <w:proofErr w:type="spellEnd"/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создаются учителем в про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грамме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опорой на собственные критерии, зада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 и ход урока. Для этого используются материалы готовых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производится самостоятельное сканирование, запись звуковых эффектов, видео и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анимаций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работы с презентацией на экран выводится последовательно друг за другом набор слайдов, поэтому часто такой компьютер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продукт называют слайд-шоу. Презентация может про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ходить в автоматическом режиме, или слайды меняет сам учитель.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Определив для себя источники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 истории сталкива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еще с одним вопросом: как реализовать на практике гармонич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включение 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свою работу. Можно предложить несколько вариантов работы учителя.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 работы учителя истории с ИТ.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 </w:t>
      </w:r>
      <w:r w:rsidRPr="000934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время урока</w:t>
      </w:r>
      <w:r w:rsidRPr="00C67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истории: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•   комбинированный (диалоговый) урок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сочетает в себе объяснение учителя с использованием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работу учеников (индивидуальную, групповую) с вопросами и заданиями, представленными в рамках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мультимедиапрезентации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урок-лекция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изучению нового материала - учитель в те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чение всего урока использует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иллюстратив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материала (включая в работу текст, аудио- и видеома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териалы);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 обобщающего повторения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самостоятель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группируют информацию по изученным темам, состав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 вопросы к ней;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урок-семинар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готовят собственные выступле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с использованием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защита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рефератов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проектных работ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предмету уча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щимися;</w:t>
      </w:r>
    </w:p>
    <w:p w:rsidR="00C67ED5" w:rsidRPr="00C67ED5" w:rsidRDefault="00093400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C67ED5" w:rsidRPr="00C67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внеурочной деятельности по предмету: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организация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предметных недель 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(проведение различных игр, викторин, КВН и т. д.). В работе по подготовке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мультимедиапрезентации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сплачиваются учитель и ученики;</w:t>
      </w:r>
    </w:p>
    <w:p w:rsidR="00C67ED5" w:rsidRP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при проведении </w:t>
      </w:r>
      <w:r w:rsidRPr="00C6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исторических вечеров и праздников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выполнять вспомогательную роль. </w:t>
      </w:r>
      <w:proofErr w:type="spell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Мультимедиапре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зентации</w:t>
      </w:r>
      <w:proofErr w:type="spell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таких мероприятий создаются с минимумом текста и богатым иллюстративным материалом.</w:t>
      </w:r>
    </w:p>
    <w:p w:rsidR="00C67ED5" w:rsidRDefault="00C67ED5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становится очевидным, что школа не может сущест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отрыве от компьютеризации общества. Учитель и ученик вместе вступают на путь освоения </w:t>
      </w:r>
      <w:proofErr w:type="gramStart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истории, и путь </w:t>
      </w:r>
      <w:r w:rsidR="0009340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C67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в будущее российского образования.</w:t>
      </w: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Pr="00B27741" w:rsidRDefault="005D7CAF" w:rsidP="005D7CA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lastRenderedPageBreak/>
        <w:t xml:space="preserve">        </w:t>
      </w:r>
      <w:proofErr w:type="spellStart"/>
      <w:r w:rsidR="00B27741" w:rsidRPr="00B27741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Приреченская</w:t>
      </w:r>
      <w:proofErr w:type="spellEnd"/>
      <w:r w:rsidR="00B27741" w:rsidRPr="00B27741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 xml:space="preserve"> средняя общеобразовательная школа</w:t>
      </w: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P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</w:pP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</w:pPr>
      <w:r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  <w:t xml:space="preserve">   </w:t>
      </w:r>
      <w:r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7.25pt;height:33.75pt" fillcolor="black [3213]" stroked="f">
            <v:shadow on="t" color="#b2b2b2" opacity="52429f" offset="3pt"/>
            <v:textpath style="font-family:&quot;Bookman Old Style&quot;;font-size:28pt;font-weight:bold;v-text-kern:t" trim="t" fitpath="t" string="ВЫСТУПЛЕНИЕ"/>
          </v:shape>
        </w:pict>
      </w:r>
      <w:r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  <w:t xml:space="preserve">  </w:t>
      </w:r>
    </w:p>
    <w:p w:rsidR="00B27741" w:rsidRP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</w:pPr>
      <w:r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  <w:t xml:space="preserve">  Н</w:t>
      </w:r>
      <w:r w:rsidRPr="00B27741">
        <w:rPr>
          <w:rFonts w:ascii="Bookman Old Style" w:eastAsia="Times New Roman" w:hAnsi="Bookman Old Style" w:cs="Times New Roman"/>
          <w:b/>
          <w:color w:val="000000"/>
          <w:sz w:val="52"/>
          <w:szCs w:val="52"/>
        </w:rPr>
        <w:t>А ПЕДСОВЕТЕ</w:t>
      </w: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5" type="#_x0000_t136" style="width:493.5pt;height:126.75pt" fillcolor="black [3213]" stroked="f">
            <v:shadow on="t" color="#b2b2b2" opacity="52429f" offset="3pt"/>
            <v:textpath style="font-family:&quot;Bookman Old Style&quot;;font-size:18pt;font-weight:bold;v-text-kern:t" trim="t" fitpath="t" string="&quot;ИСПОЛЬЗОВАНИЕ&#10; МУЛЬТИМЕДИЙНЫХ ТЕХНОЛОГИЙ&#10; НА УРОКАХ ИСТОРИИ&quot;"/>
          </v:shape>
        </w:pict>
      </w: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AF" w:rsidRDefault="005D7CAF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</w:pPr>
    </w:p>
    <w:p w:rsidR="00B27741" w:rsidRP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</w:pPr>
      <w:r w:rsidRPr="00B27741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Учитель истории и обществознания:</w:t>
      </w:r>
    </w:p>
    <w:p w:rsidR="00B27741" w:rsidRPr="00B27741" w:rsidRDefault="00B27741" w:rsidP="00B277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</w:pPr>
      <w:proofErr w:type="spellStart"/>
      <w:r w:rsidRPr="00B27741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Червякова</w:t>
      </w:r>
      <w:proofErr w:type="spellEnd"/>
      <w:r w:rsidRPr="00B27741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 xml:space="preserve"> Л.В.</w:t>
      </w:r>
    </w:p>
    <w:p w:rsidR="00B27741" w:rsidRDefault="00B27741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AF" w:rsidRDefault="005D7CAF" w:rsidP="00C67E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AF" w:rsidRPr="005D7CAF" w:rsidRDefault="005D7CAF" w:rsidP="005D7C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7CAF" w:rsidRDefault="005D7CAF" w:rsidP="005D7C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7741" w:rsidRPr="005D7CAF" w:rsidRDefault="005D7CAF" w:rsidP="005D7CAF">
      <w:pPr>
        <w:tabs>
          <w:tab w:val="left" w:pos="4725"/>
        </w:tabs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     </w:t>
      </w:r>
      <w:r w:rsidRPr="005D7CAF">
        <w:rPr>
          <w:rFonts w:ascii="Bookman Old Style" w:eastAsia="Times New Roman" w:hAnsi="Bookman Old Style" w:cs="Times New Roman"/>
          <w:b/>
          <w:sz w:val="28"/>
          <w:szCs w:val="28"/>
        </w:rPr>
        <w:t>2010-2011уч</w:t>
      </w:r>
      <w:proofErr w:type="gramStart"/>
      <w:r w:rsidRPr="005D7CAF">
        <w:rPr>
          <w:rFonts w:ascii="Bookman Old Style" w:eastAsia="Times New Roman" w:hAnsi="Bookman Old Style" w:cs="Times New Roman"/>
          <w:b/>
          <w:sz w:val="28"/>
          <w:szCs w:val="28"/>
        </w:rPr>
        <w:t>.г</w:t>
      </w:r>
      <w:proofErr w:type="gramEnd"/>
      <w:r w:rsidRPr="005D7CAF">
        <w:rPr>
          <w:rFonts w:ascii="Bookman Old Style" w:eastAsia="Times New Roman" w:hAnsi="Bookman Old Style" w:cs="Times New Roman"/>
          <w:b/>
          <w:sz w:val="28"/>
          <w:szCs w:val="28"/>
        </w:rPr>
        <w:t>од</w:t>
      </w:r>
    </w:p>
    <w:sectPr w:rsidR="00B27741" w:rsidRPr="005D7CAF" w:rsidSect="005D7CAF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ED5"/>
    <w:rsid w:val="00093400"/>
    <w:rsid w:val="00380DB4"/>
    <w:rsid w:val="004121A9"/>
    <w:rsid w:val="005D7CAF"/>
    <w:rsid w:val="00A11925"/>
    <w:rsid w:val="00B27741"/>
    <w:rsid w:val="00BE150A"/>
    <w:rsid w:val="00C67ED5"/>
    <w:rsid w:val="00E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2010-11-05T11:32:00Z</dcterms:created>
  <dcterms:modified xsi:type="dcterms:W3CDTF">2010-11-05T12:26:00Z</dcterms:modified>
</cp:coreProperties>
</file>