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259"/>
        <w:gridCol w:w="96"/>
      </w:tblGrid>
      <w:tr w:rsidR="008225B6" w:rsidRPr="008225B6" w:rsidTr="008225B6">
        <w:trPr>
          <w:tblCellSpacing w:w="0" w:type="dxa"/>
        </w:trPr>
        <w:tc>
          <w:tcPr>
            <w:tcW w:w="4000" w:type="pct"/>
            <w:tcMar>
              <w:top w:w="75" w:type="dxa"/>
              <w:left w:w="0" w:type="dxa"/>
              <w:bottom w:w="0" w:type="dxa"/>
              <w:right w:w="0" w:type="dxa"/>
            </w:tcMar>
            <w:hideMark/>
          </w:tcPr>
          <w:tbl>
            <w:tblPr>
              <w:tblW w:w="5000" w:type="pct"/>
              <w:tblCellSpacing w:w="0" w:type="dxa"/>
              <w:tblBorders>
                <w:top w:val="single" w:sz="6" w:space="0" w:color="D7D7D7"/>
                <w:left w:val="single" w:sz="6" w:space="0" w:color="D7D7D7"/>
                <w:bottom w:val="single" w:sz="6" w:space="0" w:color="D7D7D7"/>
                <w:right w:val="single" w:sz="6" w:space="0" w:color="D7D7D7"/>
              </w:tblBorders>
              <w:tblCellMar>
                <w:top w:w="150" w:type="dxa"/>
                <w:left w:w="150" w:type="dxa"/>
                <w:bottom w:w="150" w:type="dxa"/>
                <w:right w:w="150" w:type="dxa"/>
              </w:tblCellMar>
              <w:tblLook w:val="04A0" w:firstRow="1" w:lastRow="0" w:firstColumn="1" w:lastColumn="0" w:noHBand="0" w:noVBand="1"/>
            </w:tblPr>
            <w:tblGrid>
              <w:gridCol w:w="9243"/>
            </w:tblGrid>
            <w:tr w:rsidR="008225B6" w:rsidRPr="008225B6">
              <w:trPr>
                <w:tblCellSpacing w:w="0" w:type="dxa"/>
              </w:trPr>
              <w:tc>
                <w:tcPr>
                  <w:tcW w:w="0" w:type="auto"/>
                  <w:shd w:val="clear" w:color="auto" w:fill="F8F8F8"/>
                  <w:vAlign w:val="center"/>
                  <w:hideMark/>
                </w:tcPr>
                <w:tbl>
                  <w:tblPr>
                    <w:tblW w:w="9180" w:type="dxa"/>
                    <w:tblCellSpacing w:w="0" w:type="dxa"/>
                    <w:tblCellMar>
                      <w:top w:w="105" w:type="dxa"/>
                      <w:left w:w="105" w:type="dxa"/>
                      <w:bottom w:w="105" w:type="dxa"/>
                      <w:right w:w="105" w:type="dxa"/>
                    </w:tblCellMar>
                    <w:tblLook w:val="04A0" w:firstRow="1" w:lastRow="0" w:firstColumn="1" w:lastColumn="0" w:noHBand="0" w:noVBand="1"/>
                  </w:tblPr>
                  <w:tblGrid>
                    <w:gridCol w:w="2751"/>
                    <w:gridCol w:w="6429"/>
                  </w:tblGrid>
                  <w:tr w:rsidR="008225B6" w:rsidRPr="008225B6">
                    <w:trPr>
                      <w:trHeight w:val="1095"/>
                      <w:tblCellSpacing w:w="0" w:type="dxa"/>
                    </w:trPr>
                    <w:tc>
                      <w:tcPr>
                        <w:tcW w:w="2625" w:type="dxa"/>
                        <w:tcBorders>
                          <w:top w:val="nil"/>
                          <w:left w:val="nil"/>
                          <w:bottom w:val="nil"/>
                          <w:right w:val="nil"/>
                        </w:tcBorders>
                        <w:tcMar>
                          <w:top w:w="0" w:type="dxa"/>
                          <w:left w:w="0" w:type="dxa"/>
                          <w:bottom w:w="0" w:type="dxa"/>
                          <w:right w:w="0" w:type="dxa"/>
                        </w:tcMar>
                        <w:hideMark/>
                      </w:tcPr>
                      <w:p w:rsidR="008225B6" w:rsidRPr="008225B6" w:rsidRDefault="008225B6" w:rsidP="008225B6">
                        <w:pPr>
                          <w:spacing w:before="100" w:beforeAutospacing="1" w:after="100" w:afterAutospacing="1" w:line="240" w:lineRule="auto"/>
                          <w:rPr>
                            <w:rFonts w:ascii="Times New Roman" w:eastAsia="Times New Roman" w:hAnsi="Times New Roman" w:cs="Times New Roman"/>
                            <w:sz w:val="24"/>
                            <w:szCs w:val="24"/>
                            <w:lang w:eastAsia="ru-RU"/>
                          </w:rPr>
                        </w:pPr>
                        <w:r w:rsidRPr="008225B6">
                          <w:rPr>
                            <w:rFonts w:ascii="Times New Roman" w:eastAsia="Times New Roman" w:hAnsi="Times New Roman" w:cs="Times New Roman"/>
                            <w:sz w:val="24"/>
                            <w:szCs w:val="24"/>
                            <w:lang w:eastAsia="ru-RU"/>
                          </w:rPr>
                          <w:t>1. Тема инновационного педагогического опыта</w:t>
                        </w:r>
                      </w:p>
                    </w:tc>
                    <w:tc>
                      <w:tcPr>
                        <w:tcW w:w="6135" w:type="dxa"/>
                        <w:tcBorders>
                          <w:top w:val="nil"/>
                          <w:left w:val="nil"/>
                          <w:bottom w:val="nil"/>
                          <w:right w:val="nil"/>
                        </w:tcBorders>
                        <w:tcMar>
                          <w:top w:w="0" w:type="dxa"/>
                          <w:left w:w="0" w:type="dxa"/>
                          <w:bottom w:w="0" w:type="dxa"/>
                          <w:right w:w="0" w:type="dxa"/>
                        </w:tcMar>
                        <w:hideMark/>
                      </w:tcPr>
                      <w:p w:rsidR="008225B6" w:rsidRPr="008225B6" w:rsidRDefault="008225B6" w:rsidP="008225B6">
                        <w:pPr>
                          <w:spacing w:before="100" w:beforeAutospacing="1" w:after="100" w:afterAutospacing="1" w:line="240" w:lineRule="auto"/>
                          <w:rPr>
                            <w:rFonts w:ascii="Times New Roman" w:eastAsia="Times New Roman" w:hAnsi="Times New Roman" w:cs="Times New Roman"/>
                            <w:sz w:val="24"/>
                            <w:szCs w:val="24"/>
                            <w:lang w:eastAsia="ru-RU"/>
                          </w:rPr>
                        </w:pPr>
                        <w:r w:rsidRPr="008225B6">
                          <w:rPr>
                            <w:rFonts w:ascii="Times New Roman" w:eastAsia="Times New Roman" w:hAnsi="Times New Roman" w:cs="Times New Roman"/>
                            <w:sz w:val="24"/>
                            <w:szCs w:val="24"/>
                            <w:lang w:eastAsia="ru-RU"/>
                          </w:rPr>
                          <w:t>Проект «Использование информационно-коммуникационных, проектных и игровых технологий в воспитательной работе классного руководителя»</w:t>
                        </w:r>
                      </w:p>
                    </w:tc>
                  </w:tr>
                  <w:tr w:rsidR="008225B6" w:rsidRPr="008225B6">
                    <w:trPr>
                      <w:trHeight w:val="1095"/>
                      <w:tblCellSpacing w:w="0" w:type="dxa"/>
                    </w:trPr>
                    <w:tc>
                      <w:tcPr>
                        <w:tcW w:w="2625" w:type="dxa"/>
                        <w:tcBorders>
                          <w:top w:val="nil"/>
                          <w:left w:val="nil"/>
                          <w:bottom w:val="nil"/>
                          <w:right w:val="nil"/>
                        </w:tcBorders>
                        <w:tcMar>
                          <w:top w:w="0" w:type="dxa"/>
                          <w:left w:w="0" w:type="dxa"/>
                          <w:bottom w:w="0" w:type="dxa"/>
                          <w:right w:w="0" w:type="dxa"/>
                        </w:tcMar>
                        <w:hideMark/>
                      </w:tcPr>
                      <w:p w:rsidR="008225B6" w:rsidRPr="008225B6" w:rsidRDefault="008225B6" w:rsidP="008225B6">
                        <w:pPr>
                          <w:spacing w:before="100" w:beforeAutospacing="1" w:after="100" w:afterAutospacing="1" w:line="240" w:lineRule="auto"/>
                          <w:rPr>
                            <w:rFonts w:ascii="Times New Roman" w:eastAsia="Times New Roman" w:hAnsi="Times New Roman" w:cs="Times New Roman"/>
                            <w:sz w:val="24"/>
                            <w:szCs w:val="24"/>
                            <w:lang w:eastAsia="ru-RU"/>
                          </w:rPr>
                        </w:pPr>
                        <w:r w:rsidRPr="008225B6">
                          <w:rPr>
                            <w:rFonts w:ascii="Times New Roman" w:eastAsia="Times New Roman" w:hAnsi="Times New Roman" w:cs="Times New Roman"/>
                            <w:sz w:val="24"/>
                            <w:szCs w:val="24"/>
                            <w:lang w:eastAsia="ru-RU"/>
                          </w:rPr>
                          <w:t xml:space="preserve">2. Источник изменений (противоречия, новые средства обучения, новые условия образовательной деятельности, </w:t>
                        </w:r>
                        <w:proofErr w:type="spellStart"/>
                        <w:r w:rsidRPr="008225B6">
                          <w:rPr>
                            <w:rFonts w:ascii="Times New Roman" w:eastAsia="Times New Roman" w:hAnsi="Times New Roman" w:cs="Times New Roman"/>
                            <w:sz w:val="24"/>
                            <w:szCs w:val="24"/>
                            <w:lang w:eastAsia="ru-RU"/>
                          </w:rPr>
                          <w:t>др</w:t>
                        </w:r>
                        <w:proofErr w:type="spellEnd"/>
                        <w:r w:rsidRPr="008225B6">
                          <w:rPr>
                            <w:rFonts w:ascii="Times New Roman" w:eastAsia="Times New Roman" w:hAnsi="Times New Roman" w:cs="Times New Roman"/>
                            <w:sz w:val="24"/>
                            <w:szCs w:val="24"/>
                            <w:lang w:eastAsia="ru-RU"/>
                          </w:rPr>
                          <w:t>)</w:t>
                        </w:r>
                      </w:p>
                    </w:tc>
                    <w:tc>
                      <w:tcPr>
                        <w:tcW w:w="6135" w:type="dxa"/>
                        <w:tcBorders>
                          <w:top w:val="nil"/>
                          <w:left w:val="nil"/>
                          <w:bottom w:val="nil"/>
                          <w:right w:val="nil"/>
                        </w:tcBorders>
                        <w:tcMar>
                          <w:top w:w="0" w:type="dxa"/>
                          <w:left w:w="0" w:type="dxa"/>
                          <w:bottom w:w="0" w:type="dxa"/>
                          <w:right w:w="0" w:type="dxa"/>
                        </w:tcMar>
                        <w:hideMark/>
                      </w:tcPr>
                      <w:p w:rsidR="008225B6" w:rsidRPr="008225B6" w:rsidRDefault="008225B6" w:rsidP="008225B6">
                        <w:pPr>
                          <w:spacing w:before="100" w:beforeAutospacing="1" w:after="100" w:afterAutospacing="1" w:line="240" w:lineRule="auto"/>
                          <w:rPr>
                            <w:rFonts w:ascii="Times New Roman" w:eastAsia="Times New Roman" w:hAnsi="Times New Roman" w:cs="Times New Roman"/>
                            <w:sz w:val="24"/>
                            <w:szCs w:val="24"/>
                            <w:lang w:eastAsia="ru-RU"/>
                          </w:rPr>
                        </w:pPr>
                        <w:r w:rsidRPr="008225B6">
                          <w:rPr>
                            <w:rFonts w:ascii="Times New Roman" w:eastAsia="Times New Roman" w:hAnsi="Times New Roman" w:cs="Times New Roman"/>
                            <w:sz w:val="24"/>
                            <w:szCs w:val="24"/>
                            <w:lang w:eastAsia="ru-RU"/>
                          </w:rPr>
                          <w:t>В работе используются элементы информационно-коммуникационных технологий, проектная деятельность, апробирован опыт «Использование элементов народной педагогики в воспитательной деятельности классного руководителя», который решает одну из вечных педагогических проблем – отцы и дети. Создан новый подход в направлении: содружество «учитель-учащиеся-родители».</w:t>
                        </w:r>
                      </w:p>
                    </w:tc>
                  </w:tr>
                  <w:tr w:rsidR="008225B6" w:rsidRPr="008225B6">
                    <w:trPr>
                      <w:trHeight w:val="1095"/>
                      <w:tblCellSpacing w:w="0" w:type="dxa"/>
                    </w:trPr>
                    <w:tc>
                      <w:tcPr>
                        <w:tcW w:w="2625" w:type="dxa"/>
                        <w:tcBorders>
                          <w:top w:val="nil"/>
                          <w:left w:val="nil"/>
                          <w:bottom w:val="nil"/>
                          <w:right w:val="nil"/>
                        </w:tcBorders>
                        <w:tcMar>
                          <w:top w:w="0" w:type="dxa"/>
                          <w:left w:w="0" w:type="dxa"/>
                          <w:bottom w:w="0" w:type="dxa"/>
                          <w:right w:w="0" w:type="dxa"/>
                        </w:tcMar>
                        <w:hideMark/>
                      </w:tcPr>
                      <w:p w:rsidR="008225B6" w:rsidRPr="008225B6" w:rsidRDefault="008225B6" w:rsidP="008225B6">
                        <w:pPr>
                          <w:spacing w:before="100" w:beforeAutospacing="1" w:after="100" w:afterAutospacing="1" w:line="240" w:lineRule="auto"/>
                          <w:rPr>
                            <w:rFonts w:ascii="Times New Roman" w:eastAsia="Times New Roman" w:hAnsi="Times New Roman" w:cs="Times New Roman"/>
                            <w:sz w:val="24"/>
                            <w:szCs w:val="24"/>
                            <w:lang w:eastAsia="ru-RU"/>
                          </w:rPr>
                        </w:pPr>
                        <w:r w:rsidRPr="008225B6">
                          <w:rPr>
                            <w:rFonts w:ascii="Times New Roman" w:eastAsia="Times New Roman" w:hAnsi="Times New Roman" w:cs="Times New Roman"/>
                            <w:sz w:val="24"/>
                            <w:szCs w:val="24"/>
                            <w:lang w:eastAsia="ru-RU"/>
                          </w:rPr>
                          <w:t xml:space="preserve">3. Идея изменений (в чем сущность ИПО: в использовании образовательных, </w:t>
                        </w:r>
                        <w:proofErr w:type="spellStart"/>
                        <w:r w:rsidRPr="008225B6">
                          <w:rPr>
                            <w:rFonts w:ascii="Times New Roman" w:eastAsia="Times New Roman" w:hAnsi="Times New Roman" w:cs="Times New Roman"/>
                            <w:sz w:val="24"/>
                            <w:szCs w:val="24"/>
                            <w:lang w:eastAsia="ru-RU"/>
                          </w:rPr>
                          <w:t>коммуникационно</w:t>
                        </w:r>
                        <w:proofErr w:type="spellEnd"/>
                        <w:r w:rsidRPr="008225B6">
                          <w:rPr>
                            <w:rFonts w:ascii="Times New Roman" w:eastAsia="Times New Roman" w:hAnsi="Times New Roman" w:cs="Times New Roman"/>
                            <w:sz w:val="24"/>
                            <w:szCs w:val="24"/>
                            <w:lang w:eastAsia="ru-RU"/>
                          </w:rPr>
                          <w:t>-информационных или других технологий, в изменении содержания образования, организации учебного процесса, др.)</w:t>
                        </w:r>
                      </w:p>
                    </w:tc>
                    <w:tc>
                      <w:tcPr>
                        <w:tcW w:w="6135" w:type="dxa"/>
                        <w:tcBorders>
                          <w:top w:val="nil"/>
                          <w:left w:val="nil"/>
                          <w:bottom w:val="nil"/>
                          <w:right w:val="nil"/>
                        </w:tcBorders>
                        <w:tcMar>
                          <w:top w:w="0" w:type="dxa"/>
                          <w:left w:w="0" w:type="dxa"/>
                          <w:bottom w:w="0" w:type="dxa"/>
                          <w:right w:w="0" w:type="dxa"/>
                        </w:tcMar>
                        <w:hideMark/>
                      </w:tcPr>
                      <w:p w:rsidR="008225B6" w:rsidRPr="008225B6" w:rsidRDefault="008225B6" w:rsidP="008225B6">
                        <w:pPr>
                          <w:spacing w:before="100" w:beforeAutospacing="1" w:after="100" w:afterAutospacing="1" w:line="240" w:lineRule="auto"/>
                          <w:rPr>
                            <w:rFonts w:ascii="Times New Roman" w:eastAsia="Times New Roman" w:hAnsi="Times New Roman" w:cs="Times New Roman"/>
                            <w:sz w:val="24"/>
                            <w:szCs w:val="24"/>
                            <w:lang w:eastAsia="ru-RU"/>
                          </w:rPr>
                        </w:pPr>
                        <w:r w:rsidRPr="008225B6">
                          <w:rPr>
                            <w:rFonts w:ascii="Times New Roman" w:eastAsia="Times New Roman" w:hAnsi="Times New Roman" w:cs="Times New Roman"/>
                            <w:sz w:val="24"/>
                            <w:szCs w:val="24"/>
                            <w:lang w:eastAsia="ru-RU"/>
                          </w:rPr>
                          <w:t xml:space="preserve">Используются современные образовательные технологии: исследовательские, игровые, проектные. Результат использования технологий: в классе сократилось количество простудных заболеваний, наблюдается заметный рост уровня воспитательного эффекта здоровье сберегающих технологий, уровень воспитанности учащихся. Дети широко применяют на практике ИКТ, Интернет ресурсы, имеют навыки работы со многими программами </w:t>
                        </w:r>
                        <w:r w:rsidRPr="008225B6">
                          <w:rPr>
                            <w:rFonts w:ascii="Times New Roman" w:eastAsia="Times New Roman" w:hAnsi="Times New Roman" w:cs="Times New Roman"/>
                            <w:sz w:val="24"/>
                            <w:szCs w:val="24"/>
                            <w:lang w:val="en-US" w:eastAsia="ru-RU"/>
                          </w:rPr>
                          <w:t>Word</w:t>
                        </w:r>
                        <w:r w:rsidRPr="008225B6">
                          <w:rPr>
                            <w:rFonts w:ascii="Times New Roman" w:eastAsia="Times New Roman" w:hAnsi="Times New Roman" w:cs="Times New Roman"/>
                            <w:sz w:val="24"/>
                            <w:szCs w:val="24"/>
                            <w:lang w:eastAsia="ru-RU"/>
                          </w:rPr>
                          <w:t xml:space="preserve">. Учебно-исследовательская, творческая работа детей представлена разнообразными формами: ведение альбомов, поисковая работа, сбор экспонатов для школьного музея, презентации, на которых ярко, красочно и привлекательно представляются достижения учеников, выставки достижений учащихся. </w:t>
                        </w:r>
                      </w:p>
                    </w:tc>
                  </w:tr>
                  <w:tr w:rsidR="008225B6" w:rsidRPr="008225B6">
                    <w:trPr>
                      <w:trHeight w:val="1095"/>
                      <w:tblCellSpacing w:w="0" w:type="dxa"/>
                    </w:trPr>
                    <w:tc>
                      <w:tcPr>
                        <w:tcW w:w="2625" w:type="dxa"/>
                        <w:tcBorders>
                          <w:top w:val="nil"/>
                          <w:left w:val="nil"/>
                          <w:bottom w:val="nil"/>
                          <w:right w:val="nil"/>
                        </w:tcBorders>
                        <w:tcMar>
                          <w:top w:w="0" w:type="dxa"/>
                          <w:left w:w="0" w:type="dxa"/>
                          <w:bottom w:w="0" w:type="dxa"/>
                          <w:right w:w="0" w:type="dxa"/>
                        </w:tcMar>
                        <w:hideMark/>
                      </w:tcPr>
                      <w:p w:rsidR="008225B6" w:rsidRPr="008225B6" w:rsidRDefault="008225B6" w:rsidP="008225B6">
                        <w:pPr>
                          <w:spacing w:before="100" w:beforeAutospacing="1" w:after="100" w:afterAutospacing="1" w:line="240" w:lineRule="auto"/>
                          <w:rPr>
                            <w:rFonts w:ascii="Times New Roman" w:eastAsia="Times New Roman" w:hAnsi="Times New Roman" w:cs="Times New Roman"/>
                            <w:sz w:val="24"/>
                            <w:szCs w:val="24"/>
                            <w:lang w:eastAsia="ru-RU"/>
                          </w:rPr>
                        </w:pPr>
                        <w:r w:rsidRPr="008225B6">
                          <w:rPr>
                            <w:rFonts w:ascii="Times New Roman" w:eastAsia="Times New Roman" w:hAnsi="Times New Roman" w:cs="Times New Roman"/>
                            <w:sz w:val="24"/>
                            <w:szCs w:val="24"/>
                            <w:lang w:eastAsia="ru-RU"/>
                          </w:rPr>
                          <w:t>3. Концепция изменений (способы, их преимущества перед аналогами и новизна, ограничения, трудоёмкость, риски)</w:t>
                        </w:r>
                      </w:p>
                    </w:tc>
                    <w:tc>
                      <w:tcPr>
                        <w:tcW w:w="6135" w:type="dxa"/>
                        <w:tcBorders>
                          <w:top w:val="nil"/>
                          <w:left w:val="nil"/>
                          <w:bottom w:val="nil"/>
                          <w:right w:val="nil"/>
                        </w:tcBorders>
                        <w:tcMar>
                          <w:top w:w="0" w:type="dxa"/>
                          <w:left w:w="0" w:type="dxa"/>
                          <w:bottom w:w="0" w:type="dxa"/>
                          <w:right w:w="0" w:type="dxa"/>
                        </w:tcMar>
                        <w:hideMark/>
                      </w:tcPr>
                      <w:p w:rsidR="008225B6" w:rsidRPr="008225B6" w:rsidRDefault="008225B6" w:rsidP="008225B6">
                        <w:pPr>
                          <w:spacing w:before="100" w:beforeAutospacing="1" w:after="100" w:afterAutospacing="1" w:line="240" w:lineRule="auto"/>
                          <w:rPr>
                            <w:rFonts w:ascii="Times New Roman" w:eastAsia="Times New Roman" w:hAnsi="Times New Roman" w:cs="Times New Roman"/>
                            <w:sz w:val="24"/>
                            <w:szCs w:val="24"/>
                            <w:lang w:eastAsia="ru-RU"/>
                          </w:rPr>
                        </w:pPr>
                        <w:r w:rsidRPr="008225B6">
                          <w:rPr>
                            <w:rFonts w:ascii="Times New Roman" w:eastAsia="Times New Roman" w:hAnsi="Times New Roman" w:cs="Times New Roman"/>
                            <w:sz w:val="24"/>
                            <w:szCs w:val="24"/>
                            <w:lang w:eastAsia="ru-RU"/>
                          </w:rPr>
                          <w:t xml:space="preserve">Целенаправленная работа по развитию </w:t>
                        </w:r>
                        <w:proofErr w:type="gramStart"/>
                        <w:r w:rsidRPr="008225B6">
                          <w:rPr>
                            <w:rFonts w:ascii="Times New Roman" w:eastAsia="Times New Roman" w:hAnsi="Times New Roman" w:cs="Times New Roman"/>
                            <w:sz w:val="24"/>
                            <w:szCs w:val="24"/>
                            <w:lang w:eastAsia="ru-RU"/>
                          </w:rPr>
                          <w:t>творческих способностей</w:t>
                        </w:r>
                        <w:proofErr w:type="gramEnd"/>
                        <w:r w:rsidRPr="008225B6">
                          <w:rPr>
                            <w:rFonts w:ascii="Times New Roman" w:eastAsia="Times New Roman" w:hAnsi="Times New Roman" w:cs="Times New Roman"/>
                            <w:sz w:val="24"/>
                            <w:szCs w:val="24"/>
                            <w:lang w:eastAsia="ru-RU"/>
                          </w:rPr>
                          <w:t xml:space="preserve"> учащихся дала свои результаты. Проведена исследовательская работа по проектам «</w:t>
                        </w:r>
                        <w:proofErr w:type="spellStart"/>
                        <w:r w:rsidRPr="008225B6">
                          <w:rPr>
                            <w:rFonts w:ascii="Times New Roman" w:eastAsia="Times New Roman" w:hAnsi="Times New Roman" w:cs="Times New Roman"/>
                            <w:sz w:val="24"/>
                            <w:szCs w:val="24"/>
                            <w:lang w:eastAsia="ru-RU"/>
                          </w:rPr>
                          <w:t>Хемчику</w:t>
                        </w:r>
                        <w:proofErr w:type="spellEnd"/>
                        <w:r w:rsidRPr="008225B6">
                          <w:rPr>
                            <w:rFonts w:ascii="Times New Roman" w:eastAsia="Times New Roman" w:hAnsi="Times New Roman" w:cs="Times New Roman"/>
                            <w:sz w:val="24"/>
                            <w:szCs w:val="24"/>
                            <w:lang w:eastAsia="ru-RU"/>
                          </w:rPr>
                          <w:t xml:space="preserve"> чистые берега!», «Цена Победы», «</w:t>
                        </w:r>
                        <w:proofErr w:type="gramStart"/>
                        <w:r w:rsidRPr="008225B6">
                          <w:rPr>
                            <w:rFonts w:ascii="Times New Roman" w:eastAsia="Times New Roman" w:hAnsi="Times New Roman" w:cs="Times New Roman"/>
                            <w:sz w:val="24"/>
                            <w:szCs w:val="24"/>
                            <w:lang w:eastAsia="ru-RU"/>
                          </w:rPr>
                          <w:t>Улицы</w:t>
                        </w:r>
                        <w:proofErr w:type="gramEnd"/>
                        <w:r w:rsidRPr="008225B6">
                          <w:rPr>
                            <w:rFonts w:ascii="Times New Roman" w:eastAsia="Times New Roman" w:hAnsi="Times New Roman" w:cs="Times New Roman"/>
                            <w:sz w:val="24"/>
                            <w:szCs w:val="24"/>
                            <w:lang w:eastAsia="ru-RU"/>
                          </w:rPr>
                          <w:t xml:space="preserve"> названные именами героев», «Учителя-ветераны нашей школы» и другие. Игровая форма работы способствует расширению знаний учащихся, формированию нравственных представлений, развивает у детей способность предсказывать следствие по причине, формирует у ребят потребность положительного воздействия. Получения позитивных результатов труда заинтересованность в конечном продукте своей деятельности.</w:t>
                        </w:r>
                      </w:p>
                    </w:tc>
                  </w:tr>
                </w:tbl>
                <w:p w:rsidR="008225B6" w:rsidRPr="008225B6" w:rsidRDefault="008225B6" w:rsidP="008225B6">
                  <w:pPr>
                    <w:spacing w:before="100" w:beforeAutospacing="1" w:after="0" w:line="240" w:lineRule="auto"/>
                    <w:ind w:left="1083"/>
                    <w:rPr>
                      <w:rFonts w:ascii="Times New Roman" w:eastAsia="Times New Roman" w:hAnsi="Times New Roman" w:cs="Times New Roman"/>
                      <w:sz w:val="24"/>
                      <w:szCs w:val="24"/>
                      <w:lang w:eastAsia="ru-RU"/>
                    </w:rPr>
                  </w:pPr>
                </w:p>
                <w:p w:rsidR="008225B6" w:rsidRPr="008225B6" w:rsidRDefault="008225B6" w:rsidP="008225B6">
                  <w:pPr>
                    <w:spacing w:before="100" w:beforeAutospacing="1" w:after="0" w:line="240" w:lineRule="auto"/>
                    <w:ind w:left="1083"/>
                    <w:rPr>
                      <w:rFonts w:ascii="Times New Roman" w:eastAsia="Times New Roman" w:hAnsi="Times New Roman" w:cs="Times New Roman"/>
                      <w:sz w:val="24"/>
                      <w:szCs w:val="24"/>
                      <w:lang w:eastAsia="ru-RU"/>
                    </w:rPr>
                  </w:pPr>
                </w:p>
                <w:p w:rsidR="008225B6" w:rsidRPr="008225B6" w:rsidRDefault="008225B6" w:rsidP="008225B6">
                  <w:pPr>
                    <w:spacing w:before="100" w:beforeAutospacing="1" w:after="0" w:line="240" w:lineRule="auto"/>
                    <w:ind w:left="1083"/>
                    <w:rPr>
                      <w:rFonts w:ascii="Times New Roman" w:eastAsia="Times New Roman" w:hAnsi="Times New Roman" w:cs="Times New Roman"/>
                      <w:sz w:val="24"/>
                      <w:szCs w:val="24"/>
                      <w:lang w:eastAsia="ru-RU"/>
                    </w:rPr>
                  </w:pPr>
                </w:p>
                <w:tbl>
                  <w:tblPr>
                    <w:tblW w:w="9180" w:type="dxa"/>
                    <w:tblCellSpacing w:w="0" w:type="dxa"/>
                    <w:tblCellMar>
                      <w:top w:w="105" w:type="dxa"/>
                      <w:left w:w="105" w:type="dxa"/>
                      <w:bottom w:w="105" w:type="dxa"/>
                      <w:right w:w="105" w:type="dxa"/>
                    </w:tblCellMar>
                    <w:tblLook w:val="04A0" w:firstRow="1" w:lastRow="0" w:firstColumn="1" w:lastColumn="0" w:noHBand="0" w:noVBand="1"/>
                  </w:tblPr>
                  <w:tblGrid>
                    <w:gridCol w:w="2106"/>
                    <w:gridCol w:w="7074"/>
                  </w:tblGrid>
                  <w:tr w:rsidR="008225B6" w:rsidRPr="008225B6">
                    <w:trPr>
                      <w:trHeight w:val="1095"/>
                      <w:tblCellSpacing w:w="0" w:type="dxa"/>
                    </w:trPr>
                    <w:tc>
                      <w:tcPr>
                        <w:tcW w:w="2010" w:type="dxa"/>
                        <w:tcBorders>
                          <w:top w:val="nil"/>
                          <w:left w:val="nil"/>
                          <w:bottom w:val="nil"/>
                          <w:right w:val="nil"/>
                        </w:tcBorders>
                        <w:tcMar>
                          <w:top w:w="0" w:type="dxa"/>
                          <w:left w:w="0" w:type="dxa"/>
                          <w:bottom w:w="0" w:type="dxa"/>
                          <w:right w:w="0" w:type="dxa"/>
                        </w:tcMar>
                        <w:hideMark/>
                      </w:tcPr>
                      <w:p w:rsidR="008225B6" w:rsidRPr="008225B6" w:rsidRDefault="008225B6" w:rsidP="008225B6">
                        <w:pPr>
                          <w:spacing w:before="100" w:beforeAutospacing="1" w:after="100" w:afterAutospacing="1" w:line="240" w:lineRule="auto"/>
                          <w:rPr>
                            <w:rFonts w:ascii="Times New Roman" w:eastAsia="Times New Roman" w:hAnsi="Times New Roman" w:cs="Times New Roman"/>
                            <w:sz w:val="24"/>
                            <w:szCs w:val="24"/>
                            <w:lang w:eastAsia="ru-RU"/>
                          </w:rPr>
                        </w:pPr>
                      </w:p>
                    </w:tc>
                    <w:tc>
                      <w:tcPr>
                        <w:tcW w:w="6750" w:type="dxa"/>
                        <w:tcBorders>
                          <w:top w:val="nil"/>
                          <w:left w:val="nil"/>
                          <w:bottom w:val="nil"/>
                          <w:right w:val="nil"/>
                        </w:tcBorders>
                        <w:tcMar>
                          <w:top w:w="0" w:type="dxa"/>
                          <w:left w:w="0" w:type="dxa"/>
                          <w:bottom w:w="0" w:type="dxa"/>
                          <w:right w:w="0" w:type="dxa"/>
                        </w:tcMar>
                        <w:hideMark/>
                      </w:tcPr>
                      <w:p w:rsidR="008225B6" w:rsidRPr="008225B6" w:rsidRDefault="008225B6" w:rsidP="008225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5B6">
                          <w:rPr>
                            <w:rFonts w:ascii="Times New Roman" w:eastAsia="Times New Roman" w:hAnsi="Times New Roman" w:cs="Times New Roman"/>
                            <w:sz w:val="24"/>
                            <w:szCs w:val="24"/>
                            <w:lang w:eastAsia="ru-RU"/>
                          </w:rPr>
                          <w:t>Применение игровой технологии в проектной деятельности, использование разнообразных форм деятельности в воспитательной работе обеспечивает результативность работы.</w:t>
                        </w:r>
                      </w:p>
                    </w:tc>
                  </w:tr>
                  <w:tr w:rsidR="008225B6" w:rsidRPr="008225B6">
                    <w:trPr>
                      <w:trHeight w:val="1095"/>
                      <w:tblCellSpacing w:w="0" w:type="dxa"/>
                    </w:trPr>
                    <w:tc>
                      <w:tcPr>
                        <w:tcW w:w="2010" w:type="dxa"/>
                        <w:tcBorders>
                          <w:top w:val="nil"/>
                          <w:left w:val="nil"/>
                          <w:bottom w:val="nil"/>
                          <w:right w:val="nil"/>
                        </w:tcBorders>
                        <w:tcMar>
                          <w:top w:w="0" w:type="dxa"/>
                          <w:left w:w="0" w:type="dxa"/>
                          <w:bottom w:w="0" w:type="dxa"/>
                          <w:right w:w="0" w:type="dxa"/>
                        </w:tcMar>
                        <w:hideMark/>
                      </w:tcPr>
                      <w:p w:rsidR="008225B6" w:rsidRPr="008225B6" w:rsidRDefault="008225B6" w:rsidP="008225B6">
                        <w:pPr>
                          <w:spacing w:before="100" w:beforeAutospacing="1" w:after="100" w:afterAutospacing="1" w:line="240" w:lineRule="auto"/>
                          <w:rPr>
                            <w:rFonts w:ascii="Times New Roman" w:eastAsia="Times New Roman" w:hAnsi="Times New Roman" w:cs="Times New Roman"/>
                            <w:sz w:val="24"/>
                            <w:szCs w:val="24"/>
                            <w:lang w:eastAsia="ru-RU"/>
                          </w:rPr>
                        </w:pPr>
                        <w:r w:rsidRPr="008225B6">
                          <w:rPr>
                            <w:rFonts w:ascii="Times New Roman" w:eastAsia="Times New Roman" w:hAnsi="Times New Roman" w:cs="Times New Roman"/>
                            <w:sz w:val="24"/>
                            <w:szCs w:val="24"/>
                            <w:lang w:eastAsia="ru-RU"/>
                          </w:rPr>
                          <w:t xml:space="preserve">4. Условия реализации (включая личностно-профессиональные качества педагога и </w:t>
                        </w:r>
                        <w:r w:rsidRPr="008225B6">
                          <w:rPr>
                            <w:rFonts w:ascii="Times New Roman" w:eastAsia="Times New Roman" w:hAnsi="Times New Roman" w:cs="Times New Roman"/>
                            <w:sz w:val="24"/>
                            <w:szCs w:val="24"/>
                            <w:lang w:eastAsia="ru-RU"/>
                          </w:rPr>
                          <w:lastRenderedPageBreak/>
                          <w:t>достигнутый уровень профессионализма)</w:t>
                        </w:r>
                      </w:p>
                    </w:tc>
                    <w:tc>
                      <w:tcPr>
                        <w:tcW w:w="6750" w:type="dxa"/>
                        <w:tcBorders>
                          <w:top w:val="nil"/>
                          <w:left w:val="nil"/>
                          <w:bottom w:val="nil"/>
                          <w:right w:val="nil"/>
                        </w:tcBorders>
                        <w:tcMar>
                          <w:top w:w="0" w:type="dxa"/>
                          <w:left w:w="0" w:type="dxa"/>
                          <w:bottom w:w="0" w:type="dxa"/>
                          <w:right w:w="0" w:type="dxa"/>
                        </w:tcMar>
                        <w:hideMark/>
                      </w:tcPr>
                      <w:p w:rsidR="008225B6" w:rsidRPr="008225B6" w:rsidRDefault="008225B6" w:rsidP="008225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5B6">
                          <w:rPr>
                            <w:rFonts w:ascii="Times New Roman" w:eastAsia="Times New Roman" w:hAnsi="Times New Roman" w:cs="Times New Roman"/>
                            <w:sz w:val="24"/>
                            <w:szCs w:val="24"/>
                            <w:lang w:eastAsia="ru-RU"/>
                          </w:rPr>
                          <w:lastRenderedPageBreak/>
                          <w:t xml:space="preserve">Систематическое повышение квалификации при </w:t>
                        </w:r>
                        <w:proofErr w:type="spellStart"/>
                        <w:r w:rsidRPr="008225B6">
                          <w:rPr>
                            <w:rFonts w:ascii="Times New Roman" w:eastAsia="Times New Roman" w:hAnsi="Times New Roman" w:cs="Times New Roman"/>
                            <w:sz w:val="24"/>
                            <w:szCs w:val="24"/>
                            <w:lang w:eastAsia="ru-RU"/>
                          </w:rPr>
                          <w:t>Тывинском</w:t>
                        </w:r>
                        <w:proofErr w:type="spellEnd"/>
                        <w:r w:rsidRPr="008225B6">
                          <w:rPr>
                            <w:rFonts w:ascii="Times New Roman" w:eastAsia="Times New Roman" w:hAnsi="Times New Roman" w:cs="Times New Roman"/>
                            <w:sz w:val="24"/>
                            <w:szCs w:val="24"/>
                            <w:lang w:eastAsia="ru-RU"/>
                          </w:rPr>
                          <w:t xml:space="preserve"> институте повышения квалификации и других городов РФ, повышение уровня профессионализма при участии в конкурсах и НПК, консультации и семинары при городском УО, поддержка коллег, администрации и профсоюза школы, общественности города (родителей, социальных институтов), самообразование </w:t>
                        </w:r>
                        <w:r w:rsidRPr="008225B6">
                          <w:rPr>
                            <w:rFonts w:ascii="Times New Roman" w:eastAsia="Times New Roman" w:hAnsi="Times New Roman" w:cs="Times New Roman"/>
                            <w:sz w:val="24"/>
                            <w:szCs w:val="24"/>
                            <w:lang w:eastAsia="ru-RU"/>
                          </w:rPr>
                          <w:lastRenderedPageBreak/>
                          <w:t xml:space="preserve">(методическая литература, электронные учебники, Интернет-ресурсы по воспитательному направлению) </w:t>
                        </w:r>
                      </w:p>
                    </w:tc>
                  </w:tr>
                  <w:tr w:rsidR="008225B6" w:rsidRPr="008225B6">
                    <w:trPr>
                      <w:trHeight w:val="1095"/>
                      <w:tblCellSpacing w:w="0" w:type="dxa"/>
                    </w:trPr>
                    <w:tc>
                      <w:tcPr>
                        <w:tcW w:w="2010" w:type="dxa"/>
                        <w:tcBorders>
                          <w:top w:val="nil"/>
                          <w:left w:val="nil"/>
                          <w:bottom w:val="nil"/>
                          <w:right w:val="nil"/>
                        </w:tcBorders>
                        <w:tcMar>
                          <w:top w:w="0" w:type="dxa"/>
                          <w:left w:w="0" w:type="dxa"/>
                          <w:bottom w:w="0" w:type="dxa"/>
                          <w:right w:w="0" w:type="dxa"/>
                        </w:tcMar>
                        <w:hideMark/>
                      </w:tcPr>
                      <w:p w:rsidR="008225B6" w:rsidRPr="008225B6" w:rsidRDefault="008225B6" w:rsidP="008225B6">
                        <w:pPr>
                          <w:spacing w:before="100" w:beforeAutospacing="1" w:after="100" w:afterAutospacing="1" w:line="240" w:lineRule="auto"/>
                          <w:rPr>
                            <w:rFonts w:ascii="Times New Roman" w:eastAsia="Times New Roman" w:hAnsi="Times New Roman" w:cs="Times New Roman"/>
                            <w:sz w:val="24"/>
                            <w:szCs w:val="24"/>
                            <w:lang w:eastAsia="ru-RU"/>
                          </w:rPr>
                        </w:pPr>
                        <w:r w:rsidRPr="008225B6">
                          <w:rPr>
                            <w:rFonts w:ascii="Times New Roman" w:eastAsia="Times New Roman" w:hAnsi="Times New Roman" w:cs="Times New Roman"/>
                            <w:sz w:val="24"/>
                            <w:szCs w:val="24"/>
                            <w:lang w:eastAsia="ru-RU"/>
                          </w:rPr>
                          <w:lastRenderedPageBreak/>
                          <w:t>5.Результат изменений</w:t>
                        </w:r>
                      </w:p>
                    </w:tc>
                    <w:tc>
                      <w:tcPr>
                        <w:tcW w:w="6750" w:type="dxa"/>
                        <w:tcBorders>
                          <w:top w:val="nil"/>
                          <w:left w:val="nil"/>
                          <w:bottom w:val="nil"/>
                          <w:right w:val="nil"/>
                        </w:tcBorders>
                        <w:tcMar>
                          <w:top w:w="0" w:type="dxa"/>
                          <w:left w:w="0" w:type="dxa"/>
                          <w:bottom w:w="0" w:type="dxa"/>
                          <w:right w:w="0" w:type="dxa"/>
                        </w:tcMar>
                        <w:hideMark/>
                      </w:tcPr>
                      <w:p w:rsidR="008225B6" w:rsidRPr="008225B6" w:rsidRDefault="008225B6" w:rsidP="008225B6">
                        <w:pPr>
                          <w:spacing w:before="100" w:beforeAutospacing="1" w:after="0" w:line="240" w:lineRule="auto"/>
                          <w:rPr>
                            <w:rFonts w:ascii="Times New Roman" w:eastAsia="Times New Roman" w:hAnsi="Times New Roman" w:cs="Times New Roman"/>
                            <w:sz w:val="24"/>
                            <w:szCs w:val="24"/>
                            <w:lang w:eastAsia="ru-RU"/>
                          </w:rPr>
                        </w:pPr>
                        <w:r w:rsidRPr="008225B6">
                          <w:rPr>
                            <w:rFonts w:ascii="Times New Roman" w:eastAsia="Times New Roman" w:hAnsi="Times New Roman" w:cs="Times New Roman"/>
                            <w:sz w:val="24"/>
                            <w:szCs w:val="24"/>
                            <w:lang w:eastAsia="ru-RU"/>
                          </w:rPr>
                          <w:t xml:space="preserve">Уровень воспитанности учащихся: </w:t>
                        </w:r>
                      </w:p>
                      <w:p w:rsidR="008225B6" w:rsidRPr="008225B6" w:rsidRDefault="008225B6" w:rsidP="008225B6">
                        <w:pPr>
                          <w:spacing w:before="100" w:beforeAutospacing="1" w:after="0" w:line="240" w:lineRule="auto"/>
                          <w:rPr>
                            <w:rFonts w:ascii="Times New Roman" w:eastAsia="Times New Roman" w:hAnsi="Times New Roman" w:cs="Times New Roman"/>
                            <w:sz w:val="24"/>
                            <w:szCs w:val="24"/>
                            <w:lang w:eastAsia="ru-RU"/>
                          </w:rPr>
                        </w:pPr>
                      </w:p>
                      <w:p w:rsidR="008225B6" w:rsidRPr="008225B6" w:rsidRDefault="008225B6" w:rsidP="008225B6">
                        <w:pPr>
                          <w:spacing w:before="100" w:beforeAutospacing="1" w:after="0" w:line="240" w:lineRule="auto"/>
                          <w:rPr>
                            <w:rFonts w:ascii="Times New Roman" w:eastAsia="Times New Roman" w:hAnsi="Times New Roman" w:cs="Times New Roman"/>
                            <w:sz w:val="24"/>
                            <w:szCs w:val="24"/>
                            <w:lang w:eastAsia="ru-RU"/>
                          </w:rPr>
                        </w:pPr>
                        <w:r w:rsidRPr="008225B6">
                          <w:rPr>
                            <w:rFonts w:ascii="Times New Roman" w:eastAsia="Times New Roman" w:hAnsi="Times New Roman" w:cs="Times New Roman"/>
                            <w:sz w:val="24"/>
                            <w:szCs w:val="24"/>
                            <w:lang w:eastAsia="ru-RU"/>
                          </w:rPr>
                          <w:t>по методике выявления уровня воспитанности (по Капустиной, 5-6 классы) наблюдается повышение баллов по критериям любознательность, отношение к природе, я и школа, а также стабильность по критериям прилежание, прекрасное в моей жизни.</w:t>
                        </w:r>
                      </w:p>
                      <w:p w:rsidR="008225B6" w:rsidRPr="008225B6" w:rsidRDefault="008225B6" w:rsidP="008225B6">
                        <w:pPr>
                          <w:spacing w:before="100" w:beforeAutospacing="1" w:after="0" w:line="240" w:lineRule="auto"/>
                          <w:rPr>
                            <w:rFonts w:ascii="Times New Roman" w:eastAsia="Times New Roman" w:hAnsi="Times New Roman" w:cs="Times New Roman"/>
                            <w:sz w:val="24"/>
                            <w:szCs w:val="24"/>
                            <w:lang w:eastAsia="ru-RU"/>
                          </w:rPr>
                        </w:pPr>
                      </w:p>
                      <w:p w:rsidR="008225B6" w:rsidRPr="008225B6" w:rsidRDefault="008225B6" w:rsidP="008225B6">
                        <w:pPr>
                          <w:spacing w:before="100" w:beforeAutospacing="1" w:after="0" w:line="240" w:lineRule="auto"/>
                          <w:rPr>
                            <w:rFonts w:ascii="Times New Roman" w:eastAsia="Times New Roman" w:hAnsi="Times New Roman" w:cs="Times New Roman"/>
                            <w:sz w:val="24"/>
                            <w:szCs w:val="24"/>
                            <w:lang w:eastAsia="ru-RU"/>
                          </w:rPr>
                        </w:pPr>
                      </w:p>
                      <w:p w:rsidR="008225B6" w:rsidRPr="008225B6" w:rsidRDefault="008225B6" w:rsidP="008225B6">
                        <w:pPr>
                          <w:spacing w:before="100" w:beforeAutospacing="1" w:after="0" w:line="240" w:lineRule="auto"/>
                          <w:rPr>
                            <w:rFonts w:ascii="Times New Roman" w:eastAsia="Times New Roman" w:hAnsi="Times New Roman" w:cs="Times New Roman"/>
                            <w:sz w:val="24"/>
                            <w:szCs w:val="24"/>
                            <w:lang w:eastAsia="ru-RU"/>
                          </w:rPr>
                        </w:pPr>
                        <w:r w:rsidRPr="008225B6">
                          <w:rPr>
                            <w:rFonts w:ascii="Times New Roman" w:eastAsia="Times New Roman" w:hAnsi="Times New Roman" w:cs="Times New Roman"/>
                            <w:sz w:val="24"/>
                            <w:szCs w:val="24"/>
                            <w:lang w:eastAsia="ru-RU"/>
                          </w:rPr>
                          <w:t>Результативное участие детей в конкурсах, соревнованиях и рост интереса и желания ребят в участии различных мероприятиях, в реализации своего «Я» и «МЫ»</w:t>
                        </w:r>
                      </w:p>
                      <w:p w:rsidR="008225B6" w:rsidRPr="008225B6" w:rsidRDefault="008225B6" w:rsidP="008225B6">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8225B6" w:rsidRPr="008225B6" w:rsidRDefault="008225B6" w:rsidP="008225B6">
                  <w:pPr>
                    <w:spacing w:before="100" w:beforeAutospacing="1" w:after="0" w:line="240" w:lineRule="auto"/>
                    <w:ind w:left="1083"/>
                    <w:rPr>
                      <w:rFonts w:ascii="Times New Roman" w:eastAsia="Times New Roman" w:hAnsi="Times New Roman" w:cs="Times New Roman"/>
                      <w:sz w:val="24"/>
                      <w:szCs w:val="24"/>
                      <w:lang w:eastAsia="ru-RU"/>
                    </w:rPr>
                  </w:pPr>
                </w:p>
              </w:tc>
            </w:tr>
          </w:tbl>
          <w:p w:rsidR="008225B6" w:rsidRPr="008225B6" w:rsidRDefault="008225B6" w:rsidP="008225B6">
            <w:pPr>
              <w:spacing w:after="0" w:line="240" w:lineRule="auto"/>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hideMark/>
          </w:tcPr>
          <w:p w:rsidR="008225B6" w:rsidRPr="008225B6" w:rsidRDefault="008225B6" w:rsidP="008225B6">
            <w:pPr>
              <w:spacing w:after="0" w:line="240" w:lineRule="auto"/>
              <w:rPr>
                <w:rFonts w:ascii="Times New Roman" w:eastAsia="Times New Roman" w:hAnsi="Times New Roman" w:cs="Times New Roman"/>
                <w:sz w:val="24"/>
                <w:szCs w:val="24"/>
                <w:lang w:eastAsia="ru-RU"/>
              </w:rPr>
            </w:pPr>
          </w:p>
        </w:tc>
      </w:tr>
    </w:tbl>
    <w:p w:rsidR="006F2546" w:rsidRDefault="006F2546" w:rsidP="008225B6">
      <w:pPr>
        <w:spacing w:after="0" w:line="240" w:lineRule="auto"/>
      </w:pPr>
      <w:bookmarkStart w:id="0" w:name="_GoBack"/>
      <w:bookmarkEnd w:id="0"/>
    </w:p>
    <w:sectPr w:rsidR="006F2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B6"/>
    <w:rsid w:val="006F2546"/>
    <w:rsid w:val="00822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2B9E1-8888-476E-94C2-99B01C49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25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225B6"/>
    <w:rPr>
      <w:color w:val="0000FF"/>
      <w:u w:val="single"/>
    </w:rPr>
  </w:style>
  <w:style w:type="character" w:customStyle="1" w:styleId="pbkhvgpm">
    <w:name w:val="pbkhvgpm"/>
    <w:basedOn w:val="a0"/>
    <w:rsid w:val="00822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32499">
      <w:bodyDiv w:val="1"/>
      <w:marLeft w:val="0"/>
      <w:marRight w:val="0"/>
      <w:marTop w:val="0"/>
      <w:marBottom w:val="0"/>
      <w:divBdr>
        <w:top w:val="none" w:sz="0" w:space="0" w:color="auto"/>
        <w:left w:val="none" w:sz="0" w:space="0" w:color="auto"/>
        <w:bottom w:val="none" w:sz="0" w:space="0" w:color="auto"/>
        <w:right w:val="none" w:sz="0" w:space="0" w:color="auto"/>
      </w:divBdr>
      <w:divsChild>
        <w:div w:id="1937321979">
          <w:marLeft w:val="0"/>
          <w:marRight w:val="0"/>
          <w:marTop w:val="0"/>
          <w:marBottom w:val="0"/>
          <w:divBdr>
            <w:top w:val="none" w:sz="0" w:space="0" w:color="auto"/>
            <w:left w:val="none" w:sz="0" w:space="0" w:color="auto"/>
            <w:bottom w:val="none" w:sz="0" w:space="0" w:color="auto"/>
            <w:right w:val="none" w:sz="0" w:space="0" w:color="auto"/>
          </w:divBdr>
        </w:div>
        <w:div w:id="982541864">
          <w:marLeft w:val="0"/>
          <w:marRight w:val="0"/>
          <w:marTop w:val="0"/>
          <w:marBottom w:val="0"/>
          <w:divBdr>
            <w:top w:val="none" w:sz="0" w:space="0" w:color="auto"/>
            <w:left w:val="none" w:sz="0" w:space="0" w:color="auto"/>
            <w:bottom w:val="none" w:sz="0" w:space="0" w:color="auto"/>
            <w:right w:val="none" w:sz="0" w:space="0" w:color="auto"/>
          </w:divBdr>
        </w:div>
        <w:div w:id="98933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папа</dc:creator>
  <cp:keywords/>
  <dc:description/>
  <cp:lastModifiedBy>папа</cp:lastModifiedBy>
  <cp:revision>1</cp:revision>
  <dcterms:created xsi:type="dcterms:W3CDTF">2015-03-15T16:02:00Z</dcterms:created>
  <dcterms:modified xsi:type="dcterms:W3CDTF">2015-03-15T16:03:00Z</dcterms:modified>
</cp:coreProperties>
</file>