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87" w:rsidRPr="009B4DF8" w:rsidRDefault="003D5C87" w:rsidP="009B4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Календарно - тематическое   планирование</w:t>
      </w:r>
    </w:p>
    <w:p w:rsidR="003D5C87" w:rsidRPr="009B4DF8" w:rsidRDefault="003D5C87" w:rsidP="009B4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по  учебному предмету (курсу)  обществознанию</w:t>
      </w:r>
    </w:p>
    <w:p w:rsidR="003D5C87" w:rsidRPr="009B4DF8" w:rsidRDefault="003D5C87" w:rsidP="009B4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для 7 «Б»  класса</w:t>
      </w:r>
    </w:p>
    <w:p w:rsidR="003D5C87" w:rsidRPr="009B4DF8" w:rsidRDefault="003D5C87" w:rsidP="009B4DF8">
      <w:pPr>
        <w:spacing w:after="0" w:line="240" w:lineRule="auto"/>
        <w:ind w:left="-426" w:right="-425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Календарно - тематическое планирование состоит из пояснительной записки, графика проведения контрольных работ, примерного </w:t>
      </w:r>
      <w:r w:rsidR="009B4DF8">
        <w:rPr>
          <w:rFonts w:ascii="Times New Roman" w:hAnsi="Times New Roman" w:cs="Times New Roman"/>
          <w:sz w:val="26"/>
          <w:szCs w:val="26"/>
        </w:rPr>
        <w:t xml:space="preserve">   </w:t>
      </w:r>
      <w:r w:rsidRPr="009B4DF8">
        <w:rPr>
          <w:rFonts w:ascii="Times New Roman" w:hAnsi="Times New Roman" w:cs="Times New Roman"/>
          <w:sz w:val="26"/>
          <w:szCs w:val="26"/>
        </w:rPr>
        <w:t>календарно- тематического планирования, мониторинга результатов усвоения основных тем.</w:t>
      </w:r>
    </w:p>
    <w:p w:rsidR="003D5C87" w:rsidRDefault="003D5C87" w:rsidP="009B4DF8">
      <w:pPr>
        <w:spacing w:after="0" w:line="240" w:lineRule="auto"/>
        <w:ind w:left="-426" w:right="-425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9B4DF8" w:rsidRPr="009B4DF8" w:rsidRDefault="009B4DF8" w:rsidP="009B4DF8">
      <w:pPr>
        <w:spacing w:after="0" w:line="240" w:lineRule="auto"/>
        <w:ind w:left="-426" w:right="-425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5C87" w:rsidRPr="009B4DF8" w:rsidRDefault="003D5C87" w:rsidP="009B4DF8">
      <w:pPr>
        <w:pStyle w:val="Style1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       Календарно - тематическое планирование по</w:t>
      </w:r>
      <w:r w:rsidRPr="009B4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4DF8">
        <w:rPr>
          <w:rFonts w:ascii="Times New Roman" w:hAnsi="Times New Roman" w:cs="Times New Roman"/>
          <w:sz w:val="26"/>
          <w:szCs w:val="26"/>
        </w:rPr>
        <w:t>обществознанию  для 7 «Б»  класса разработано на основе Рабочей программы основного общего образования на базовом уровне по обществознанию Муниципального бюджетного общеобразовательного учреждения «Средняя общеобразовательная школа №1» с учётом требований федерального компонента государственного стандарта по обществознанию. Примерной программы основного  общего образования по</w:t>
      </w:r>
      <w:r w:rsidRPr="009B4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4DF8">
        <w:rPr>
          <w:rFonts w:ascii="Times New Roman" w:hAnsi="Times New Roman" w:cs="Times New Roman"/>
          <w:sz w:val="26"/>
          <w:szCs w:val="26"/>
        </w:rPr>
        <w:t xml:space="preserve">обществознанию и в соответствии с авторской программой </w:t>
      </w:r>
      <w:r w:rsidRPr="009B4DF8">
        <w:rPr>
          <w:rFonts w:ascii="Times New Roman" w:hAnsi="Times New Roman" w:cs="Times New Roman"/>
          <w:b/>
          <w:sz w:val="26"/>
          <w:szCs w:val="26"/>
        </w:rPr>
        <w:t>учебник</w:t>
      </w:r>
      <w:r w:rsidRPr="009B4DF8">
        <w:rPr>
          <w:rFonts w:ascii="Times New Roman" w:hAnsi="Times New Roman" w:cs="Times New Roman"/>
          <w:sz w:val="26"/>
          <w:szCs w:val="26"/>
        </w:rPr>
        <w:t xml:space="preserve">а:  Кравченко А.И.,  Обществознание  учебник для 7 класса общеобразоват. учреждений- 7-е </w:t>
      </w:r>
      <w:proofErr w:type="spellStart"/>
      <w:proofErr w:type="gramStart"/>
      <w:r w:rsidRPr="009B4DF8">
        <w:rPr>
          <w:rFonts w:ascii="Times New Roman" w:hAnsi="Times New Roman" w:cs="Times New Roman"/>
          <w:sz w:val="26"/>
          <w:szCs w:val="26"/>
        </w:rPr>
        <w:t>изд</w:t>
      </w:r>
      <w:proofErr w:type="spellEnd"/>
      <w:proofErr w:type="gramEnd"/>
      <w:r w:rsidRPr="009B4DF8">
        <w:rPr>
          <w:rFonts w:ascii="Times New Roman" w:hAnsi="Times New Roman" w:cs="Times New Roman"/>
          <w:sz w:val="26"/>
          <w:szCs w:val="26"/>
        </w:rPr>
        <w:t xml:space="preserve"> – М.:ООО « ТИД «Русское слово-РС», 2007  -   </w:t>
      </w:r>
      <w:r w:rsidRPr="009B4DF8">
        <w:rPr>
          <w:rStyle w:val="FontStyle12"/>
          <w:rFonts w:ascii="Times New Roman" w:hAnsi="Times New Roman" w:cs="Times New Roman"/>
          <w:sz w:val="26"/>
          <w:szCs w:val="26"/>
        </w:rPr>
        <w:t>Рекомендовано Минобрнауки РФ</w:t>
      </w:r>
      <w:r w:rsidRPr="009B4D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D5C87" w:rsidRPr="009B4DF8" w:rsidRDefault="003D5C87" w:rsidP="009B4DF8">
      <w:pPr>
        <w:pStyle w:val="Style1"/>
        <w:ind w:left="-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         Календарно тематическое планирование рассчитано на 35 учебных часов 1 час в неделю, в том числе контрольных работ- 1</w:t>
      </w:r>
    </w:p>
    <w:p w:rsidR="003D5C87" w:rsidRDefault="003D5C87" w:rsidP="009B4DF8">
      <w:pPr>
        <w:pStyle w:val="Style1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Программа реализуется на базовом уровне изучения</w:t>
      </w:r>
      <w:r w:rsidR="00091E15">
        <w:rPr>
          <w:rFonts w:ascii="Times New Roman" w:hAnsi="Times New Roman" w:cs="Times New Roman"/>
          <w:sz w:val="26"/>
          <w:szCs w:val="26"/>
        </w:rPr>
        <w:t>,</w:t>
      </w:r>
      <w:r w:rsidRPr="009B4DF8">
        <w:rPr>
          <w:rFonts w:ascii="Times New Roman" w:hAnsi="Times New Roman" w:cs="Times New Roman"/>
          <w:sz w:val="26"/>
          <w:szCs w:val="26"/>
        </w:rPr>
        <w:t xml:space="preserve">  т.к.7 « Б»  класс является общеобразовательным.</w:t>
      </w:r>
    </w:p>
    <w:p w:rsidR="00091E15" w:rsidRPr="009B4DF8" w:rsidRDefault="00091E15" w:rsidP="009B4DF8">
      <w:pPr>
        <w:pStyle w:val="Style1"/>
        <w:jc w:val="both"/>
        <w:rPr>
          <w:rFonts w:ascii="Times New Roman" w:hAnsi="Times New Roman" w:cs="Times New Roman"/>
          <w:sz w:val="26"/>
          <w:szCs w:val="26"/>
        </w:rPr>
      </w:pPr>
    </w:p>
    <w:p w:rsidR="003D5C87" w:rsidRPr="009B4DF8" w:rsidRDefault="003D5C87" w:rsidP="009B4DF8">
      <w:pPr>
        <w:pStyle w:val="Style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Для реализации Рабочей  программы используется </w:t>
      </w:r>
      <w:r w:rsidRPr="009B4DF8">
        <w:rPr>
          <w:rFonts w:ascii="Times New Roman" w:hAnsi="Times New Roman" w:cs="Times New Roman"/>
          <w:b/>
          <w:sz w:val="26"/>
          <w:szCs w:val="26"/>
        </w:rPr>
        <w:t>учебно-методический комплект:</w:t>
      </w:r>
    </w:p>
    <w:p w:rsidR="003D5C87" w:rsidRPr="009B4DF8" w:rsidRDefault="003D5C87" w:rsidP="009B4DF8">
      <w:pPr>
        <w:pStyle w:val="Style1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Style w:val="c1"/>
          <w:rFonts w:ascii="Times New Roman" w:hAnsi="Times New Roman" w:cs="Times New Roman"/>
          <w:sz w:val="26"/>
          <w:szCs w:val="26"/>
        </w:rPr>
        <w:t xml:space="preserve">1. </w:t>
      </w:r>
      <w:r w:rsidRPr="009B4DF8">
        <w:rPr>
          <w:rFonts w:ascii="Times New Roman" w:hAnsi="Times New Roman" w:cs="Times New Roman"/>
          <w:sz w:val="26"/>
          <w:szCs w:val="26"/>
        </w:rPr>
        <w:t>Кравченко А.И., Певцова Е.А.</w:t>
      </w:r>
      <w:r w:rsidRPr="009B4DF8">
        <w:rPr>
          <w:rStyle w:val="FontStyle12"/>
          <w:rFonts w:ascii="Times New Roman" w:hAnsi="Times New Roman" w:cs="Times New Roman"/>
          <w:sz w:val="26"/>
          <w:szCs w:val="26"/>
        </w:rPr>
        <w:t>Обществознание: Учебник для 7 класса  общеобразовательных учреждений.-7-е изд.-М.: ООО « ТИД «Русское слово-РС», 2007Рекомендовано Минобрнауки РФ</w:t>
      </w:r>
    </w:p>
    <w:p w:rsidR="003D5C87" w:rsidRPr="009B4DF8" w:rsidRDefault="003D5C87" w:rsidP="009B4DF8">
      <w:pPr>
        <w:pStyle w:val="c27"/>
        <w:spacing w:before="0" w:beforeAutospacing="0" w:after="0" w:afterAutospacing="0"/>
        <w:jc w:val="both"/>
        <w:rPr>
          <w:sz w:val="26"/>
          <w:szCs w:val="26"/>
        </w:rPr>
      </w:pPr>
      <w:r w:rsidRPr="009B4DF8">
        <w:rPr>
          <w:rStyle w:val="c1"/>
          <w:sz w:val="26"/>
          <w:szCs w:val="26"/>
        </w:rPr>
        <w:t>2.Хромова И.</w:t>
      </w:r>
      <w:r w:rsidRPr="009B4DF8">
        <w:rPr>
          <w:rStyle w:val="c24"/>
          <w:sz w:val="26"/>
          <w:szCs w:val="26"/>
        </w:rPr>
        <w:t>С. Тесты по обществознанию к учебнику А.И. Кравченко, Е.А. Певцова «Обществознание» для 7 класса. - М.: ООО « ТИД « Русское слово - РС», 2008.</w:t>
      </w:r>
    </w:p>
    <w:p w:rsidR="003D5C87" w:rsidRPr="009B4DF8" w:rsidRDefault="003D5C87" w:rsidP="009B4DF8">
      <w:pPr>
        <w:pStyle w:val="c68"/>
        <w:spacing w:before="0" w:beforeAutospacing="0" w:after="0" w:afterAutospacing="0"/>
        <w:jc w:val="both"/>
        <w:rPr>
          <w:sz w:val="26"/>
          <w:szCs w:val="26"/>
        </w:rPr>
      </w:pPr>
      <w:r w:rsidRPr="009B4DF8">
        <w:rPr>
          <w:sz w:val="26"/>
          <w:szCs w:val="26"/>
        </w:rPr>
        <w:t>3.И.С.Хромова. Рабочая тетрадь по обществознанию. 7 класс. - М.: Русское слово, 2007.</w:t>
      </w: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color w:val="000000"/>
          <w:sz w:val="26"/>
          <w:szCs w:val="26"/>
        </w:rPr>
        <w:t xml:space="preserve">Безруких М.Я. «Правила поведения для всех» М., </w:t>
      </w:r>
      <w:smartTag w:uri="urn:schemas-microsoft-com:office:smarttags" w:element="metricconverter">
        <w:smartTagPr>
          <w:attr w:name="ProductID" w:val="2004 г"/>
        </w:smartTagPr>
        <w:r w:rsidRPr="009B4DF8">
          <w:rPr>
            <w:rFonts w:ascii="Times New Roman" w:hAnsi="Times New Roman" w:cs="Times New Roman"/>
            <w:color w:val="000000"/>
            <w:sz w:val="26"/>
            <w:szCs w:val="26"/>
          </w:rPr>
          <w:t>2004 г</w:t>
        </w:r>
      </w:smartTag>
      <w:r w:rsidRPr="009B4DF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color w:val="000000"/>
          <w:sz w:val="26"/>
          <w:szCs w:val="26"/>
        </w:rPr>
        <w:t xml:space="preserve">4.И.В. Дубровина «Мы живём среди людей: Кодекс поведения» М., </w:t>
      </w:r>
      <w:smartTag w:uri="urn:schemas-microsoft-com:office:smarttags" w:element="metricconverter">
        <w:smartTagPr>
          <w:attr w:name="ProductID" w:val="2004 г"/>
        </w:smartTagPr>
        <w:r w:rsidRPr="009B4DF8">
          <w:rPr>
            <w:rFonts w:ascii="Times New Roman" w:hAnsi="Times New Roman" w:cs="Times New Roman"/>
            <w:color w:val="000000"/>
            <w:sz w:val="26"/>
            <w:szCs w:val="26"/>
          </w:rPr>
          <w:t>2004 г</w:t>
        </w:r>
      </w:smartTag>
      <w:r w:rsidRPr="009B4DF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Style w:val="spelle"/>
          <w:rFonts w:ascii="Times New Roman" w:hAnsi="Times New Roman" w:cs="Times New Roman"/>
          <w:color w:val="000000"/>
          <w:sz w:val="26"/>
          <w:szCs w:val="26"/>
        </w:rPr>
        <w:t>5.Липец</w:t>
      </w:r>
      <w:r w:rsidRPr="009B4D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9B4DF8">
        <w:rPr>
          <w:rFonts w:ascii="Times New Roman" w:hAnsi="Times New Roman" w:cs="Times New Roman"/>
          <w:color w:val="000000"/>
          <w:sz w:val="26"/>
          <w:szCs w:val="26"/>
        </w:rPr>
        <w:t xml:space="preserve">И.В. Экономика без тайн М., </w:t>
      </w:r>
      <w:smartTag w:uri="urn:schemas-microsoft-com:office:smarttags" w:element="metricconverter">
        <w:smartTagPr>
          <w:attr w:name="ProductID" w:val="2006 г"/>
        </w:smartTagPr>
        <w:r w:rsidRPr="009B4DF8">
          <w:rPr>
            <w:rFonts w:ascii="Times New Roman" w:hAnsi="Times New Roman" w:cs="Times New Roman"/>
            <w:color w:val="000000"/>
            <w:sz w:val="26"/>
            <w:szCs w:val="26"/>
          </w:rPr>
          <w:t>2006 г</w:t>
        </w:r>
      </w:smartTag>
      <w:r w:rsidRPr="009B4DF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color w:val="000000"/>
          <w:sz w:val="26"/>
          <w:szCs w:val="26"/>
        </w:rPr>
        <w:t>6.В.О.</w:t>
      </w:r>
      <w:r w:rsidRPr="009B4D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9B4DF8">
        <w:rPr>
          <w:rStyle w:val="spelle"/>
          <w:rFonts w:ascii="Times New Roman" w:hAnsi="Times New Roman" w:cs="Times New Roman"/>
          <w:color w:val="000000"/>
          <w:sz w:val="26"/>
          <w:szCs w:val="26"/>
        </w:rPr>
        <w:t>Мушинский</w:t>
      </w:r>
      <w:r w:rsidRPr="009B4D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9B4DF8">
        <w:rPr>
          <w:rFonts w:ascii="Times New Roman" w:hAnsi="Times New Roman" w:cs="Times New Roman"/>
          <w:color w:val="000000"/>
          <w:sz w:val="26"/>
          <w:szCs w:val="26"/>
        </w:rPr>
        <w:t xml:space="preserve">«Азбука гражданина» М., </w:t>
      </w:r>
      <w:smartTag w:uri="urn:schemas-microsoft-com:office:smarttags" w:element="metricconverter">
        <w:smartTagPr>
          <w:attr w:name="ProductID" w:val="2005 г"/>
        </w:smartTagPr>
        <w:r w:rsidRPr="009B4DF8">
          <w:rPr>
            <w:rFonts w:ascii="Times New Roman" w:hAnsi="Times New Roman" w:cs="Times New Roman"/>
            <w:color w:val="000000"/>
            <w:sz w:val="26"/>
            <w:szCs w:val="26"/>
          </w:rPr>
          <w:t>2005 г</w:t>
        </w:r>
      </w:smartTag>
      <w:r w:rsidRPr="009B4DF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D5C87" w:rsidRPr="009B4DF8" w:rsidRDefault="003D5C87" w:rsidP="009B4DF8">
      <w:pPr>
        <w:pStyle w:val="Style1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C87" w:rsidRPr="009B4DF8" w:rsidRDefault="003D5C87" w:rsidP="00091E1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Информационно-методическое обеспечение учебного процесса</w:t>
      </w:r>
    </w:p>
    <w:p w:rsidR="003D5C87" w:rsidRPr="009B4DF8" w:rsidRDefault="003D5C87" w:rsidP="009B4DF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0272B" w:rsidRPr="009B4DF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B4DF8">
        <w:rPr>
          <w:rFonts w:ascii="Times New Roman" w:hAnsi="Times New Roman" w:cs="Times New Roman"/>
          <w:b/>
          <w:sz w:val="26"/>
          <w:szCs w:val="26"/>
        </w:rPr>
        <w:t>1.</w:t>
      </w:r>
      <w:r w:rsidRPr="009B4DF8">
        <w:rPr>
          <w:rFonts w:ascii="Times New Roman" w:hAnsi="Times New Roman" w:cs="Times New Roman"/>
          <w:sz w:val="26"/>
          <w:szCs w:val="26"/>
        </w:rPr>
        <w:t xml:space="preserve"> Мультимедийные обучающие программы и электронные учебники по основным разделам обществоведения.</w:t>
      </w:r>
    </w:p>
    <w:p w:rsidR="003D5C87" w:rsidRPr="009B4DF8" w:rsidRDefault="00091E15" w:rsidP="009B4DF8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C87" w:rsidRPr="009B4DF8">
        <w:rPr>
          <w:rFonts w:ascii="Times New Roman" w:hAnsi="Times New Roman" w:cs="Times New Roman"/>
          <w:sz w:val="26"/>
          <w:szCs w:val="26"/>
        </w:rPr>
        <w:t xml:space="preserve"> 2.</w:t>
      </w:r>
      <w:r w:rsidR="003D5C87" w:rsidRPr="009B4DF8">
        <w:rPr>
          <w:rFonts w:ascii="Times New Roman" w:hAnsi="Times New Roman" w:cs="Times New Roman"/>
          <w:iCs/>
          <w:sz w:val="26"/>
          <w:szCs w:val="26"/>
        </w:rPr>
        <w:t xml:space="preserve"> Обществознание.</w:t>
      </w:r>
      <w:r w:rsidR="003D5C87" w:rsidRPr="009B4DF8">
        <w:rPr>
          <w:rFonts w:ascii="Times New Roman" w:hAnsi="Times New Roman" w:cs="Times New Roman"/>
          <w:sz w:val="26"/>
          <w:szCs w:val="26"/>
        </w:rPr>
        <w:t xml:space="preserve"> Рекомендации.  Разработки / Н. Ю. Бухарева [и др.]. – Волгоград</w:t>
      </w:r>
      <w:r w:rsidRPr="009B4DF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Учитель, 2010. – Методики. Материалы к урокам</w:t>
      </w:r>
      <w:r w:rsidR="003D5C87" w:rsidRPr="009B4DF8">
        <w:rPr>
          <w:rFonts w:ascii="Times New Roman" w:hAnsi="Times New Roman" w:cs="Times New Roman"/>
          <w:sz w:val="26"/>
          <w:szCs w:val="26"/>
        </w:rPr>
        <w:t>. – 1 электрон</w:t>
      </w:r>
      <w:r w:rsidRPr="009B4DF8">
        <w:rPr>
          <w:rFonts w:ascii="Times New Roman" w:hAnsi="Times New Roman" w:cs="Times New Roman"/>
          <w:sz w:val="26"/>
          <w:szCs w:val="26"/>
        </w:rPr>
        <w:t>,</w:t>
      </w:r>
      <w:r w:rsidR="003D5C87" w:rsidRPr="009B4DF8">
        <w:rPr>
          <w:rFonts w:ascii="Times New Roman" w:hAnsi="Times New Roman" w:cs="Times New Roman"/>
          <w:sz w:val="26"/>
          <w:szCs w:val="26"/>
        </w:rPr>
        <w:t xml:space="preserve"> опт</w:t>
      </w:r>
      <w:r w:rsidRPr="009B4DF8">
        <w:rPr>
          <w:rFonts w:ascii="Times New Roman" w:hAnsi="Times New Roman" w:cs="Times New Roman"/>
          <w:sz w:val="26"/>
          <w:szCs w:val="26"/>
        </w:rPr>
        <w:t>,</w:t>
      </w:r>
      <w:r w:rsidR="003D5C87" w:rsidRPr="009B4DF8">
        <w:rPr>
          <w:rFonts w:ascii="Times New Roman" w:hAnsi="Times New Roman" w:cs="Times New Roman"/>
          <w:sz w:val="26"/>
          <w:szCs w:val="26"/>
        </w:rPr>
        <w:t xml:space="preserve"> диск (CD-R</w:t>
      </w:r>
      <w:r w:rsidR="003D5C87" w:rsidRPr="009B4DF8">
        <w:rPr>
          <w:rFonts w:ascii="Times New Roman" w:hAnsi="Times New Roman" w:cs="Times New Roman"/>
          <w:caps/>
          <w:sz w:val="26"/>
          <w:szCs w:val="26"/>
        </w:rPr>
        <w:t>om</w:t>
      </w:r>
      <w:r w:rsidR="003D5C87" w:rsidRPr="009B4DF8">
        <w:rPr>
          <w:rFonts w:ascii="Times New Roman" w:hAnsi="Times New Roman" w:cs="Times New Roman"/>
          <w:sz w:val="26"/>
          <w:szCs w:val="26"/>
        </w:rPr>
        <w:t>).</w:t>
      </w:r>
    </w:p>
    <w:p w:rsidR="003D5C87" w:rsidRPr="009B4DF8" w:rsidRDefault="00A0272B" w:rsidP="009B4DF8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D5C87" w:rsidRPr="009B4DF8">
        <w:rPr>
          <w:rFonts w:ascii="Times New Roman" w:hAnsi="Times New Roman" w:cs="Times New Roman"/>
          <w:iCs/>
          <w:sz w:val="26"/>
          <w:szCs w:val="26"/>
        </w:rPr>
        <w:t>3.Обществознание.</w:t>
      </w:r>
      <w:r w:rsidR="003D5C87" w:rsidRPr="009B4DF8">
        <w:rPr>
          <w:rFonts w:ascii="Times New Roman" w:hAnsi="Times New Roman" w:cs="Times New Roman"/>
          <w:sz w:val="26"/>
          <w:szCs w:val="26"/>
        </w:rPr>
        <w:t xml:space="preserve"> Сетевая версия «Учитель + 15 учеников». Тематические тесты. Редактор тестов / сост. Н. А. </w:t>
      </w:r>
      <w:proofErr w:type="spellStart"/>
      <w:r w:rsidR="003D5C87" w:rsidRPr="009B4DF8">
        <w:rPr>
          <w:rFonts w:ascii="Times New Roman" w:hAnsi="Times New Roman" w:cs="Times New Roman"/>
          <w:sz w:val="26"/>
          <w:szCs w:val="26"/>
        </w:rPr>
        <w:t>Скобелина</w:t>
      </w:r>
      <w:proofErr w:type="spellEnd"/>
      <w:r w:rsidR="003D5C87" w:rsidRPr="009B4DF8">
        <w:rPr>
          <w:rFonts w:ascii="Times New Roman" w:hAnsi="Times New Roman" w:cs="Times New Roman"/>
          <w:sz w:val="26"/>
          <w:szCs w:val="26"/>
        </w:rPr>
        <w:t>. – Волгоград</w:t>
      </w:r>
      <w:r w:rsidR="00091E15" w:rsidRPr="009B4DF8">
        <w:rPr>
          <w:rFonts w:ascii="Times New Roman" w:hAnsi="Times New Roman" w:cs="Times New Roman"/>
          <w:sz w:val="26"/>
          <w:szCs w:val="26"/>
        </w:rPr>
        <w:t>:</w:t>
      </w:r>
      <w:r w:rsidR="003D5C87" w:rsidRPr="009B4DF8">
        <w:rPr>
          <w:rFonts w:ascii="Times New Roman" w:hAnsi="Times New Roman" w:cs="Times New Roman"/>
          <w:sz w:val="26"/>
          <w:szCs w:val="26"/>
        </w:rPr>
        <w:t xml:space="preserve"> Учитель, 2010. – (Сетевой тестовый контроль). – 1 электрон</w:t>
      </w:r>
      <w:proofErr w:type="gramStart"/>
      <w:r w:rsidR="003D5C87" w:rsidRPr="009B4DF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D5C87" w:rsidRPr="009B4D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D5C87" w:rsidRPr="009B4DF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3D5C87" w:rsidRPr="009B4DF8">
        <w:rPr>
          <w:rFonts w:ascii="Times New Roman" w:hAnsi="Times New Roman" w:cs="Times New Roman"/>
          <w:sz w:val="26"/>
          <w:szCs w:val="26"/>
        </w:rPr>
        <w:t>пт. диск (CD-R</w:t>
      </w:r>
      <w:r w:rsidR="003D5C87" w:rsidRPr="009B4DF8">
        <w:rPr>
          <w:rFonts w:ascii="Times New Roman" w:hAnsi="Times New Roman" w:cs="Times New Roman"/>
          <w:caps/>
          <w:sz w:val="26"/>
          <w:szCs w:val="26"/>
        </w:rPr>
        <w:t>om</w:t>
      </w:r>
      <w:r w:rsidR="003D5C87" w:rsidRPr="009B4DF8">
        <w:rPr>
          <w:rFonts w:ascii="Times New Roman" w:hAnsi="Times New Roman" w:cs="Times New Roman"/>
          <w:sz w:val="26"/>
          <w:szCs w:val="26"/>
        </w:rPr>
        <w:t>).</w:t>
      </w:r>
    </w:p>
    <w:p w:rsidR="003D5C87" w:rsidRPr="009B4DF8" w:rsidRDefault="003D5C87" w:rsidP="009B4DF8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iCs/>
          <w:sz w:val="26"/>
          <w:szCs w:val="26"/>
        </w:rPr>
        <w:t>4.Обществознание.</w:t>
      </w:r>
      <w:r w:rsidRPr="009B4DF8">
        <w:rPr>
          <w:rFonts w:ascii="Times New Roman" w:hAnsi="Times New Roman" w:cs="Times New Roman"/>
          <w:sz w:val="26"/>
          <w:szCs w:val="26"/>
        </w:rPr>
        <w:t xml:space="preserve"> Курс лекций</w:t>
      </w:r>
      <w:r w:rsidR="00091E15" w:rsidRPr="009B4DF8">
        <w:rPr>
          <w:rFonts w:ascii="Times New Roman" w:hAnsi="Times New Roman" w:cs="Times New Roman"/>
          <w:sz w:val="26"/>
          <w:szCs w:val="26"/>
        </w:rPr>
        <w:t>:</w:t>
      </w:r>
      <w:r w:rsidRPr="009B4DF8">
        <w:rPr>
          <w:rFonts w:ascii="Times New Roman" w:hAnsi="Times New Roman" w:cs="Times New Roman"/>
          <w:sz w:val="26"/>
          <w:szCs w:val="26"/>
        </w:rPr>
        <w:t xml:space="preserve"> учеб</w:t>
      </w:r>
      <w:r w:rsidR="00091E15" w:rsidRPr="009B4DF8">
        <w:rPr>
          <w:rFonts w:ascii="Times New Roman" w:hAnsi="Times New Roman" w:cs="Times New Roman"/>
          <w:sz w:val="26"/>
          <w:szCs w:val="26"/>
        </w:rPr>
        <w:t>,</w:t>
      </w:r>
      <w:r w:rsidRPr="009B4DF8">
        <w:rPr>
          <w:rFonts w:ascii="Times New Roman" w:hAnsi="Times New Roman" w:cs="Times New Roman"/>
          <w:sz w:val="26"/>
          <w:szCs w:val="26"/>
        </w:rPr>
        <w:t xml:space="preserve"> пособие / А. Ю. Ларин, О. Е. Боровик. – М. : Книжный мир, 2010. – 1 электрон</w:t>
      </w:r>
      <w:proofErr w:type="gramStart"/>
      <w:r w:rsidRPr="009B4DF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4DF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B4DF8">
        <w:rPr>
          <w:rFonts w:ascii="Times New Roman" w:hAnsi="Times New Roman" w:cs="Times New Roman"/>
          <w:sz w:val="26"/>
          <w:szCs w:val="26"/>
        </w:rPr>
        <w:t>пт. диск (CD-R</w:t>
      </w:r>
      <w:r w:rsidRPr="009B4DF8">
        <w:rPr>
          <w:rFonts w:ascii="Times New Roman" w:hAnsi="Times New Roman" w:cs="Times New Roman"/>
          <w:caps/>
          <w:sz w:val="26"/>
          <w:szCs w:val="26"/>
        </w:rPr>
        <w:t>om</w:t>
      </w:r>
      <w:r w:rsidRPr="009B4DF8">
        <w:rPr>
          <w:rFonts w:ascii="Times New Roman" w:hAnsi="Times New Roman" w:cs="Times New Roman"/>
          <w:sz w:val="26"/>
          <w:szCs w:val="26"/>
        </w:rPr>
        <w:t>).</w:t>
      </w:r>
    </w:p>
    <w:p w:rsidR="003D5C87" w:rsidRDefault="003D5C87" w:rsidP="009B4DF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lastRenderedPageBreak/>
        <w:t xml:space="preserve">        5.Электронные библиотеки по курсу обществоведения</w:t>
      </w:r>
    </w:p>
    <w:p w:rsidR="00091E15" w:rsidRPr="009B4DF8" w:rsidRDefault="00091E15" w:rsidP="009B4DF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D5C87" w:rsidRPr="009B4DF8" w:rsidRDefault="003D5C87" w:rsidP="00091E15">
      <w:pPr>
        <w:pStyle w:val="a6"/>
        <w:ind w:left="0" w:hanging="720"/>
        <w:jc w:val="center"/>
        <w:rPr>
          <w:b/>
          <w:sz w:val="26"/>
          <w:szCs w:val="26"/>
        </w:rPr>
      </w:pPr>
      <w:r w:rsidRPr="009B4DF8">
        <w:rPr>
          <w:b/>
          <w:sz w:val="26"/>
          <w:szCs w:val="26"/>
        </w:rPr>
        <w:t>Интернет-ресурсы для ученика и учителя</w:t>
      </w:r>
    </w:p>
    <w:p w:rsidR="003D5C87" w:rsidRPr="009B4DF8" w:rsidRDefault="003D5C87" w:rsidP="009B4DF8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1. Архив презентации </w:t>
      </w:r>
      <w:proofErr w:type="spellStart"/>
      <w:r w:rsidRPr="009B4DF8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9B4DF8">
        <w:rPr>
          <w:rFonts w:ascii="Times New Roman" w:hAnsi="Times New Roman" w:cs="Times New Roman"/>
          <w:sz w:val="26"/>
          <w:szCs w:val="26"/>
        </w:rPr>
        <w:t>. – Режим доступа</w:t>
      </w:r>
      <w:r w:rsidR="00A0272B" w:rsidRPr="009B4DF8">
        <w:rPr>
          <w:rFonts w:ascii="Times New Roman" w:hAnsi="Times New Roman" w:cs="Times New Roman"/>
          <w:sz w:val="26"/>
          <w:szCs w:val="26"/>
        </w:rPr>
        <w:t>:</w:t>
      </w:r>
      <w:r w:rsidRPr="009B4DF8">
        <w:rPr>
          <w:rFonts w:ascii="Times New Roman" w:hAnsi="Times New Roman" w:cs="Times New Roman"/>
          <w:sz w:val="26"/>
          <w:szCs w:val="26"/>
        </w:rPr>
        <w:t xml:space="preserve"> http://power-p.ru/load/obshhestvoznanie/11</w:t>
      </w:r>
    </w:p>
    <w:p w:rsidR="003D5C87" w:rsidRPr="009B4DF8" w:rsidRDefault="003D5C87" w:rsidP="009B4DF8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2.Архив учебных программ и презентаций. – Режим доступа</w:t>
      </w:r>
      <w:r w:rsidR="00A0272B" w:rsidRPr="009B4DF8">
        <w:rPr>
          <w:rFonts w:ascii="Times New Roman" w:hAnsi="Times New Roman" w:cs="Times New Roman"/>
          <w:sz w:val="26"/>
          <w:szCs w:val="26"/>
        </w:rPr>
        <w:t>:</w:t>
      </w:r>
      <w:r w:rsidRPr="009B4DF8">
        <w:rPr>
          <w:rFonts w:ascii="Times New Roman" w:hAnsi="Times New Roman" w:cs="Times New Roman"/>
          <w:sz w:val="26"/>
          <w:szCs w:val="26"/>
        </w:rPr>
        <w:t xml:space="preserve"> http://www.rusedu.ru</w:t>
      </w:r>
    </w:p>
    <w:p w:rsidR="003D5C87" w:rsidRPr="009B4DF8" w:rsidRDefault="003D5C87" w:rsidP="009B4DF8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3. Виртуальный кабинет  истории и обществознания. – Режим доступа</w:t>
      </w:r>
      <w:r w:rsidR="00A0272B" w:rsidRPr="009B4DF8">
        <w:rPr>
          <w:rFonts w:ascii="Times New Roman" w:hAnsi="Times New Roman" w:cs="Times New Roman"/>
          <w:sz w:val="26"/>
          <w:szCs w:val="26"/>
        </w:rPr>
        <w:t>:</w:t>
      </w:r>
      <w:r w:rsidRPr="009B4DF8">
        <w:rPr>
          <w:rFonts w:ascii="Times New Roman" w:hAnsi="Times New Roman" w:cs="Times New Roman"/>
          <w:sz w:val="26"/>
          <w:szCs w:val="26"/>
        </w:rPr>
        <w:t xml:space="preserve"> http://ant-m.ucoz.ru</w:t>
      </w:r>
    </w:p>
    <w:p w:rsidR="003D5C87" w:rsidRPr="009B4DF8" w:rsidRDefault="003D5C87" w:rsidP="009B4DF8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4. Единая коллекция Цифровых Образовательных Ресурсов. – Режим доступа</w:t>
      </w:r>
      <w:r w:rsidR="00A0272B" w:rsidRPr="009B4DF8">
        <w:rPr>
          <w:rFonts w:ascii="Times New Roman" w:hAnsi="Times New Roman" w:cs="Times New Roman"/>
          <w:sz w:val="26"/>
          <w:szCs w:val="26"/>
        </w:rPr>
        <w:t>:</w:t>
      </w:r>
      <w:r w:rsidRPr="009B4DF8">
        <w:rPr>
          <w:rFonts w:ascii="Times New Roman" w:hAnsi="Times New Roman" w:cs="Times New Roman"/>
          <w:sz w:val="26"/>
          <w:szCs w:val="26"/>
        </w:rPr>
        <w:t xml:space="preserve"> http:// </w:t>
      </w:r>
      <w:proofErr w:type="spellStart"/>
      <w:r w:rsidRPr="009B4DF8">
        <w:rPr>
          <w:rFonts w:ascii="Times New Roman" w:hAnsi="Times New Roman" w:cs="Times New Roman"/>
          <w:sz w:val="26"/>
          <w:szCs w:val="26"/>
        </w:rPr>
        <w:t>schoolcollection.edu.ru</w:t>
      </w:r>
      <w:proofErr w:type="spellEnd"/>
    </w:p>
    <w:p w:rsidR="003D5C87" w:rsidRPr="009B4DF8" w:rsidRDefault="003D5C87" w:rsidP="009B4DF8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5. Интернет-портал «</w:t>
      </w:r>
      <w:proofErr w:type="spellStart"/>
      <w:r w:rsidRPr="009B4DF8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9B4DF8">
        <w:rPr>
          <w:rFonts w:ascii="Times New Roman" w:hAnsi="Times New Roman" w:cs="Times New Roman"/>
          <w:sz w:val="26"/>
          <w:szCs w:val="26"/>
        </w:rPr>
        <w:t>r</w:t>
      </w:r>
      <w:proofErr w:type="gramEnd"/>
      <w:r w:rsidRPr="009B4DF8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4DF8">
        <w:rPr>
          <w:rFonts w:ascii="Times New Roman" w:hAnsi="Times New Roman" w:cs="Times New Roman"/>
          <w:sz w:val="26"/>
          <w:szCs w:val="26"/>
        </w:rPr>
        <w:t>школу.ru</w:t>
      </w:r>
      <w:proofErr w:type="spellEnd"/>
      <w:r w:rsidRPr="009B4DF8">
        <w:rPr>
          <w:rFonts w:ascii="Times New Roman" w:hAnsi="Times New Roman" w:cs="Times New Roman"/>
          <w:sz w:val="26"/>
          <w:szCs w:val="26"/>
        </w:rPr>
        <w:t>». – Режим доступа</w:t>
      </w:r>
      <w:r w:rsidR="00A0272B" w:rsidRPr="009B4DF8">
        <w:rPr>
          <w:rFonts w:ascii="Times New Roman" w:hAnsi="Times New Roman" w:cs="Times New Roman"/>
          <w:sz w:val="26"/>
          <w:szCs w:val="26"/>
        </w:rPr>
        <w:t>:</w:t>
      </w:r>
      <w:r w:rsidRPr="009B4DF8">
        <w:rPr>
          <w:rFonts w:ascii="Times New Roman" w:hAnsi="Times New Roman" w:cs="Times New Roman"/>
          <w:sz w:val="26"/>
          <w:szCs w:val="26"/>
        </w:rPr>
        <w:t xml:space="preserve"> http://www.proshkolu.ru</w:t>
      </w:r>
    </w:p>
    <w:p w:rsidR="003D5C87" w:rsidRPr="009B4DF8" w:rsidRDefault="003D5C87" w:rsidP="009B4DF8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6. Презентации </w:t>
      </w:r>
      <w:proofErr w:type="spellStart"/>
      <w:r w:rsidRPr="009B4DF8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9B4DF8">
        <w:rPr>
          <w:rFonts w:ascii="Times New Roman" w:hAnsi="Times New Roman" w:cs="Times New Roman"/>
          <w:sz w:val="26"/>
          <w:szCs w:val="26"/>
        </w:rPr>
        <w:t xml:space="preserve"> (обществознание). – Режим доступа</w:t>
      </w:r>
      <w:r w:rsidR="00A0272B" w:rsidRPr="009B4DF8">
        <w:rPr>
          <w:rFonts w:ascii="Times New Roman" w:hAnsi="Times New Roman" w:cs="Times New Roman"/>
          <w:sz w:val="26"/>
          <w:szCs w:val="26"/>
        </w:rPr>
        <w:t>:</w:t>
      </w:r>
      <w:r w:rsidRPr="009B4DF8">
        <w:rPr>
          <w:rFonts w:ascii="Times New Roman" w:hAnsi="Times New Roman" w:cs="Times New Roman"/>
          <w:sz w:val="26"/>
          <w:szCs w:val="26"/>
        </w:rPr>
        <w:t xml:space="preserve"> http://mirppt.ucoz.ru/index/ </w:t>
      </w:r>
      <w:proofErr w:type="spellStart"/>
      <w:r w:rsidRPr="009B4DF8">
        <w:rPr>
          <w:rFonts w:ascii="Times New Roman" w:hAnsi="Times New Roman" w:cs="Times New Roman"/>
          <w:sz w:val="26"/>
          <w:szCs w:val="26"/>
        </w:rPr>
        <w:t>prezentacii_po_obshhestvoznaniju</w:t>
      </w:r>
      <w:proofErr w:type="spellEnd"/>
      <w:r w:rsidRPr="009B4DF8">
        <w:rPr>
          <w:rFonts w:ascii="Times New Roman" w:hAnsi="Times New Roman" w:cs="Times New Roman"/>
          <w:sz w:val="26"/>
          <w:szCs w:val="26"/>
        </w:rPr>
        <w:t>/0-</w:t>
      </w:r>
      <w:r w:rsidR="00A0272B" w:rsidRPr="009B4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C87" w:rsidRPr="009B4DF8" w:rsidRDefault="003D5C87" w:rsidP="009B4DF8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7. Презентации по обществознанию. – Режим доступа</w:t>
      </w:r>
      <w:r w:rsidR="00A0272B" w:rsidRPr="009B4DF8">
        <w:rPr>
          <w:rFonts w:ascii="Times New Roman" w:hAnsi="Times New Roman" w:cs="Times New Roman"/>
          <w:sz w:val="26"/>
          <w:szCs w:val="26"/>
        </w:rPr>
        <w:t>:</w:t>
      </w:r>
      <w:r w:rsidRPr="009B4DF8">
        <w:rPr>
          <w:rFonts w:ascii="Times New Roman" w:hAnsi="Times New Roman" w:cs="Times New Roman"/>
          <w:sz w:val="26"/>
          <w:szCs w:val="26"/>
        </w:rPr>
        <w:t xml:space="preserve"> http://pravo48.narod.ru/PREZENTAZII.htm</w:t>
      </w:r>
    </w:p>
    <w:p w:rsidR="003D5C87" w:rsidRPr="009B4DF8" w:rsidRDefault="003D5C87" w:rsidP="009B4DF8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8. Справочно-информационный интернет-портал. – Режим доступа</w:t>
      </w:r>
      <w:r w:rsidR="00A0272B" w:rsidRPr="009B4DF8">
        <w:rPr>
          <w:rFonts w:ascii="Times New Roman" w:hAnsi="Times New Roman" w:cs="Times New Roman"/>
          <w:sz w:val="26"/>
          <w:szCs w:val="26"/>
        </w:rPr>
        <w:t>:</w:t>
      </w:r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9B4DF8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http://www.gramota</w:t>
        </w:r>
      </w:hyperlink>
    </w:p>
    <w:p w:rsidR="003D5C87" w:rsidRPr="009B4DF8" w:rsidRDefault="003D5C87" w:rsidP="009B4DF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D5C87" w:rsidRPr="009B4DF8" w:rsidRDefault="003D5C87" w:rsidP="009B4DF8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C87" w:rsidRPr="009B4DF8" w:rsidRDefault="003D5C87" w:rsidP="00091E1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Психолого-педагогическая  характеристика класса:</w:t>
      </w:r>
    </w:p>
    <w:p w:rsidR="00A0272B" w:rsidRPr="009B4DF8" w:rsidRDefault="00A0272B" w:rsidP="009B4DF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В классе 26 человек. </w:t>
      </w:r>
    </w:p>
    <w:p w:rsidR="00A0272B" w:rsidRPr="009B4DF8" w:rsidRDefault="00A0272B" w:rsidP="00A72E3B">
      <w:pPr>
        <w:pStyle w:val="WW-"/>
        <w:spacing w:line="240" w:lineRule="auto"/>
        <w:ind w:firstLine="957"/>
        <w:jc w:val="both"/>
        <w:rPr>
          <w:iCs/>
          <w:color w:val="auto"/>
          <w:sz w:val="26"/>
          <w:szCs w:val="26"/>
        </w:rPr>
      </w:pPr>
      <w:r w:rsidRPr="009B4DF8">
        <w:rPr>
          <w:color w:val="auto"/>
          <w:sz w:val="26"/>
          <w:szCs w:val="26"/>
        </w:rPr>
        <w:t xml:space="preserve"> Исходя из психолого-педагогической характеристики класса, а именно: Уровень интеллектуальных способностей класса составляет  </w:t>
      </w:r>
      <w:r w:rsidRPr="009B4DF8">
        <w:rPr>
          <w:bCs/>
          <w:color w:val="auto"/>
          <w:sz w:val="26"/>
          <w:szCs w:val="26"/>
        </w:rPr>
        <w:t>72 %</w:t>
      </w:r>
      <w:r w:rsidRPr="009B4DF8">
        <w:rPr>
          <w:color w:val="auto"/>
          <w:sz w:val="26"/>
          <w:szCs w:val="26"/>
        </w:rPr>
        <w:t xml:space="preserve">. Гибкость структуры интеллекта  28%, что свидетельствует о резервных возможностях учеников.  Наличие   фонда знаний как необходимого условия работы мышления и воображения -9 баллов, выше среднего   (анализ результатов психодиагностики  по тесту </w:t>
      </w:r>
      <w:proofErr w:type="spellStart"/>
      <w:r w:rsidRPr="009B4DF8">
        <w:rPr>
          <w:color w:val="auto"/>
          <w:sz w:val="26"/>
          <w:szCs w:val="26"/>
        </w:rPr>
        <w:t>Амтхауэра</w:t>
      </w:r>
      <w:proofErr w:type="spellEnd"/>
      <w:r w:rsidRPr="009B4DF8">
        <w:rPr>
          <w:color w:val="auto"/>
          <w:sz w:val="26"/>
          <w:szCs w:val="26"/>
        </w:rPr>
        <w:t xml:space="preserve">). Хорошо сформирована  система приёмов рациональной умственной  деятельности. Совокупность умений, позволяющих осуществлять активный перенос усвоенных приёмов и способов на новые теоретические и практические задачи, развита на среднем уровне. Хорошо развиты навыки анализа и синтеза. Развитие логического мышления и умения обобщать  на  среднем  уровне. Осознанность мышления в словесно- логической деятельности в классе на высоком  уровне.  В классе устойчиво сформировано положительное отношение  к учению,  познавательный интерес и потребность к знаниям на высоком уровне у 8 человек, на среднем уровне у 15 человек. Низкий  уровень положительного отношения к учению  3 человек.  В классе 3 холерика (подвижный, быстрый тип, слабая ЦНС), 5 флегматиков (спокойный, но пассивный тип), 18 сангвиников (общительный,  жизнерадостный), меланхоликов нет. Высокий темп деятельности, класс хорошо переносит нагрузки. Доминирует демократический стиль взаимоотношений в классе. Уровень агрессивности в норме. </w:t>
      </w:r>
      <w:r w:rsidRPr="009B4DF8">
        <w:rPr>
          <w:iCs/>
          <w:color w:val="auto"/>
          <w:sz w:val="26"/>
          <w:szCs w:val="26"/>
        </w:rPr>
        <w:t>Уровень личностной тревожности у троих учащихся несколько выше нормы. Все дети хорошо адаптированы к учебной деятельности в данном коллективе.</w:t>
      </w:r>
      <w:r w:rsidR="00091E15">
        <w:rPr>
          <w:iCs/>
          <w:color w:val="auto"/>
          <w:sz w:val="26"/>
          <w:szCs w:val="26"/>
        </w:rPr>
        <w:t xml:space="preserve"> </w:t>
      </w:r>
      <w:r w:rsidRPr="009B4DF8">
        <w:rPr>
          <w:iCs/>
          <w:color w:val="auto"/>
          <w:sz w:val="26"/>
          <w:szCs w:val="26"/>
        </w:rPr>
        <w:t>Ведущие каналы восприятия информации.</w:t>
      </w:r>
      <w:r w:rsidR="00091E15">
        <w:rPr>
          <w:iCs/>
          <w:color w:val="auto"/>
          <w:sz w:val="26"/>
          <w:szCs w:val="26"/>
        </w:rPr>
        <w:t xml:space="preserve"> </w:t>
      </w:r>
      <w:r w:rsidRPr="009B4DF8">
        <w:rPr>
          <w:iCs/>
          <w:color w:val="auto"/>
          <w:sz w:val="26"/>
          <w:szCs w:val="26"/>
        </w:rPr>
        <w:t xml:space="preserve">Визуалы </w:t>
      </w:r>
      <w:r w:rsidR="00091E15">
        <w:rPr>
          <w:iCs/>
          <w:color w:val="auto"/>
          <w:sz w:val="26"/>
          <w:szCs w:val="26"/>
        </w:rPr>
        <w:t xml:space="preserve"> -</w:t>
      </w:r>
      <w:r w:rsidRPr="009B4DF8">
        <w:rPr>
          <w:iCs/>
          <w:color w:val="auto"/>
          <w:sz w:val="26"/>
          <w:szCs w:val="26"/>
        </w:rPr>
        <w:t>19 человек – хорошо воспринимают зрительный пример.</w:t>
      </w:r>
      <w:r w:rsidR="00091E15">
        <w:rPr>
          <w:iCs/>
          <w:color w:val="auto"/>
          <w:sz w:val="26"/>
          <w:szCs w:val="26"/>
        </w:rPr>
        <w:t xml:space="preserve"> </w:t>
      </w:r>
      <w:r w:rsidRPr="009B4DF8">
        <w:rPr>
          <w:iCs/>
          <w:color w:val="auto"/>
          <w:sz w:val="26"/>
          <w:szCs w:val="26"/>
        </w:rPr>
        <w:t xml:space="preserve">Аудиалы </w:t>
      </w:r>
      <w:r w:rsidR="00091E15">
        <w:rPr>
          <w:iCs/>
          <w:color w:val="auto"/>
          <w:sz w:val="26"/>
          <w:szCs w:val="26"/>
        </w:rPr>
        <w:t xml:space="preserve"> -</w:t>
      </w:r>
      <w:r w:rsidRPr="009B4DF8">
        <w:rPr>
          <w:iCs/>
          <w:color w:val="auto"/>
          <w:sz w:val="26"/>
          <w:szCs w:val="26"/>
        </w:rPr>
        <w:t>8 человек – легко воспринимают информацию на слух.</w:t>
      </w:r>
      <w:r w:rsidR="00091E15">
        <w:rPr>
          <w:iCs/>
          <w:color w:val="auto"/>
          <w:sz w:val="26"/>
          <w:szCs w:val="26"/>
        </w:rPr>
        <w:t xml:space="preserve"> </w:t>
      </w:r>
      <w:r w:rsidRPr="009B4DF8">
        <w:rPr>
          <w:iCs/>
          <w:color w:val="auto"/>
          <w:sz w:val="26"/>
          <w:szCs w:val="26"/>
        </w:rPr>
        <w:t>Уровень интеллектуального развития.</w:t>
      </w:r>
      <w:r w:rsidR="00091E15">
        <w:rPr>
          <w:iCs/>
          <w:color w:val="auto"/>
          <w:sz w:val="26"/>
          <w:szCs w:val="26"/>
        </w:rPr>
        <w:t xml:space="preserve"> </w:t>
      </w:r>
      <w:r w:rsidRPr="009B4DF8">
        <w:rPr>
          <w:iCs/>
          <w:color w:val="auto"/>
          <w:sz w:val="26"/>
          <w:szCs w:val="26"/>
        </w:rPr>
        <w:t>Высокий – 9 человек, выше среднего – 10 человек, средний – 8 человек.</w:t>
      </w:r>
    </w:p>
    <w:p w:rsidR="003D5C87" w:rsidRPr="009B4DF8" w:rsidRDefault="00A0272B" w:rsidP="00A72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eastAsia="Times New Roman" w:hAnsi="Times New Roman" w:cs="Times New Roman"/>
          <w:sz w:val="26"/>
          <w:szCs w:val="26"/>
        </w:rPr>
        <w:t xml:space="preserve">Левополушарные дети (преобладает логическое мышление) 10- человек, правополушарные образное мышление —17 человек.  </w:t>
      </w:r>
      <w:r w:rsidRPr="009B4DF8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9B4DF8">
        <w:rPr>
          <w:rFonts w:ascii="Times New Roman" w:eastAsia="Times New Roman" w:hAnsi="Times New Roman" w:cs="Times New Roman"/>
          <w:sz w:val="26"/>
          <w:szCs w:val="26"/>
        </w:rPr>
        <w:t xml:space="preserve">Анализ вышеизложенных данных свидетельствует о сформированном положительном классном коллективе, для которого важны учебные мотивы, созданы условия для  сохранения здоровья учеников. Учебный процесс способствует формированию и развитию мышления учащихся, его активизации. Формирование практических и теоретических умений и навыков проходит  на уровне воспроизведения -70 %, на творческом уровне - 30%, что свидетельствует о хорошем качестве  усвоения знаний, но о недостаточном развитии логического </w:t>
      </w:r>
      <w:r w:rsidRPr="009B4DF8">
        <w:rPr>
          <w:rFonts w:ascii="Times New Roman" w:eastAsia="Times New Roman" w:hAnsi="Times New Roman" w:cs="Times New Roman"/>
          <w:sz w:val="26"/>
          <w:szCs w:val="26"/>
        </w:rPr>
        <w:lastRenderedPageBreak/>
        <w:t>мышления. В классе имеются достаточные условия для  развития индивидуальных способностей учеников в интеллектуальной, эмоционально-волевой и  физической сферах.  Уровень адаптации в норме. Личностное развитие без отклонений. Интеллектуальное развитие  80%, что соответствует возрастной норме в школе.</w:t>
      </w:r>
      <w:r w:rsidR="00091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5C87" w:rsidRPr="009B4DF8">
        <w:rPr>
          <w:rFonts w:ascii="Times New Roman" w:hAnsi="Times New Roman" w:cs="Times New Roman"/>
          <w:sz w:val="26"/>
          <w:szCs w:val="26"/>
        </w:rPr>
        <w:t>Уровень обучаемости (репродуктивный  80%, пр</w:t>
      </w:r>
      <w:r w:rsidR="00091E15">
        <w:rPr>
          <w:rFonts w:ascii="Times New Roman" w:hAnsi="Times New Roman" w:cs="Times New Roman"/>
          <w:sz w:val="26"/>
          <w:szCs w:val="26"/>
        </w:rPr>
        <w:t xml:space="preserve">одуктивный 17 %, творческий 3%). </w:t>
      </w:r>
      <w:r w:rsidR="003D5C87" w:rsidRPr="009B4DF8">
        <w:rPr>
          <w:rFonts w:ascii="Times New Roman" w:hAnsi="Times New Roman" w:cs="Times New Roman"/>
          <w:sz w:val="26"/>
          <w:szCs w:val="26"/>
        </w:rPr>
        <w:t>Результаты обучения за прошлый год: 100% - успеваемость</w:t>
      </w:r>
      <w:r w:rsidR="00091E15">
        <w:rPr>
          <w:rFonts w:ascii="Times New Roman" w:hAnsi="Times New Roman" w:cs="Times New Roman"/>
          <w:sz w:val="26"/>
          <w:szCs w:val="26"/>
        </w:rPr>
        <w:t xml:space="preserve">. </w:t>
      </w:r>
      <w:r w:rsidR="003D5C87" w:rsidRPr="009B4DF8">
        <w:rPr>
          <w:rFonts w:ascii="Times New Roman" w:hAnsi="Times New Roman" w:cs="Times New Roman"/>
          <w:sz w:val="26"/>
          <w:szCs w:val="26"/>
        </w:rPr>
        <w:t>Результаты промежуточной аттестации: 100%   успеваемость</w:t>
      </w:r>
      <w:r w:rsidR="00091E15">
        <w:rPr>
          <w:rFonts w:ascii="Times New Roman" w:hAnsi="Times New Roman" w:cs="Times New Roman"/>
          <w:sz w:val="26"/>
          <w:szCs w:val="26"/>
        </w:rPr>
        <w:t>.</w:t>
      </w:r>
    </w:p>
    <w:p w:rsidR="003D5C87" w:rsidRDefault="003D5C87" w:rsidP="00A72E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1E15">
        <w:rPr>
          <w:rFonts w:ascii="Times New Roman" w:hAnsi="Times New Roman" w:cs="Times New Roman"/>
          <w:b/>
          <w:sz w:val="26"/>
          <w:szCs w:val="26"/>
        </w:rPr>
        <w:t>На 2014-2015 учебный год спроектирована следующая цель и задачи:</w:t>
      </w:r>
    </w:p>
    <w:p w:rsidR="00091E15" w:rsidRDefault="00091E15" w:rsidP="00A72E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091E15" w:rsidRPr="00091E15" w:rsidRDefault="003D5C87" w:rsidP="00091E15">
      <w:pPr>
        <w:pStyle w:val="a6"/>
        <w:numPr>
          <w:ilvl w:val="0"/>
          <w:numId w:val="13"/>
        </w:numPr>
        <w:jc w:val="both"/>
        <w:rPr>
          <w:b/>
          <w:sz w:val="26"/>
          <w:szCs w:val="26"/>
        </w:rPr>
      </w:pPr>
      <w:r w:rsidRPr="00091E15">
        <w:rPr>
          <w:b/>
          <w:sz w:val="26"/>
          <w:szCs w:val="26"/>
        </w:rPr>
        <w:t xml:space="preserve">развитие </w:t>
      </w:r>
      <w:r w:rsidRPr="00091E15">
        <w:rPr>
          <w:sz w:val="26"/>
          <w:szCs w:val="26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91E15" w:rsidRPr="00091E15" w:rsidRDefault="003D5C87" w:rsidP="00091E15">
      <w:pPr>
        <w:pStyle w:val="a6"/>
        <w:numPr>
          <w:ilvl w:val="0"/>
          <w:numId w:val="13"/>
        </w:numPr>
        <w:jc w:val="both"/>
        <w:rPr>
          <w:b/>
          <w:sz w:val="26"/>
          <w:szCs w:val="26"/>
        </w:rPr>
      </w:pPr>
      <w:r w:rsidRPr="00091E15">
        <w:rPr>
          <w:b/>
          <w:sz w:val="26"/>
          <w:szCs w:val="26"/>
        </w:rPr>
        <w:t>воспитание о</w:t>
      </w:r>
      <w:r w:rsidRPr="00091E15">
        <w:rPr>
          <w:sz w:val="26"/>
          <w:szCs w:val="26"/>
        </w:rPr>
        <w:t>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91E15" w:rsidRPr="00091E15" w:rsidRDefault="003D5C87" w:rsidP="00091E15">
      <w:pPr>
        <w:pStyle w:val="a6"/>
        <w:numPr>
          <w:ilvl w:val="0"/>
          <w:numId w:val="13"/>
        </w:numPr>
        <w:jc w:val="both"/>
        <w:rPr>
          <w:b/>
          <w:sz w:val="26"/>
          <w:szCs w:val="26"/>
        </w:rPr>
      </w:pPr>
      <w:r w:rsidRPr="00091E15">
        <w:rPr>
          <w:b/>
          <w:sz w:val="26"/>
          <w:szCs w:val="26"/>
        </w:rPr>
        <w:t xml:space="preserve">освоение </w:t>
      </w:r>
      <w:r w:rsidRPr="00091E15">
        <w:rPr>
          <w:sz w:val="26"/>
          <w:szCs w:val="26"/>
        </w:rPr>
        <w:t xml:space="preserve">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091E15" w:rsidRPr="00091E15" w:rsidRDefault="003D5C87" w:rsidP="00091E15">
      <w:pPr>
        <w:pStyle w:val="a6"/>
        <w:numPr>
          <w:ilvl w:val="0"/>
          <w:numId w:val="13"/>
        </w:numPr>
        <w:jc w:val="both"/>
        <w:rPr>
          <w:b/>
          <w:sz w:val="26"/>
          <w:szCs w:val="26"/>
        </w:rPr>
      </w:pPr>
      <w:r w:rsidRPr="00091E15">
        <w:rPr>
          <w:b/>
          <w:sz w:val="26"/>
          <w:szCs w:val="26"/>
        </w:rPr>
        <w:t xml:space="preserve">овладение </w:t>
      </w:r>
      <w:r w:rsidRPr="00091E15">
        <w:rPr>
          <w:sz w:val="26"/>
          <w:szCs w:val="26"/>
        </w:rPr>
        <w:t xml:space="preserve">умениями 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3D5C87" w:rsidRPr="00091E15" w:rsidRDefault="003D5C87" w:rsidP="00091E15">
      <w:pPr>
        <w:pStyle w:val="a6"/>
        <w:numPr>
          <w:ilvl w:val="0"/>
          <w:numId w:val="13"/>
        </w:numPr>
        <w:jc w:val="both"/>
        <w:rPr>
          <w:b/>
          <w:sz w:val="26"/>
          <w:szCs w:val="26"/>
        </w:rPr>
      </w:pPr>
      <w:r w:rsidRPr="00072789">
        <w:rPr>
          <w:b/>
          <w:sz w:val="26"/>
          <w:szCs w:val="26"/>
        </w:rPr>
        <w:t>формирование</w:t>
      </w:r>
      <w:r w:rsidRPr="00091E15">
        <w:rPr>
          <w:sz w:val="26"/>
          <w:szCs w:val="26"/>
        </w:rPr>
        <w:t xml:space="preserve"> опыта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3D5C87" w:rsidRPr="009B4DF8" w:rsidRDefault="003D5C87" w:rsidP="009B4D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В ней также заложены возможности предусмотренного стандартом формирования у обучающихся </w:t>
      </w:r>
      <w:r w:rsidRPr="009B4DF8">
        <w:rPr>
          <w:rFonts w:ascii="Times New Roman" w:hAnsi="Times New Roman" w:cs="Times New Roman"/>
          <w:b/>
          <w:sz w:val="26"/>
          <w:szCs w:val="26"/>
        </w:rPr>
        <w:t>общеучебных  умений и навыков</w:t>
      </w:r>
      <w:r w:rsidRPr="009B4DF8">
        <w:rPr>
          <w:rFonts w:ascii="Times New Roman" w:hAnsi="Times New Roman" w:cs="Times New Roman"/>
          <w:sz w:val="26"/>
          <w:szCs w:val="26"/>
        </w:rPr>
        <w:t>, универсальных способов деятельности и ключевых компе</w:t>
      </w:r>
      <w:r w:rsidR="00A0272B" w:rsidRPr="009B4DF8">
        <w:rPr>
          <w:rFonts w:ascii="Times New Roman" w:hAnsi="Times New Roman" w:cs="Times New Roman"/>
          <w:sz w:val="26"/>
          <w:szCs w:val="26"/>
        </w:rPr>
        <w:t>те</w:t>
      </w:r>
      <w:r w:rsidRPr="009B4DF8">
        <w:rPr>
          <w:rFonts w:ascii="Times New Roman" w:hAnsi="Times New Roman" w:cs="Times New Roman"/>
          <w:sz w:val="26"/>
          <w:szCs w:val="26"/>
        </w:rPr>
        <w:t xml:space="preserve">нций: </w:t>
      </w:r>
    </w:p>
    <w:p w:rsidR="003D5C87" w:rsidRPr="009B4DF8" w:rsidRDefault="003D5C87" w:rsidP="009B4D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3D5C87" w:rsidRPr="009B4DF8" w:rsidRDefault="003D5C87" w:rsidP="009B4D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3D5C87" w:rsidRPr="009B4DF8" w:rsidRDefault="003D5C87" w:rsidP="009B4D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3D5C87" w:rsidRPr="009B4DF8" w:rsidRDefault="00072789" w:rsidP="0007278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C87" w:rsidRPr="009B4DF8">
        <w:rPr>
          <w:rFonts w:ascii="Times New Roman" w:hAnsi="Times New Roman" w:cs="Times New Roman"/>
          <w:sz w:val="26"/>
          <w:szCs w:val="26"/>
        </w:rPr>
        <w:t xml:space="preserve">на  использование элементов причинно-следственного анализа; </w:t>
      </w:r>
    </w:p>
    <w:p w:rsidR="003D5C87" w:rsidRPr="009B4DF8" w:rsidRDefault="00072789" w:rsidP="0007278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C87" w:rsidRPr="009B4DF8">
        <w:rPr>
          <w:rFonts w:ascii="Times New Roman" w:hAnsi="Times New Roman" w:cs="Times New Roman"/>
          <w:sz w:val="26"/>
          <w:szCs w:val="26"/>
        </w:rPr>
        <w:t xml:space="preserve">на исследование несложных реальных связей и зависимостей; </w:t>
      </w:r>
    </w:p>
    <w:p w:rsidR="003D5C87" w:rsidRPr="009B4DF8" w:rsidRDefault="00072789" w:rsidP="0007278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C87" w:rsidRPr="009B4DF8">
        <w:rPr>
          <w:rFonts w:ascii="Times New Roman" w:hAnsi="Times New Roman" w:cs="Times New Roman"/>
          <w:sz w:val="26"/>
          <w:szCs w:val="26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3D5C87" w:rsidRPr="009B4DF8" w:rsidRDefault="00072789" w:rsidP="0007278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C87" w:rsidRPr="009B4DF8">
        <w:rPr>
          <w:rFonts w:ascii="Times New Roman" w:hAnsi="Times New Roman" w:cs="Times New Roman"/>
          <w:sz w:val="26"/>
          <w:szCs w:val="26"/>
        </w:rPr>
        <w:t>на поиск  и извлечение нужной информации по заданной теме в адаптированных источниках различного типа;</w:t>
      </w:r>
    </w:p>
    <w:p w:rsidR="003D5C87" w:rsidRPr="009B4DF8" w:rsidRDefault="00072789" w:rsidP="0007278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C87" w:rsidRPr="009B4DF8">
        <w:rPr>
          <w:rFonts w:ascii="Times New Roman" w:hAnsi="Times New Roman" w:cs="Times New Roman"/>
          <w:sz w:val="26"/>
          <w:szCs w:val="26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D5C87" w:rsidRPr="009B4DF8" w:rsidRDefault="00072789" w:rsidP="0007278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C87" w:rsidRPr="009B4DF8">
        <w:rPr>
          <w:rFonts w:ascii="Times New Roman" w:hAnsi="Times New Roman" w:cs="Times New Roman"/>
          <w:sz w:val="26"/>
          <w:szCs w:val="26"/>
        </w:rPr>
        <w:t>на объяснение изученных положений на конкретных примерах;</w:t>
      </w:r>
    </w:p>
    <w:p w:rsidR="003D5C87" w:rsidRPr="009B4DF8" w:rsidRDefault="00072789" w:rsidP="0007278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C87" w:rsidRPr="009B4DF8">
        <w:rPr>
          <w:rFonts w:ascii="Times New Roman" w:hAnsi="Times New Roman" w:cs="Times New Roman"/>
          <w:sz w:val="26"/>
          <w:szCs w:val="26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3D5C87" w:rsidRPr="009B4DF8" w:rsidRDefault="00072789" w:rsidP="0007278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5C87" w:rsidRPr="009B4DF8">
        <w:rPr>
          <w:rFonts w:ascii="Times New Roman" w:hAnsi="Times New Roman" w:cs="Times New Roman"/>
          <w:sz w:val="26"/>
          <w:szCs w:val="26"/>
        </w:rPr>
        <w:t>на определение собственного отношения к явлениям современной жизни, формулирование своей точки зрения.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C87" w:rsidRPr="009B4DF8" w:rsidRDefault="00A0272B" w:rsidP="009B4DF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789" w:rsidRPr="00072789" w:rsidRDefault="003D5C87" w:rsidP="00072789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072789">
        <w:rPr>
          <w:rFonts w:ascii="Times New Roman" w:hAnsi="Times New Roman" w:cs="Times New Roman"/>
          <w:b/>
          <w:sz w:val="26"/>
          <w:szCs w:val="26"/>
        </w:rPr>
        <w:t>Задачи курса:</w:t>
      </w:r>
    </w:p>
    <w:p w:rsidR="003D5C87" w:rsidRPr="00072789" w:rsidRDefault="003D5C87" w:rsidP="00072789">
      <w:pPr>
        <w:pStyle w:val="a6"/>
        <w:numPr>
          <w:ilvl w:val="0"/>
          <w:numId w:val="14"/>
        </w:numPr>
        <w:rPr>
          <w:b/>
          <w:sz w:val="26"/>
          <w:szCs w:val="26"/>
        </w:rPr>
      </w:pPr>
      <w:r w:rsidRPr="00072789">
        <w:rPr>
          <w:sz w:val="26"/>
          <w:szCs w:val="26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072789" w:rsidRPr="00072789" w:rsidRDefault="003D5C87" w:rsidP="00072789">
      <w:pPr>
        <w:pStyle w:val="a6"/>
        <w:numPr>
          <w:ilvl w:val="0"/>
          <w:numId w:val="14"/>
        </w:numPr>
        <w:rPr>
          <w:sz w:val="26"/>
          <w:szCs w:val="26"/>
        </w:rPr>
      </w:pPr>
      <w:r w:rsidRPr="00072789">
        <w:rPr>
          <w:sz w:val="26"/>
          <w:szCs w:val="26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072789" w:rsidRPr="00072789" w:rsidRDefault="003D5C87" w:rsidP="00072789">
      <w:pPr>
        <w:pStyle w:val="a6"/>
        <w:numPr>
          <w:ilvl w:val="0"/>
          <w:numId w:val="14"/>
        </w:numPr>
        <w:rPr>
          <w:sz w:val="26"/>
          <w:szCs w:val="26"/>
        </w:rPr>
      </w:pPr>
      <w:r w:rsidRPr="00072789">
        <w:rPr>
          <w:sz w:val="26"/>
          <w:szCs w:val="26"/>
        </w:rPr>
        <w:t>Овладение умениями получения, осмысления социальной информации, систематизации полученных данных.</w:t>
      </w:r>
    </w:p>
    <w:p w:rsidR="00072789" w:rsidRPr="00072789" w:rsidRDefault="003D5C87" w:rsidP="00072789">
      <w:pPr>
        <w:pStyle w:val="a6"/>
        <w:numPr>
          <w:ilvl w:val="0"/>
          <w:numId w:val="14"/>
        </w:numPr>
        <w:rPr>
          <w:sz w:val="26"/>
          <w:szCs w:val="26"/>
        </w:rPr>
      </w:pPr>
      <w:r w:rsidRPr="00072789">
        <w:rPr>
          <w:sz w:val="26"/>
          <w:szCs w:val="26"/>
        </w:rPr>
        <w:t>Освоение способов познавательной, практической деятельности и характерных социальных ролях.</w:t>
      </w:r>
    </w:p>
    <w:p w:rsidR="001E33EA" w:rsidRPr="00072789" w:rsidRDefault="003D5C87" w:rsidP="009B4DF8">
      <w:pPr>
        <w:pStyle w:val="a6"/>
        <w:numPr>
          <w:ilvl w:val="0"/>
          <w:numId w:val="14"/>
        </w:numPr>
        <w:jc w:val="both"/>
        <w:rPr>
          <w:sz w:val="26"/>
          <w:szCs w:val="26"/>
        </w:rPr>
      </w:pPr>
      <w:r w:rsidRPr="00072789">
        <w:rPr>
          <w:sz w:val="26"/>
          <w:szCs w:val="26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 коммуникативной, семейно-бытовой деятельности; для самоопределения в области социальных и гуманитарных наук.</w:t>
      </w:r>
    </w:p>
    <w:p w:rsidR="003D5C87" w:rsidRPr="009B4DF8" w:rsidRDefault="003D5C87" w:rsidP="00072789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6"/>
          <w:szCs w:val="26"/>
        </w:rPr>
      </w:pP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  <w:r w:rsidRPr="009B4D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реализации программы используются различные </w:t>
      </w:r>
      <w:r w:rsidRPr="009B4DF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методы и приёмы:</w:t>
      </w:r>
    </w:p>
    <w:p w:rsidR="003D5C87" w:rsidRPr="009B4DF8" w:rsidRDefault="003D5C87" w:rsidP="009B4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color w:val="000000"/>
          <w:sz w:val="26"/>
          <w:szCs w:val="26"/>
        </w:rPr>
        <w:t>объяснительно-иллюстративный;</w:t>
      </w:r>
    </w:p>
    <w:p w:rsidR="003D5C87" w:rsidRPr="009B4DF8" w:rsidRDefault="003D5C87" w:rsidP="009B4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color w:val="000000"/>
          <w:sz w:val="26"/>
          <w:szCs w:val="26"/>
        </w:rPr>
        <w:t>проблемный;</w:t>
      </w:r>
    </w:p>
    <w:p w:rsidR="003D5C87" w:rsidRPr="009B4DF8" w:rsidRDefault="003D5C87" w:rsidP="009B4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color w:val="000000"/>
          <w:sz w:val="26"/>
          <w:szCs w:val="26"/>
        </w:rPr>
        <w:t>частично-поисковый;</w:t>
      </w:r>
    </w:p>
    <w:p w:rsidR="003D5C87" w:rsidRPr="009B4DF8" w:rsidRDefault="003D5C87" w:rsidP="009B4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color w:val="000000"/>
          <w:sz w:val="26"/>
          <w:szCs w:val="26"/>
        </w:rPr>
        <w:t>наглядный;</w:t>
      </w:r>
    </w:p>
    <w:p w:rsidR="003D5C87" w:rsidRPr="009B4DF8" w:rsidRDefault="003D5C87" w:rsidP="009B4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color w:val="000000"/>
          <w:sz w:val="26"/>
          <w:szCs w:val="26"/>
        </w:rPr>
        <w:t>беседа;</w:t>
      </w:r>
    </w:p>
    <w:p w:rsidR="003D5C87" w:rsidRPr="009B4DF8" w:rsidRDefault="003D5C87" w:rsidP="009B4D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DF8">
        <w:rPr>
          <w:rFonts w:ascii="Times New Roman" w:hAnsi="Times New Roman" w:cs="Times New Roman"/>
          <w:color w:val="000000"/>
          <w:sz w:val="26"/>
          <w:szCs w:val="26"/>
        </w:rPr>
        <w:t>эвристический;</w:t>
      </w:r>
    </w:p>
    <w:p w:rsidR="00072789" w:rsidRPr="00072789" w:rsidRDefault="003D5C87" w:rsidP="0007278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2789">
        <w:rPr>
          <w:rFonts w:ascii="Times New Roman" w:hAnsi="Times New Roman" w:cs="Times New Roman"/>
          <w:color w:val="000000"/>
          <w:sz w:val="26"/>
          <w:szCs w:val="26"/>
        </w:rPr>
        <w:t>практический.</w:t>
      </w:r>
    </w:p>
    <w:p w:rsidR="003D5C87" w:rsidRPr="009B4DF8" w:rsidRDefault="003D5C87" w:rsidP="0007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9B4DF8">
        <w:rPr>
          <w:rFonts w:ascii="Times New Roman" w:hAnsi="Times New Roman" w:cs="Times New Roman"/>
          <w:sz w:val="26"/>
          <w:szCs w:val="26"/>
        </w:rPr>
        <w:t xml:space="preserve">35учебных часов </w:t>
      </w:r>
      <w:proofErr w:type="gramStart"/>
      <w:r w:rsidRPr="009B4DF8">
        <w:rPr>
          <w:rFonts w:ascii="Times New Roman" w:hAnsi="Times New Roman" w:cs="Times New Roman"/>
          <w:sz w:val="26"/>
          <w:szCs w:val="26"/>
        </w:rPr>
        <w:t>распределены</w:t>
      </w:r>
      <w:proofErr w:type="gramEnd"/>
      <w:r w:rsidRPr="009B4DF8">
        <w:rPr>
          <w:rFonts w:ascii="Times New Roman" w:hAnsi="Times New Roman" w:cs="Times New Roman"/>
          <w:sz w:val="26"/>
          <w:szCs w:val="26"/>
        </w:rPr>
        <w:t xml:space="preserve"> следующим образом:  </w:t>
      </w: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На  усвоение базового уровня  32 часа, 3 часа резерва.</w:t>
      </w:r>
      <w:r w:rsidR="00072789">
        <w:rPr>
          <w:rFonts w:ascii="Times New Roman" w:hAnsi="Times New Roman" w:cs="Times New Roman"/>
          <w:sz w:val="26"/>
          <w:szCs w:val="26"/>
        </w:rPr>
        <w:t xml:space="preserve"> </w:t>
      </w:r>
      <w:r w:rsidRPr="009B4DF8">
        <w:rPr>
          <w:rFonts w:ascii="Times New Roman" w:hAnsi="Times New Roman" w:cs="Times New Roman"/>
          <w:sz w:val="26"/>
          <w:szCs w:val="26"/>
        </w:rPr>
        <w:t>Часы резерва используются в целях  развития</w:t>
      </w:r>
      <w:r w:rsidR="00072789">
        <w:rPr>
          <w:rFonts w:ascii="Times New Roman" w:hAnsi="Times New Roman" w:cs="Times New Roman"/>
          <w:sz w:val="26"/>
          <w:szCs w:val="26"/>
        </w:rPr>
        <w:t xml:space="preserve"> творческой активности учащихся, </w:t>
      </w:r>
      <w:r w:rsidRPr="009B4DF8">
        <w:rPr>
          <w:rFonts w:ascii="Times New Roman" w:hAnsi="Times New Roman" w:cs="Times New Roman"/>
          <w:sz w:val="26"/>
          <w:szCs w:val="26"/>
        </w:rPr>
        <w:t xml:space="preserve"> активизации </w:t>
      </w:r>
      <w:r w:rsidR="00072789" w:rsidRPr="009B4DF8">
        <w:rPr>
          <w:rFonts w:ascii="Times New Roman" w:hAnsi="Times New Roman" w:cs="Times New Roman"/>
          <w:sz w:val="26"/>
          <w:szCs w:val="26"/>
        </w:rPr>
        <w:t>поисково-познавательной</w:t>
      </w:r>
      <w:r w:rsidRPr="009B4DF8">
        <w:rPr>
          <w:rFonts w:ascii="Times New Roman" w:hAnsi="Times New Roman" w:cs="Times New Roman"/>
          <w:sz w:val="26"/>
          <w:szCs w:val="26"/>
        </w:rPr>
        <w:t xml:space="preserve"> деятельности.</w:t>
      </w:r>
      <w:r w:rsidR="00072789">
        <w:rPr>
          <w:rFonts w:ascii="Times New Roman" w:hAnsi="Times New Roman" w:cs="Times New Roman"/>
          <w:sz w:val="26"/>
          <w:szCs w:val="26"/>
        </w:rPr>
        <w:t xml:space="preserve"> </w:t>
      </w:r>
      <w:r w:rsidRPr="009B4DF8">
        <w:rPr>
          <w:rFonts w:ascii="Times New Roman" w:hAnsi="Times New Roman" w:cs="Times New Roman"/>
          <w:sz w:val="26"/>
          <w:szCs w:val="26"/>
        </w:rPr>
        <w:t>Увеличивается время на повторение и систематизацию и обобщению учебного материала.</w:t>
      </w: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C87" w:rsidRPr="009B4DF8" w:rsidRDefault="003D5C87" w:rsidP="00072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Распределение курса по  разделам: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4088"/>
        <w:gridCol w:w="2707"/>
        <w:gridCol w:w="2431"/>
        <w:gridCol w:w="4755"/>
      </w:tblGrid>
      <w:tr w:rsidR="003D5C87" w:rsidRPr="009B4DF8" w:rsidTr="00A232D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C87" w:rsidRPr="009B4DF8" w:rsidRDefault="003D5C87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C87" w:rsidRPr="009B4DF8" w:rsidRDefault="003D5C87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C87" w:rsidRPr="009B4DF8" w:rsidRDefault="003D5C87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  <w:p w:rsidR="003D5C87" w:rsidRPr="009B4DF8" w:rsidRDefault="003D5C87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по ФБУП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C87" w:rsidRPr="009B4DF8" w:rsidRDefault="003D5C87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Запланировано по учебному плану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C87" w:rsidRPr="009B4DF8" w:rsidRDefault="003D5C87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Распределение дополнительных часов</w:t>
            </w:r>
          </w:p>
        </w:tc>
      </w:tr>
      <w:tr w:rsidR="001E33EA" w:rsidRPr="009B4DF8" w:rsidTr="00A232D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EA" w:rsidRPr="009B4DF8" w:rsidRDefault="001E33EA" w:rsidP="009B4DF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DF8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3EA" w:rsidRPr="009B4DF8" w:rsidTr="00A232D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EA" w:rsidRPr="009B4DF8" w:rsidRDefault="001E33EA" w:rsidP="009B4DF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DF8">
              <w:rPr>
                <w:rFonts w:ascii="Times New Roman" w:hAnsi="Times New Roman"/>
                <w:sz w:val="26"/>
                <w:szCs w:val="26"/>
              </w:rPr>
              <w:t>Личность подростка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3EA" w:rsidRPr="009B4DF8" w:rsidTr="00A232D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DF8">
              <w:rPr>
                <w:rFonts w:ascii="Times New Roman" w:hAnsi="Times New Roman"/>
                <w:sz w:val="26"/>
                <w:szCs w:val="26"/>
              </w:rPr>
              <w:t>Подросток в социальной среде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3EA" w:rsidRPr="009B4DF8" w:rsidTr="00A232D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DF8">
              <w:rPr>
                <w:rFonts w:ascii="Times New Roman" w:hAnsi="Times New Roman"/>
                <w:sz w:val="26"/>
                <w:szCs w:val="26"/>
              </w:rPr>
              <w:t>Подросток и закон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3EA" w:rsidRPr="009B4DF8" w:rsidTr="00A232D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DF8">
              <w:rPr>
                <w:rFonts w:ascii="Times New Roman" w:hAnsi="Times New Roman"/>
                <w:sz w:val="26"/>
                <w:szCs w:val="26"/>
              </w:rPr>
              <w:t xml:space="preserve">Образ жизни подростка 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3EA" w:rsidRPr="009B4DF8" w:rsidTr="00A232D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DF8">
              <w:rPr>
                <w:rFonts w:ascii="Times New Roman" w:hAnsi="Times New Roman"/>
                <w:sz w:val="26"/>
                <w:szCs w:val="26"/>
              </w:rPr>
              <w:t>Резерв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3EA" w:rsidRPr="009B4DF8" w:rsidTr="00A232D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DF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EA" w:rsidRPr="009B4DF8" w:rsidRDefault="001E33EA" w:rsidP="009B4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Выявление итоговых результатов изучения темы завершается повторительно – обобщающими уроками. Задания (тесты) составляются с учетом обязательных результатов обучения.</w:t>
      </w:r>
      <w:r w:rsidR="00072789">
        <w:rPr>
          <w:rFonts w:ascii="Times New Roman" w:hAnsi="Times New Roman" w:cs="Times New Roman"/>
          <w:sz w:val="26"/>
          <w:szCs w:val="26"/>
        </w:rPr>
        <w:t xml:space="preserve"> </w:t>
      </w:r>
      <w:r w:rsidRPr="009B4DF8">
        <w:rPr>
          <w:rFonts w:ascii="Times New Roman" w:hAnsi="Times New Roman" w:cs="Times New Roman"/>
          <w:sz w:val="26"/>
          <w:szCs w:val="26"/>
        </w:rPr>
        <w:t>Промежуточная аттестация проводится в форме  контрольного тестирования.</w:t>
      </w: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C87" w:rsidRDefault="003D5C87" w:rsidP="0007278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График проведения контрольных работ</w:t>
      </w:r>
    </w:p>
    <w:p w:rsidR="00072789" w:rsidRPr="009B4DF8" w:rsidRDefault="00072789" w:rsidP="0007278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410"/>
        <w:gridCol w:w="2410"/>
        <w:gridCol w:w="2126"/>
        <w:gridCol w:w="2126"/>
        <w:gridCol w:w="2092"/>
      </w:tblGrid>
      <w:tr w:rsidR="003D5C87" w:rsidRPr="009B4DF8" w:rsidTr="00A72E3B">
        <w:trPr>
          <w:trHeight w:val="1011"/>
        </w:trPr>
        <w:tc>
          <w:tcPr>
            <w:tcW w:w="3119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Номер и тема (контрольных работ) повторительно – обобщающих уроков</w:t>
            </w:r>
          </w:p>
        </w:tc>
        <w:tc>
          <w:tcPr>
            <w:tcW w:w="2410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410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092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Дата промежуточной аттестации</w:t>
            </w:r>
          </w:p>
        </w:tc>
      </w:tr>
      <w:tr w:rsidR="003D5C87" w:rsidRPr="009B4DF8" w:rsidTr="00A72E3B">
        <w:tc>
          <w:tcPr>
            <w:tcW w:w="3119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№1 Повторительно – обобщающий урок по теме: «</w:t>
            </w:r>
            <w:r w:rsidR="00A232D5" w:rsidRPr="009B4DF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Личность подростка</w:t>
            </w:r>
            <w:r w:rsidRPr="009B4DF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».</w:t>
            </w: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5C87" w:rsidRPr="009B4DF8" w:rsidRDefault="00313025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="003D5C87" w:rsidRPr="009B4DF8">
              <w:rPr>
                <w:rFonts w:ascii="Times New Roman" w:hAnsi="Times New Roman" w:cs="Times New Roman"/>
                <w:sz w:val="26"/>
                <w:szCs w:val="26"/>
              </w:rPr>
              <w:t>.11.14.</w:t>
            </w: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C87" w:rsidRPr="009B4DF8" w:rsidTr="00A72E3B">
        <w:tc>
          <w:tcPr>
            <w:tcW w:w="3119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№2 Повторительно </w:t>
            </w:r>
            <w:r w:rsidR="0007278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 обобщающий</w:t>
            </w:r>
            <w:r w:rsidR="00072789">
              <w:rPr>
                <w:rFonts w:ascii="Times New Roman" w:hAnsi="Times New Roman" w:cs="Times New Roman"/>
                <w:sz w:val="26"/>
                <w:szCs w:val="26"/>
              </w:rPr>
              <w:t xml:space="preserve"> урок по теме</w:t>
            </w: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: " </w:t>
            </w:r>
            <w:r w:rsidR="00500CCE"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 Подросток в социальной среде</w:t>
            </w: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февраль (первая неделя)</w:t>
            </w: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0CCE" w:rsidRPr="009B4DF8" w:rsidTr="00A72E3B">
        <w:tc>
          <w:tcPr>
            <w:tcW w:w="3119" w:type="dxa"/>
          </w:tcPr>
          <w:p w:rsidR="00500CCE" w:rsidRPr="009B4DF8" w:rsidRDefault="00500CCE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№3 Повторительно </w:t>
            </w:r>
            <w:r w:rsidR="0007278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 обобщающий</w:t>
            </w:r>
            <w:r w:rsidR="00072789">
              <w:rPr>
                <w:rFonts w:ascii="Times New Roman" w:hAnsi="Times New Roman" w:cs="Times New Roman"/>
                <w:sz w:val="26"/>
                <w:szCs w:val="26"/>
              </w:rPr>
              <w:t xml:space="preserve"> урок по теме</w:t>
            </w: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F10BD" w:rsidRPr="009B4DF8">
              <w:rPr>
                <w:rFonts w:ascii="Times New Roman" w:hAnsi="Times New Roman" w:cs="Times New Roman"/>
                <w:sz w:val="26"/>
                <w:szCs w:val="26"/>
              </w:rPr>
              <w:t>«Образ жизни подростков»</w:t>
            </w:r>
          </w:p>
        </w:tc>
        <w:tc>
          <w:tcPr>
            <w:tcW w:w="2410" w:type="dxa"/>
          </w:tcPr>
          <w:p w:rsidR="00500CCE" w:rsidRPr="009B4DF8" w:rsidRDefault="00500CCE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00CCE" w:rsidRPr="009B4DF8" w:rsidRDefault="00500CCE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00CCE" w:rsidRPr="009B4DF8" w:rsidRDefault="00500CCE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00CCE" w:rsidRPr="009B4DF8" w:rsidRDefault="00313025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92" w:type="dxa"/>
          </w:tcPr>
          <w:p w:rsidR="00500CCE" w:rsidRPr="009B4DF8" w:rsidRDefault="00500CCE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C87" w:rsidRPr="009B4DF8" w:rsidTr="00A72E3B">
        <w:trPr>
          <w:trHeight w:val="641"/>
        </w:trPr>
        <w:tc>
          <w:tcPr>
            <w:tcW w:w="3119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2410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92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C87" w:rsidRPr="009B4DF8" w:rsidTr="00A72E3B">
        <w:trPr>
          <w:trHeight w:val="745"/>
        </w:trPr>
        <w:tc>
          <w:tcPr>
            <w:tcW w:w="3119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2410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3D5C87" w:rsidRPr="009B4DF8" w:rsidRDefault="003D5C87" w:rsidP="009B4DF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F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5C87" w:rsidRPr="009B4DF8" w:rsidRDefault="003D5C87" w:rsidP="009B4D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3EA" w:rsidRPr="00072789" w:rsidRDefault="001E33EA" w:rsidP="00072789">
      <w:pPr>
        <w:pStyle w:val="ParagraphStyle"/>
        <w:tabs>
          <w:tab w:val="left" w:pos="420"/>
        </w:tabs>
        <w:spacing w:before="1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789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УРОВНЮ ПОДГОТОВКИ </w:t>
      </w:r>
      <w:proofErr w:type="gramStart"/>
      <w:r w:rsidR="00A72E3B">
        <w:rPr>
          <w:rFonts w:ascii="Times New Roman" w:hAnsi="Times New Roman" w:cs="Times New Roman"/>
          <w:b/>
          <w:bCs/>
          <w:sz w:val="26"/>
          <w:szCs w:val="26"/>
        </w:rPr>
        <w:t>ОБ</w:t>
      </w:r>
      <w:r w:rsidRPr="00072789">
        <w:rPr>
          <w:rFonts w:ascii="Times New Roman" w:hAnsi="Times New Roman" w:cs="Times New Roman"/>
          <w:b/>
          <w:bCs/>
          <w:sz w:val="26"/>
          <w:szCs w:val="26"/>
        </w:rPr>
        <w:t>УЧА</w:t>
      </w:r>
      <w:r w:rsidR="00A72E3B"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Pr="00072789">
        <w:rPr>
          <w:rFonts w:ascii="Times New Roman" w:hAnsi="Times New Roman" w:cs="Times New Roman"/>
          <w:b/>
          <w:bCs/>
          <w:sz w:val="26"/>
          <w:szCs w:val="26"/>
        </w:rPr>
        <w:t>ЩИХСЯ</w:t>
      </w:r>
      <w:proofErr w:type="gramEnd"/>
      <w:r w:rsidRPr="00072789">
        <w:rPr>
          <w:rFonts w:ascii="Times New Roman" w:hAnsi="Times New Roman" w:cs="Times New Roman"/>
          <w:b/>
          <w:bCs/>
          <w:sz w:val="26"/>
          <w:szCs w:val="26"/>
        </w:rPr>
        <w:t xml:space="preserve"> 7 КЛАССА</w:t>
      </w:r>
    </w:p>
    <w:p w:rsidR="001E33EA" w:rsidRPr="009B4DF8" w:rsidRDefault="001E33EA" w:rsidP="009B4DF8">
      <w:pPr>
        <w:pStyle w:val="ParagraphStyle"/>
        <w:tabs>
          <w:tab w:val="left" w:pos="420"/>
        </w:tabs>
        <w:ind w:firstLine="288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Должны знать:</w:t>
      </w:r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определение возраста; понятия: подросток, тинэйджер; особенности подросткового периода, иметь представление о системе ценностей подростка, пути и возможности самоутверждения;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место подростка в обществе в различные исторические эпохи;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понятия: взросление, подростковый оптимизм, подростковый пессимизм, альтруизм, эгоизм;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физические изменения, происходящие в подростковый период; комплекс неполноценности; иметь представление о путях преодоления комплекса неполноценности;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основные составляющие психической жизни человека; влияние семьи на самооценку подростка;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 xml:space="preserve">выдающихся личностей в истории, </w:t>
      </w:r>
      <w:proofErr w:type="gramStart"/>
      <w:r w:rsidRPr="009B4DF8">
        <w:rPr>
          <w:sz w:val="26"/>
          <w:szCs w:val="26"/>
        </w:rPr>
        <w:t>факторы</w:t>
      </w:r>
      <w:proofErr w:type="gramEnd"/>
      <w:r w:rsidRPr="009B4DF8">
        <w:rPr>
          <w:sz w:val="26"/>
          <w:szCs w:val="26"/>
        </w:rPr>
        <w:t xml:space="preserve"> влияющие на развитие выдающейся личности;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определение понятий: лидер, формальный лидер, неформальный лидер, роль лидера в обществе, иметь представление об основных элементах лидерства;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понятия: социальная среда, бедность, богатство; факторы, влияющие на социальную среду подростка;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определение группы;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определение межличностных отношений;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 xml:space="preserve">определение большой группы, что такое ненормальное, аномальное и </w:t>
      </w:r>
      <w:proofErr w:type="spellStart"/>
      <w:r w:rsidRPr="009B4DF8">
        <w:rPr>
          <w:sz w:val="26"/>
          <w:szCs w:val="26"/>
        </w:rPr>
        <w:t>девиантное</w:t>
      </w:r>
      <w:proofErr w:type="spellEnd"/>
      <w:r w:rsidRPr="009B4DF8">
        <w:rPr>
          <w:sz w:val="26"/>
          <w:szCs w:val="26"/>
        </w:rPr>
        <w:t xml:space="preserve"> поведение;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понятие «юридические отношения», права и обязанности детей и подростков;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определение гражданства, пути его получения, основные гражданские права и свободы;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причины противоправного поведения в подростковом возрасте;</w:t>
      </w:r>
    </w:p>
    <w:p w:rsidR="001E33EA" w:rsidRPr="009B4DF8" w:rsidRDefault="001E33EA" w:rsidP="009B4DF8">
      <w:pPr>
        <w:pStyle w:val="a6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9B4DF8">
        <w:rPr>
          <w:sz w:val="26"/>
          <w:szCs w:val="26"/>
        </w:rPr>
        <w:t>источники риска в подростковом возрасте.</w:t>
      </w:r>
    </w:p>
    <w:p w:rsidR="001E33EA" w:rsidRPr="009B4DF8" w:rsidRDefault="001E33EA" w:rsidP="009B4DF8">
      <w:pPr>
        <w:pStyle w:val="ParagraphStyle"/>
        <w:tabs>
          <w:tab w:val="left" w:pos="420"/>
        </w:tabs>
        <w:ind w:firstLine="288"/>
        <w:jc w:val="both"/>
        <w:rPr>
          <w:rFonts w:ascii="Times New Roman" w:hAnsi="Times New Roman" w:cs="Times New Roman"/>
          <w:sz w:val="26"/>
          <w:szCs w:val="26"/>
        </w:rPr>
      </w:pPr>
    </w:p>
    <w:p w:rsidR="001E33EA" w:rsidRPr="009B4DF8" w:rsidRDefault="001E33EA" w:rsidP="009B4DF8">
      <w:pPr>
        <w:pStyle w:val="ParagraphStyle"/>
        <w:tabs>
          <w:tab w:val="left" w:pos="420"/>
        </w:tabs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Должны уметь:</w:t>
      </w:r>
      <w:r w:rsidRPr="009B4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iCs/>
          <w:sz w:val="26"/>
          <w:szCs w:val="26"/>
        </w:rPr>
        <w:t>описывать</w:t>
      </w:r>
      <w:r w:rsidRPr="009B4DF8">
        <w:rPr>
          <w:sz w:val="26"/>
          <w:szCs w:val="26"/>
        </w:rPr>
        <w:t xml:space="preserve"> основные социальные объекты, выделяя их существенные признаки; человека как социально деятельное существо; основные социальные роли;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iCs/>
          <w:sz w:val="26"/>
          <w:szCs w:val="26"/>
        </w:rPr>
        <w:t>сравнивать</w:t>
      </w:r>
      <w:r w:rsidRPr="009B4DF8">
        <w:rPr>
          <w:sz w:val="26"/>
          <w:szCs w:val="26"/>
        </w:rPr>
        <w:t xml:space="preserve"> социальные объекты, суждения об обществе и человеке, выявлять их общие черты и различия; 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iCs/>
          <w:sz w:val="26"/>
          <w:szCs w:val="26"/>
        </w:rPr>
        <w:t xml:space="preserve">объяснять </w:t>
      </w:r>
      <w:r w:rsidRPr="009B4DF8">
        <w:rPr>
          <w:sz w:val="26"/>
          <w:szCs w:val="26"/>
        </w:rPr>
        <w:t>взаимосвязи изученных социальных объектов (включая</w:t>
      </w:r>
      <w:r w:rsidRPr="009B4DF8">
        <w:rPr>
          <w:iCs/>
          <w:sz w:val="26"/>
          <w:szCs w:val="26"/>
        </w:rPr>
        <w:t xml:space="preserve"> </w:t>
      </w:r>
      <w:r w:rsidRPr="009B4DF8">
        <w:rPr>
          <w:sz w:val="26"/>
          <w:szCs w:val="26"/>
        </w:rPr>
        <w:t>взаимодействия человека и общества, общества и природы, сфер общественной жизни);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iCs/>
          <w:sz w:val="26"/>
          <w:szCs w:val="26"/>
        </w:rPr>
        <w:t>приводить примеры</w:t>
      </w:r>
      <w:r w:rsidRPr="009B4DF8">
        <w:rPr>
          <w:sz w:val="26"/>
          <w:szCs w:val="26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iCs/>
          <w:sz w:val="26"/>
          <w:szCs w:val="26"/>
        </w:rPr>
        <w:t>оценивать</w:t>
      </w:r>
      <w:r w:rsidRPr="009B4DF8">
        <w:rPr>
          <w:sz w:val="26"/>
          <w:szCs w:val="26"/>
        </w:rPr>
        <w:t xml:space="preserve"> поведение людей с точки зрения социальных норм, экономической рациональности;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iCs/>
          <w:sz w:val="26"/>
          <w:szCs w:val="26"/>
        </w:rPr>
        <w:t>решать</w:t>
      </w:r>
      <w:r w:rsidRPr="009B4DF8">
        <w:rPr>
          <w:sz w:val="26"/>
          <w:szCs w:val="26"/>
        </w:rPr>
        <w:t xml:space="preserve">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iCs/>
          <w:sz w:val="26"/>
          <w:szCs w:val="26"/>
        </w:rPr>
        <w:t>осуществлять</w:t>
      </w:r>
      <w:r w:rsidRPr="009B4DF8">
        <w:rPr>
          <w:sz w:val="26"/>
          <w:szCs w:val="26"/>
        </w:rPr>
        <w:t xml:space="preserve">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iCs/>
          <w:sz w:val="26"/>
          <w:szCs w:val="26"/>
        </w:rPr>
        <w:t>самостоятельно составлять</w:t>
      </w:r>
      <w:r w:rsidRPr="009B4DF8">
        <w:rPr>
          <w:sz w:val="26"/>
          <w:szCs w:val="26"/>
        </w:rPr>
        <w:t xml:space="preserve"> простейшие виды правовых документов (записки, заявления, справки и т. п.);</w:t>
      </w:r>
    </w:p>
    <w:p w:rsidR="001E33EA" w:rsidRPr="009B4DF8" w:rsidRDefault="001E33EA" w:rsidP="009B4DF8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1E33EA" w:rsidRPr="009B4DF8" w:rsidRDefault="001E33EA" w:rsidP="006D7B05">
      <w:pPr>
        <w:pStyle w:val="a6"/>
        <w:tabs>
          <w:tab w:val="left" w:pos="705"/>
        </w:tabs>
        <w:autoSpaceDE w:val="0"/>
        <w:autoSpaceDN w:val="0"/>
        <w:adjustRightInd w:val="0"/>
        <w:spacing w:before="120"/>
        <w:jc w:val="both"/>
        <w:rPr>
          <w:b/>
          <w:bCs/>
          <w:iCs/>
          <w:sz w:val="26"/>
          <w:szCs w:val="26"/>
        </w:rPr>
      </w:pPr>
      <w:r w:rsidRPr="009B4DF8">
        <w:rPr>
          <w:b/>
          <w:bCs/>
          <w:iCs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sz w:val="26"/>
          <w:szCs w:val="26"/>
        </w:rPr>
        <w:t>для полноценного выполнения типичных для подростка социальных ролей;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sz w:val="26"/>
          <w:szCs w:val="26"/>
        </w:rPr>
        <w:t>общей ориентации в актуальных общественных событиях и процессах;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sz w:val="26"/>
          <w:szCs w:val="26"/>
        </w:rPr>
        <w:t>нравственной и правовой оценки конкретных поступков людей;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sz w:val="26"/>
          <w:szCs w:val="26"/>
        </w:rPr>
        <w:t>реализации и защиты, прав человека и гражданина, осознанного выполнения гражданских обязанностей;</w:t>
      </w:r>
    </w:p>
    <w:p w:rsidR="001E33EA" w:rsidRPr="009B4DF8" w:rsidRDefault="001E33EA" w:rsidP="009B4DF8">
      <w:pPr>
        <w:pStyle w:val="a6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B4DF8">
        <w:rPr>
          <w:sz w:val="26"/>
          <w:szCs w:val="26"/>
        </w:rPr>
        <w:t>первичного анализа и использования социальной информации;</w:t>
      </w:r>
    </w:p>
    <w:p w:rsidR="001E33EA" w:rsidRDefault="001E33EA" w:rsidP="009B4DF8">
      <w:pPr>
        <w:pStyle w:val="a6"/>
        <w:numPr>
          <w:ilvl w:val="0"/>
          <w:numId w:val="10"/>
        </w:numPr>
        <w:tabs>
          <w:tab w:val="left" w:pos="420"/>
        </w:tabs>
        <w:spacing w:before="60" w:beforeAutospacing="1"/>
        <w:jc w:val="both"/>
        <w:rPr>
          <w:sz w:val="26"/>
          <w:szCs w:val="26"/>
        </w:rPr>
      </w:pPr>
      <w:r w:rsidRPr="009B4DF8">
        <w:rPr>
          <w:sz w:val="26"/>
          <w:szCs w:val="26"/>
        </w:rPr>
        <w:t>сознательного неприятия антиобщественного поведения.</w:t>
      </w:r>
    </w:p>
    <w:p w:rsidR="006D7B05" w:rsidRPr="009B4DF8" w:rsidRDefault="006D7B05" w:rsidP="006D7B05">
      <w:pPr>
        <w:pStyle w:val="a6"/>
        <w:tabs>
          <w:tab w:val="left" w:pos="420"/>
        </w:tabs>
        <w:spacing w:before="60" w:beforeAutospacing="1"/>
        <w:jc w:val="both"/>
        <w:rPr>
          <w:sz w:val="26"/>
          <w:szCs w:val="26"/>
        </w:rPr>
      </w:pPr>
    </w:p>
    <w:p w:rsidR="001E33EA" w:rsidRPr="006D7B05" w:rsidRDefault="001E33EA" w:rsidP="009B4DF8">
      <w:pPr>
        <w:pStyle w:val="ParagraphStyle"/>
        <w:tabs>
          <w:tab w:val="left" w:pos="420"/>
        </w:tabs>
        <w:spacing w:before="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7B05">
        <w:rPr>
          <w:rFonts w:ascii="Times New Roman" w:hAnsi="Times New Roman" w:cs="Times New Roman"/>
          <w:b/>
          <w:bCs/>
          <w:iCs/>
          <w:sz w:val="26"/>
          <w:szCs w:val="26"/>
        </w:rPr>
        <w:t>Должны владеть компетенциями:</w:t>
      </w:r>
      <w:r w:rsidRPr="006D7B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E33EA" w:rsidRDefault="001E33EA" w:rsidP="009B4DF8">
      <w:pPr>
        <w:pStyle w:val="ParagraphStyle"/>
        <w:numPr>
          <w:ilvl w:val="0"/>
          <w:numId w:val="9"/>
        </w:numPr>
        <w:tabs>
          <w:tab w:val="left" w:pos="420"/>
        </w:tabs>
        <w:spacing w:before="60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познавательной,</w:t>
      </w:r>
      <w:r w:rsidRPr="009B4D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B4DF8">
        <w:rPr>
          <w:rFonts w:ascii="Times New Roman" w:hAnsi="Times New Roman" w:cs="Times New Roman"/>
          <w:sz w:val="26"/>
          <w:szCs w:val="26"/>
        </w:rPr>
        <w:t>коммуникативной, информационной и рефлексивной.</w:t>
      </w:r>
    </w:p>
    <w:p w:rsidR="006D7B05" w:rsidRPr="009B4DF8" w:rsidRDefault="006D7B05" w:rsidP="006D7B05">
      <w:pPr>
        <w:pStyle w:val="ParagraphStyle"/>
        <w:tabs>
          <w:tab w:val="left" w:pos="420"/>
        </w:tabs>
        <w:spacing w:before="6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1E33EA" w:rsidRPr="009B4DF8" w:rsidRDefault="001E33EA" w:rsidP="009B4DF8">
      <w:pPr>
        <w:pStyle w:val="ParagraphStyle"/>
        <w:tabs>
          <w:tab w:val="left" w:pos="420"/>
        </w:tabs>
        <w:spacing w:before="60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Способны решать следующие жизненно-практические задачи:</w:t>
      </w:r>
      <w:r w:rsidRPr="009B4D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E33EA" w:rsidRPr="009B4DF8" w:rsidRDefault="001E33EA" w:rsidP="009B4DF8">
      <w:pPr>
        <w:pStyle w:val="ParagraphStyle"/>
        <w:numPr>
          <w:ilvl w:val="0"/>
          <w:numId w:val="9"/>
        </w:numPr>
        <w:tabs>
          <w:tab w:val="left" w:pos="420"/>
        </w:tabs>
        <w:spacing w:before="60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>самостоятельно приобретать и применять знания в различных ситуациях;</w:t>
      </w:r>
    </w:p>
    <w:p w:rsidR="001E33EA" w:rsidRPr="009B4DF8" w:rsidRDefault="001E33EA" w:rsidP="009B4DF8">
      <w:pPr>
        <w:pStyle w:val="ParagraphStyle"/>
        <w:numPr>
          <w:ilvl w:val="0"/>
          <w:numId w:val="9"/>
        </w:numPr>
        <w:tabs>
          <w:tab w:val="left" w:pos="420"/>
        </w:tabs>
        <w:spacing w:before="60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работать в группах, аргументировать и отстаивать свою точку зрения, уметь слушать других;</w:t>
      </w:r>
    </w:p>
    <w:p w:rsidR="001E33EA" w:rsidRPr="009B4DF8" w:rsidRDefault="001E33EA" w:rsidP="009B4DF8">
      <w:pPr>
        <w:pStyle w:val="ParagraphStyle"/>
        <w:numPr>
          <w:ilvl w:val="0"/>
          <w:numId w:val="9"/>
        </w:numPr>
        <w:tabs>
          <w:tab w:val="left" w:pos="420"/>
        </w:tabs>
        <w:spacing w:before="60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извлекать учебную информацию на основе сопоставительного анализа объектов;</w:t>
      </w:r>
    </w:p>
    <w:p w:rsidR="001E33EA" w:rsidRPr="009B4DF8" w:rsidRDefault="001E33EA" w:rsidP="009B4DF8">
      <w:pPr>
        <w:pStyle w:val="ParagraphStyle"/>
        <w:numPr>
          <w:ilvl w:val="0"/>
          <w:numId w:val="9"/>
        </w:numPr>
        <w:tabs>
          <w:tab w:val="left" w:pos="420"/>
        </w:tabs>
        <w:spacing w:before="60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пользоваться предметным указателем энциклопедий и справочником для нахождения информации;</w:t>
      </w:r>
    </w:p>
    <w:p w:rsidR="001E33EA" w:rsidRPr="009B4DF8" w:rsidRDefault="001E33EA" w:rsidP="009B4DF8">
      <w:pPr>
        <w:pStyle w:val="ParagraphStyle"/>
        <w:numPr>
          <w:ilvl w:val="0"/>
          <w:numId w:val="9"/>
        </w:numPr>
        <w:tabs>
          <w:tab w:val="left" w:pos="420"/>
        </w:tabs>
        <w:spacing w:before="60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4DF8">
        <w:rPr>
          <w:rFonts w:ascii="Times New Roman" w:hAnsi="Times New Roman" w:cs="Times New Roman"/>
          <w:sz w:val="26"/>
          <w:szCs w:val="26"/>
        </w:rPr>
        <w:t xml:space="preserve"> самостоятельно действовать в ситуации неопределенности при решении актуальных для них проблем.</w:t>
      </w:r>
    </w:p>
    <w:p w:rsidR="00A232D5" w:rsidRPr="009B4DF8" w:rsidRDefault="00A232D5" w:rsidP="009B4DF8">
      <w:pPr>
        <w:pStyle w:val="ParagraphStyle"/>
        <w:tabs>
          <w:tab w:val="left" w:pos="420"/>
        </w:tabs>
        <w:spacing w:before="6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B37A4" w:rsidRDefault="00FB37A4" w:rsidP="006D7B05">
      <w:pPr>
        <w:pStyle w:val="ParagraphStyle"/>
        <w:tabs>
          <w:tab w:val="left" w:pos="420"/>
        </w:tabs>
        <w:spacing w:before="6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7A4" w:rsidRDefault="00FB37A4" w:rsidP="006D7B05">
      <w:pPr>
        <w:pStyle w:val="ParagraphStyle"/>
        <w:tabs>
          <w:tab w:val="left" w:pos="420"/>
        </w:tabs>
        <w:spacing w:before="6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2D5" w:rsidRPr="009B4DF8" w:rsidRDefault="00A232D5" w:rsidP="006D7B05">
      <w:pPr>
        <w:pStyle w:val="ParagraphStyle"/>
        <w:tabs>
          <w:tab w:val="left" w:pos="420"/>
        </w:tabs>
        <w:spacing w:before="6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Календарно- тематическое планирование программного материала по обществознанию</w:t>
      </w:r>
    </w:p>
    <w:p w:rsidR="00A232D5" w:rsidRPr="009B4DF8" w:rsidRDefault="00A232D5" w:rsidP="006D7B05">
      <w:pPr>
        <w:pStyle w:val="ParagraphStyle"/>
        <w:tabs>
          <w:tab w:val="left" w:pos="420"/>
        </w:tabs>
        <w:spacing w:before="6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DF8">
        <w:rPr>
          <w:rFonts w:ascii="Times New Roman" w:hAnsi="Times New Roman" w:cs="Times New Roman"/>
          <w:b/>
          <w:sz w:val="26"/>
          <w:szCs w:val="26"/>
        </w:rPr>
        <w:t>1 час в неделю, всего 35 часов</w:t>
      </w:r>
    </w:p>
    <w:p w:rsidR="00A232D5" w:rsidRPr="00A232D5" w:rsidRDefault="00A232D5" w:rsidP="00A232D5">
      <w:pPr>
        <w:pStyle w:val="ParagraphStyle"/>
        <w:tabs>
          <w:tab w:val="left" w:pos="420"/>
        </w:tabs>
        <w:spacing w:before="60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6324" w:type="dxa"/>
        <w:tblInd w:w="-455" w:type="dxa"/>
        <w:tblLayout w:type="fixed"/>
        <w:tblLook w:val="01E0"/>
      </w:tblPr>
      <w:tblGrid>
        <w:gridCol w:w="540"/>
        <w:gridCol w:w="1620"/>
        <w:gridCol w:w="720"/>
        <w:gridCol w:w="1440"/>
        <w:gridCol w:w="3060"/>
        <w:gridCol w:w="3240"/>
        <w:gridCol w:w="1080"/>
        <w:gridCol w:w="1688"/>
        <w:gridCol w:w="1316"/>
        <w:gridCol w:w="811"/>
        <w:gridCol w:w="809"/>
      </w:tblGrid>
      <w:tr w:rsidR="00A232D5" w:rsidRPr="006D7B05" w:rsidTr="00A72E3B">
        <w:trPr>
          <w:cantSplit/>
          <w:trHeight w:val="360"/>
        </w:trPr>
        <w:tc>
          <w:tcPr>
            <w:tcW w:w="540" w:type="dxa"/>
            <w:vMerge w:val="restart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 </w:t>
            </w:r>
            <w:r w:rsidRPr="006D7B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0" w:type="dxa"/>
            <w:vMerge w:val="restart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:rsidR="00A232D5" w:rsidRPr="006D7B05" w:rsidRDefault="00A232D5" w:rsidP="00A232D5">
            <w:pPr>
              <w:ind w:left="113" w:right="113"/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Кол-во</w:t>
            </w:r>
          </w:p>
          <w:p w:rsidR="00A232D5" w:rsidRPr="006D7B05" w:rsidRDefault="00A232D5" w:rsidP="00A232D5">
            <w:pPr>
              <w:ind w:left="113" w:right="113"/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vMerge w:val="restart"/>
          </w:tcPr>
          <w:p w:rsidR="00A232D5" w:rsidRPr="006D7B05" w:rsidRDefault="00A232D5" w:rsidP="00A232D5">
            <w:pPr>
              <w:ind w:right="432"/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060" w:type="dxa"/>
            <w:vMerge w:val="restart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40" w:type="dxa"/>
            <w:vMerge w:val="restart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1688" w:type="dxa"/>
            <w:vMerge w:val="restart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Вид</w:t>
            </w:r>
          </w:p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316" w:type="dxa"/>
            <w:vMerge w:val="restart"/>
            <w:textDirection w:val="btLr"/>
          </w:tcPr>
          <w:p w:rsidR="00A232D5" w:rsidRPr="006D7B05" w:rsidRDefault="00A232D5" w:rsidP="00A232D5">
            <w:pPr>
              <w:ind w:left="113" w:right="113"/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620" w:type="dxa"/>
            <w:gridSpan w:val="2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232D5" w:rsidRPr="006D7B05" w:rsidTr="00A72E3B">
        <w:trPr>
          <w:cantSplit/>
          <w:trHeight w:val="900"/>
        </w:trPr>
        <w:tc>
          <w:tcPr>
            <w:tcW w:w="540" w:type="dxa"/>
            <w:vMerge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extDirection w:val="btLr"/>
          </w:tcPr>
          <w:p w:rsidR="00A232D5" w:rsidRPr="006D7B05" w:rsidRDefault="00A232D5" w:rsidP="00A232D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  <w:vMerge/>
            <w:textDirection w:val="btLr"/>
          </w:tcPr>
          <w:p w:rsidR="00A232D5" w:rsidRPr="006D7B05" w:rsidRDefault="00A232D5" w:rsidP="00A232D5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Факт</w:t>
            </w: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Обществознание как предмет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Вводный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Цели и задачи изучения предмета. Структура, особенности содержания методического аппарата учебника. Творческие задания на уроке обществознания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Объяснить цели и задачи изучения обществознания в школе. Характеризовать структуру учебника по предложенному плану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Анализ учебника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D7B05">
              <w:rPr>
                <w:sz w:val="24"/>
                <w:szCs w:val="24"/>
              </w:rPr>
              <w:t>Стр</w:t>
            </w:r>
            <w:proofErr w:type="spellEnd"/>
            <w:proofErr w:type="gramEnd"/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.5-7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232D5" w:rsidRPr="006D7B05" w:rsidRDefault="00A232D5" w:rsidP="00A232D5">
            <w:pPr>
              <w:jc w:val="center"/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jc w:val="center"/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подростка   (9 час)</w:t>
            </w: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Переходный возраст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Определение возраста. Понятие «подросток». Система ценностей подростка. Самоутверждение. Особенности подросткового периода. Место подростка в обществе в различные исторические эпохи. Другие возрасты человека: юность зрелость, старость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Характеризовать подростковый возраст; объяснять смысл понятий; высказывать суждения о причинах различного отношения к подросткам в разные исторические эпохи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Составить словарик темы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п.1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Задачи и трудности подросткового возраста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Комбинированные уроки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Определение подросткового возраста. Задачи подросткового периода. Принятие своей внешности. Формирование более зрелых отношений со сверстниками обоего пола. Принятие мужской или женской роли. Достижение эмоциональной независимости от родителей, других взрослых. Подготовка к трудовой деятельности. Подготовка к вступлению в брак и семейной жизни. Пути преодоления трудностей подросткового периода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Называть задачи, решаемые в подростковом возрасте; высказывать суждения по проблеме разногласий с родителями, знать о путях решения конфликтов с родителями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Составить схему «Виды малых групп»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п.2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Сочинение «Как меня воспитывают»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rPr>
          <w:trHeight w:val="2599"/>
        </w:trPr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Быть взрослым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Взросление. Сложности вхождения в мир взрослых. Отличие подростков от взрослых и друг от друга. Подростковый оптимизм и пессимизм, альтруизм и эгоизм, подозрительность и доверчивость. Особенности воспитания подростков</w:t>
            </w: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Составлять обобщённую характеристику подростка: приводить примеры поступков подростков, характеризующих их личность; определять свое отношение к решению проблемы «подросток – общество», рассказывать о своей программе самовоспитания и развития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Составление программы </w:t>
            </w:r>
            <w:proofErr w:type="spellStart"/>
            <w:proofErr w:type="gramStart"/>
            <w:r w:rsidRPr="006D7B05">
              <w:rPr>
                <w:sz w:val="24"/>
                <w:szCs w:val="24"/>
              </w:rPr>
              <w:t>самовоспитан-ия</w:t>
            </w:r>
            <w:proofErr w:type="spellEnd"/>
            <w:proofErr w:type="gramEnd"/>
            <w:r w:rsidRPr="006D7B05">
              <w:rPr>
                <w:sz w:val="24"/>
                <w:szCs w:val="24"/>
              </w:rPr>
              <w:t xml:space="preserve">. Тест «Ваша воля и внимание» 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п.3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Физические изменения в подростковом периоде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Физические изменения в подростковом периоде. Усиление роста. Факторы, влияющие на рост. Акселерация. Телосложение, его основные типы. Неравномерность развития подростков. Внешняя привлекательность, её влияние на самооценку. Комплекс неполноценности, пути его преодоления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Называть физические изменения, происходящие в подростковом возрасте; высказывать личное суждение о влияние внешности на характер подростка; определять пути решения проблем, связанных с подростковыми комплексами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Мини-сочинение «В здоровом теле – здоровый дух»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п.4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задания практикума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Психологический портрет личности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Понятие личности. Основные характеристики личности. Темперамент: сангвиник, холерик, флегматик, меланхолик. Характер. Способности. Трудолюбие и работоспособность. Интеллект. Чувства и эмоции. Стресс, причины его возникновения у подростков</w:t>
            </w: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Правильно использовать понятия и термины темы в своей речи; составлять перечень положительных и отрицательных черт характера; высказывать обоснованную точку зрения по поводу выхода из стрессовой ситуации; характеризовать психологический портрет своей личности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Практические задания. Работа по карточкам «Приведите в соответствие». Схема «Психологический портрет»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п.5-6 определить тип темперамента у членов семьи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Самооценка подростка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Составляющие психической жизни человека: ум, воля, чувства. Управление эмоциями. Низкая и высокая самооценка, её причины и последствия. Корректировка самооценки подростка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Объяснять сущность понятия «Психическая жизнь человека»; характеризовать составляющие психики: ум, волю, чувства; соотносить самооценку личности с влиянием семьи и успеваемостью в школе; предлагать пути коррекции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Тест «Любите ли вы себя» Выписать в тетрадь правила как полюбить себя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п. 7  сообщения о </w:t>
            </w:r>
            <w:proofErr w:type="spellStart"/>
            <w:proofErr w:type="gramStart"/>
            <w:r w:rsidRPr="006D7B05">
              <w:rPr>
                <w:sz w:val="24"/>
                <w:szCs w:val="24"/>
              </w:rPr>
              <w:t>выдающих-ся</w:t>
            </w:r>
            <w:proofErr w:type="spellEnd"/>
            <w:proofErr w:type="gramEnd"/>
            <w:r w:rsidRPr="006D7B05">
              <w:rPr>
                <w:sz w:val="24"/>
                <w:szCs w:val="24"/>
              </w:rPr>
              <w:t xml:space="preserve"> личностях </w:t>
            </w:r>
            <w:proofErr w:type="spellStart"/>
            <w:r w:rsidRPr="006D7B05">
              <w:rPr>
                <w:sz w:val="24"/>
                <w:szCs w:val="24"/>
              </w:rPr>
              <w:t>современ-ости</w:t>
            </w:r>
            <w:proofErr w:type="spellEnd"/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Выдающаяся личность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Выдающиеся личности в истории, её признаки. Философы о выдающихся личностях. Одарённые дети, их особенности. Факторы, влияющие на развитие выдающейся личности. Воспитание выдающегося человека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Характеризовать историческую личность; объяснять роль личности в истории; определять факторы влияния на становление выдающейся личности; приводить примеры выдающихся личностей из истории и современности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Соцопрос «Что во мне ценят окружающие». Рассказы о выдающихся личностях. Те</w:t>
            </w:r>
            <w:proofErr w:type="gramStart"/>
            <w:r w:rsidRPr="006D7B05">
              <w:rPr>
                <w:sz w:val="24"/>
                <w:szCs w:val="24"/>
              </w:rPr>
              <w:t>ст стр</w:t>
            </w:r>
            <w:proofErr w:type="gramEnd"/>
            <w:r w:rsidRPr="006D7B05">
              <w:rPr>
                <w:sz w:val="24"/>
                <w:szCs w:val="24"/>
              </w:rPr>
              <w:t>. 55-56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п.8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Лидер и его качества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Определение лидера. Роль лидера в обществе. Основные элементы лидерства: воображение, знание, талант, решимость, жесткость, притяжение. Ораторский талант как важнейший элемент лидерства. Искусство общения. Лидер в подростковой среде. Лидер – человек, играющий ведущую роль в истории.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Называть черты лидера. Характеризовать роль лидера в обществе, в подростковой среде; соотносить понятия «лидер» и «ответственность»; приводить примеры деятельности лидеров, используя материалы СМИ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Составить таблицу «Факторы влияния на становление лидера»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 1-9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Личность подростка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Понятийный диктант, выполнение практических заданий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500CCE" w:rsidRPr="006D7B05" w:rsidTr="00A72E3B">
        <w:tc>
          <w:tcPr>
            <w:tcW w:w="540" w:type="dxa"/>
          </w:tcPr>
          <w:p w:rsidR="00500CCE" w:rsidRPr="006D7B05" w:rsidRDefault="00500CCE" w:rsidP="009B4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00CCE" w:rsidRPr="006D7B05" w:rsidRDefault="00500CCE" w:rsidP="009B4DF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500CCE" w:rsidRPr="006D7B05" w:rsidRDefault="00500CCE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rFonts w:eastAsia="Calibri"/>
                <w:b/>
                <w:sz w:val="24"/>
                <w:szCs w:val="24"/>
              </w:rPr>
              <w:t xml:space="preserve">Подросток </w:t>
            </w:r>
          </w:p>
        </w:tc>
        <w:tc>
          <w:tcPr>
            <w:tcW w:w="3060" w:type="dxa"/>
          </w:tcPr>
          <w:p w:rsidR="00500CCE" w:rsidRPr="006D7B05" w:rsidRDefault="00500CCE" w:rsidP="00500CCE">
            <w:pPr>
              <w:rPr>
                <w:b/>
                <w:sz w:val="24"/>
                <w:szCs w:val="24"/>
              </w:rPr>
            </w:pPr>
            <w:r w:rsidRPr="006D7B05">
              <w:rPr>
                <w:rFonts w:eastAsia="Calibri"/>
                <w:b/>
                <w:sz w:val="24"/>
                <w:szCs w:val="24"/>
              </w:rPr>
              <w:t xml:space="preserve">в социальной среде </w:t>
            </w:r>
          </w:p>
        </w:tc>
        <w:tc>
          <w:tcPr>
            <w:tcW w:w="3240" w:type="dxa"/>
          </w:tcPr>
          <w:p w:rsidR="00500CCE" w:rsidRPr="006D7B05" w:rsidRDefault="00500CCE" w:rsidP="009B4DF8">
            <w:pPr>
              <w:rPr>
                <w:b/>
                <w:sz w:val="24"/>
                <w:szCs w:val="24"/>
              </w:rPr>
            </w:pPr>
            <w:r w:rsidRPr="006D7B05">
              <w:rPr>
                <w:rFonts w:eastAsia="Calibri"/>
                <w:b/>
                <w:sz w:val="24"/>
                <w:szCs w:val="24"/>
              </w:rPr>
              <w:t>(8час)</w:t>
            </w:r>
          </w:p>
        </w:tc>
        <w:tc>
          <w:tcPr>
            <w:tcW w:w="1080" w:type="dxa"/>
          </w:tcPr>
          <w:p w:rsidR="00500CCE" w:rsidRPr="006D7B05" w:rsidRDefault="00500CCE" w:rsidP="009B4DF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00CCE" w:rsidRPr="006D7B05" w:rsidRDefault="00500CCE" w:rsidP="009B4DF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500CCE" w:rsidRPr="006D7B05" w:rsidRDefault="00500CCE" w:rsidP="009B4DF8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500CCE" w:rsidRPr="006D7B05" w:rsidRDefault="00500CCE" w:rsidP="009B4DF8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500CCE" w:rsidRPr="006D7B05" w:rsidRDefault="00500CCE" w:rsidP="009B4DF8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500CCE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Социальная среда подростка</w:t>
            </w:r>
          </w:p>
        </w:tc>
        <w:tc>
          <w:tcPr>
            <w:tcW w:w="720" w:type="dxa"/>
          </w:tcPr>
          <w:p w:rsidR="00A232D5" w:rsidRPr="006D7B05" w:rsidRDefault="00500CCE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Комбинированные уроки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Понятие «социальная среда», её составляющие Бедные и богатые семьи: особенности и проблемы. Влияние семьи, школьной среды, улицы на подростка. Особенности отношения к подросткам в обществе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Объяснять смысл понятий. Высказывать собственную точку зрения на проблемы взаимоотношений взрослых и молодёжи; проводить мини-исследования влияния социальной среды на подростка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Презентация</w:t>
            </w: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 10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  <w:r w:rsidR="00500CCE" w:rsidRPr="006D7B05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Юношеский оптимизм и пессимизм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Драматизм подросткового возраста. Возникновение юношеского пессимизма, его причины. Пути преодоления пессимистических настроений</w:t>
            </w: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Выявлять признаки и устанавливать причины пессимистических настроений, предлагать пути их преодоления; приводить примеры максимализма и го последствий, предлагать суждения о причинах возникновения пессимистических настроений, их последствиях и путях их преодоления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Тест «Оптимист или пессимист», Составить список правил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  <w:r w:rsidR="00500CCE" w:rsidRPr="006D7B05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Подросток в группе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Определение группы. Классификация групп, законы в группе. Человек в группе. Командный дух группы. Групповое давление. Конформизм. Соотношение самооценки и влияния группы</w:t>
            </w: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Знать понятия, правильно использовать в письменной и устной речи. Знать классификацию групп, приводить примеры ситуаций, где решающее значение имеет группа. Сравнивать межличностные отношения в разных группах; выбирать способы организации учебной деятельности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Работа с понятиями. Работа с учебником: выбрать примеры конформизма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D7B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D7B05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  <w:r w:rsidR="00500CCE" w:rsidRPr="006D7B05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Межличностные отношения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Комбинированные уроки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Отношения в малой группе. Определение межличностных отношений. Факторы, помогающие и мешающие развитию  межличностных отношений. Взаимопонимание – основа межличностных отношений. Межличностные отношения в подростковой среде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Объяснять влияние на подростка отношений в семье; высказывать точку зрения по проблеме межличностных отношений между людьми с различными характерами и взглядами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Диск Обществознание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8-11 </w:t>
            </w:r>
            <w:proofErr w:type="spellStart"/>
            <w:r w:rsidRPr="006D7B05">
              <w:rPr>
                <w:sz w:val="24"/>
                <w:szCs w:val="24"/>
              </w:rPr>
              <w:t>кл</w:t>
            </w:r>
            <w:proofErr w:type="spellEnd"/>
            <w:r w:rsidRPr="006D7B05">
              <w:rPr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Выработка правил </w:t>
            </w:r>
            <w:r w:rsidR="006D7B05" w:rsidRPr="006D7B05">
              <w:rPr>
                <w:sz w:val="24"/>
                <w:szCs w:val="24"/>
              </w:rPr>
              <w:t>межличностных</w:t>
            </w:r>
            <w:r w:rsidRPr="006D7B05">
              <w:rPr>
                <w:sz w:val="24"/>
                <w:szCs w:val="24"/>
              </w:rPr>
              <w:t xml:space="preserve"> отношений, правил общения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п.12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  <w:r w:rsidR="00500CCE" w:rsidRPr="006D7B05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«Мы» и «они»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Непосредственное окружение. Понятия: я, мы, они. Принадлежность к группам «мы», «они». Знакомство. «Свои» и «чужие». Аморальное поведение. 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Характеризовать понятия и термины; приводить примеры становления своих </w:t>
            </w:r>
            <w:proofErr w:type="gramStart"/>
            <w:r w:rsidRPr="006D7B05">
              <w:rPr>
                <w:sz w:val="24"/>
                <w:szCs w:val="24"/>
              </w:rPr>
              <w:t>чужими</w:t>
            </w:r>
            <w:proofErr w:type="gramEnd"/>
            <w:r w:rsidRPr="006D7B05">
              <w:rPr>
                <w:sz w:val="24"/>
                <w:szCs w:val="24"/>
              </w:rPr>
              <w:t xml:space="preserve"> и чужих своими; излагать суждения о причинах и последствиях конфликтов между пришлым и местным населением; составлять алгоритм мирного сосуществования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Работа с учебником стр.88-91.Составить таблицу «Свои и чужие» 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п.13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  <w:r w:rsidR="00500CCE" w:rsidRPr="006D7B05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Мир знакомых и незнакомых людей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Знакомые и незнакомые; различия в отношениях. Близкие знакомые, их роль в жизни человека. «Я» и «другие». Понятия «чужие» и «чужаки». «Свои», их защита. Родственная солидарность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Формулировать правила поведения с незнакомыми людьми; высказывать личное суждение по поводу защиты «своих» в любых ситуациях; сравнивать роль «своих» и «чужих» в жизни человека, устанавливать черты сходства и различия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Выработка правил поведения с незнакомыми людьми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 14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  <w:r w:rsidR="00500CCE" w:rsidRPr="006D7B05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Социальный портрет молодёжи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Понятие «большой группы». Молодёжь как большая группа. Проблемы молодёжи в современном обществе: снижение общественной роли, ухудшение здоровья, безработица, меркантилизм. Зрелость современной молодёжи. Российская молодёжь в обществе контрастов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Описывать ценности, на которые ориентируется молодёжь; высказывать суждение по решению проблем молодёжи в современном обществе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п.15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500CCE" w:rsidRPr="006D7B05" w:rsidTr="00A72E3B">
        <w:tc>
          <w:tcPr>
            <w:tcW w:w="540" w:type="dxa"/>
          </w:tcPr>
          <w:p w:rsidR="00500CCE" w:rsidRPr="006D7B05" w:rsidRDefault="00500CCE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500CCE" w:rsidRPr="006D7B05" w:rsidRDefault="00500CCE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Подросток в социальной среде</w:t>
            </w:r>
          </w:p>
        </w:tc>
        <w:tc>
          <w:tcPr>
            <w:tcW w:w="720" w:type="dxa"/>
          </w:tcPr>
          <w:p w:rsidR="00500CCE" w:rsidRPr="006D7B05" w:rsidRDefault="00500CCE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00CCE" w:rsidRPr="006D7B05" w:rsidRDefault="00500CCE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060" w:type="dxa"/>
          </w:tcPr>
          <w:p w:rsidR="00500CCE" w:rsidRPr="006D7B05" w:rsidRDefault="00500CCE" w:rsidP="00A232D5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500CCE" w:rsidRPr="006D7B05" w:rsidRDefault="00500CCE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00CCE" w:rsidRPr="006D7B05" w:rsidRDefault="00500CCE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500CCE" w:rsidRPr="006D7B05" w:rsidRDefault="00500CCE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Понятийный диктант, выполнение практических заданий</w:t>
            </w:r>
          </w:p>
        </w:tc>
        <w:tc>
          <w:tcPr>
            <w:tcW w:w="1316" w:type="dxa"/>
          </w:tcPr>
          <w:p w:rsidR="00500CCE" w:rsidRPr="006D7B05" w:rsidRDefault="00500CCE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500CCE" w:rsidRPr="006D7B05" w:rsidRDefault="00500CCE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500CCE" w:rsidRPr="006D7B05" w:rsidRDefault="00500CCE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061DED" w:rsidRPr="006D7B05" w:rsidTr="00A72E3B">
        <w:tc>
          <w:tcPr>
            <w:tcW w:w="540" w:type="dxa"/>
          </w:tcPr>
          <w:p w:rsidR="00061DED" w:rsidRPr="006D7B05" w:rsidRDefault="00061DED" w:rsidP="00A23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61DED" w:rsidRPr="006D7B05" w:rsidRDefault="00061DED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1DED" w:rsidRPr="006D7B05" w:rsidRDefault="00061DED" w:rsidP="00A23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61DED" w:rsidRPr="006D7B05" w:rsidRDefault="00061DED" w:rsidP="00A232D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61DED" w:rsidRPr="006D7B05" w:rsidRDefault="00061DED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Подросток и закон (5 час)</w:t>
            </w:r>
          </w:p>
        </w:tc>
        <w:tc>
          <w:tcPr>
            <w:tcW w:w="3240" w:type="dxa"/>
          </w:tcPr>
          <w:p w:rsidR="00061DED" w:rsidRPr="006D7B05" w:rsidRDefault="00061DED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61DED" w:rsidRPr="006D7B05" w:rsidRDefault="00061DED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061DED" w:rsidRPr="006D7B05" w:rsidRDefault="00061DED" w:rsidP="00A232D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61DED" w:rsidRPr="006D7B05" w:rsidRDefault="00061DED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061DED" w:rsidRPr="006D7B05" w:rsidRDefault="00061DED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061DED" w:rsidRPr="006D7B05" w:rsidRDefault="00061DED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061DED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Юридические границы подросткового возраста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Понятие «юридических отношений». Малолетние, их права и обязанности. Получение паспорта. Несовершеннолетние, их права и обязанности. Защита прав ребёнка. Конвенция ООН о правах ребёнка. Законные представи</w:t>
            </w:r>
            <w:r w:rsidR="006D7B05">
              <w:rPr>
                <w:sz w:val="24"/>
                <w:szCs w:val="24"/>
              </w:rPr>
              <w:t>тели прав ребёнка. Ответственность</w:t>
            </w:r>
            <w:r w:rsidRPr="006D7B05">
              <w:rPr>
                <w:sz w:val="24"/>
                <w:szCs w:val="24"/>
              </w:rPr>
              <w:t xml:space="preserve"> за нарушение прав</w:t>
            </w:r>
            <w:r w:rsidR="006D7B05">
              <w:rPr>
                <w:sz w:val="24"/>
                <w:szCs w:val="24"/>
              </w:rPr>
              <w:t>.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Характеризовать правовой статус подростка; рассказывать о путях и методах защиты прав ребёнка; объяснять взаимосвязь прав, свобод и обязанностей человека; приводить конкретные примеры соблюдения прав и свобод человека и их нарушения  (из жизни современного общества)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Работа с «Конвенцией о правах ребёнка» и составление схемы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 16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061DED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  <w:r w:rsidR="00061DED" w:rsidRPr="006D7B05">
              <w:rPr>
                <w:sz w:val="24"/>
                <w:szCs w:val="24"/>
              </w:rPr>
              <w:t>0-21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Подросток как гражданин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Подросток как гражданин. Российское гражданство, пути его получения. Гражданские права и свободы. История развития гражданских прав. Основные конституционные права, их характеристика. Основные конституционные обязанности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Характеризовать статус подростка как гражданина РФ; называть основные конституционные права и обязанности граждан; называть способы участия гражданина в политической жизни страны; объяснять связь между правами и обязанностями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Составить таблицу «Права и обязанности», написать словесный портрет «Гражданин и обыватель»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 17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  <w:r w:rsidR="00061DED" w:rsidRPr="006D7B05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Подросток и его права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Права человека. Право на жизнь, жилище, свободный выбор профессии, труд, отдых, досуг, материнство и детство, охрану здоровья и медицинскую помощь, на образование. Умение пользоваться правами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Объяснять значение понятия «права человека»; пути реализации прав подростка; называть документы, декларирующие права человека, ребёнка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 18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  <w:r w:rsidR="00061DED" w:rsidRPr="006D7B05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Опасный путь преступной жизни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Причины противоправного поведения в подростковом возрасте. Преступление и проступок, их виды. Юридическая ответственность. Задержание подростка правоохранительными органами</w:t>
            </w:r>
            <w:proofErr w:type="gramStart"/>
            <w:r w:rsidRPr="006D7B05">
              <w:rPr>
                <w:sz w:val="24"/>
                <w:szCs w:val="24"/>
              </w:rPr>
              <w:t>.</w:t>
            </w:r>
            <w:proofErr w:type="gramEnd"/>
            <w:r w:rsidRPr="006D7B05">
              <w:rPr>
                <w:sz w:val="24"/>
                <w:szCs w:val="24"/>
              </w:rPr>
              <w:t xml:space="preserve"> </w:t>
            </w:r>
            <w:proofErr w:type="gramStart"/>
            <w:r w:rsidRPr="006D7B05">
              <w:rPr>
                <w:sz w:val="24"/>
                <w:szCs w:val="24"/>
              </w:rPr>
              <w:t>п</w:t>
            </w:r>
            <w:proofErr w:type="gramEnd"/>
            <w:r w:rsidRPr="006D7B05">
              <w:rPr>
                <w:sz w:val="24"/>
                <w:szCs w:val="24"/>
              </w:rPr>
              <w:t>равила поведения и права подростка при задержании</w:t>
            </w: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Рассказывать о причинах противоправного поведения и об уголовной ответственности несовершеннолетних; анализировать причины совершения преступлений; объяснять принципы уголовного права, предлагаемые учителем; приводить примеры их фильмов и литературных произведений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6D7B0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Работа с отрывками из Уголовного кодекса РФ</w:t>
            </w:r>
            <w:r w:rsidR="006D7B05">
              <w:rPr>
                <w:sz w:val="24"/>
                <w:szCs w:val="24"/>
              </w:rPr>
              <w:t xml:space="preserve">. Права </w:t>
            </w:r>
            <w:r w:rsidRPr="006D7B05">
              <w:rPr>
                <w:sz w:val="24"/>
                <w:szCs w:val="24"/>
              </w:rPr>
              <w:t>несовершеннолетних при задержании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п.19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061DED" w:rsidRPr="006D7B05" w:rsidTr="00A72E3B">
        <w:tc>
          <w:tcPr>
            <w:tcW w:w="540" w:type="dxa"/>
          </w:tcPr>
          <w:p w:rsidR="00061DED" w:rsidRPr="006D7B05" w:rsidRDefault="00061DED" w:rsidP="00A23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61DED" w:rsidRPr="006D7B05" w:rsidRDefault="00061DED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1DED" w:rsidRPr="006D7B05" w:rsidRDefault="00061DED" w:rsidP="00A23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61DED" w:rsidRPr="006D7B05" w:rsidRDefault="00061DED" w:rsidP="00A232D5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Образ</w:t>
            </w:r>
          </w:p>
        </w:tc>
        <w:tc>
          <w:tcPr>
            <w:tcW w:w="3060" w:type="dxa"/>
          </w:tcPr>
          <w:p w:rsidR="00061DED" w:rsidRPr="006D7B05" w:rsidRDefault="00061DED" w:rsidP="00061DED">
            <w:pPr>
              <w:rPr>
                <w:b/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 xml:space="preserve">жизни        подростка     </w:t>
            </w:r>
          </w:p>
        </w:tc>
        <w:tc>
          <w:tcPr>
            <w:tcW w:w="3240" w:type="dxa"/>
          </w:tcPr>
          <w:p w:rsidR="00061DED" w:rsidRPr="006D7B05" w:rsidRDefault="00061DED" w:rsidP="00A232D5">
            <w:pPr>
              <w:rPr>
                <w:sz w:val="24"/>
                <w:szCs w:val="24"/>
              </w:rPr>
            </w:pPr>
            <w:r w:rsidRPr="006D7B05">
              <w:rPr>
                <w:b/>
                <w:sz w:val="24"/>
                <w:szCs w:val="24"/>
              </w:rPr>
              <w:t>(9час)</w:t>
            </w:r>
          </w:p>
        </w:tc>
        <w:tc>
          <w:tcPr>
            <w:tcW w:w="1080" w:type="dxa"/>
          </w:tcPr>
          <w:p w:rsidR="00061DED" w:rsidRPr="006D7B05" w:rsidRDefault="00061DED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061DED" w:rsidRPr="006D7B05" w:rsidRDefault="00061DED" w:rsidP="00A232D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61DED" w:rsidRPr="006D7B05" w:rsidRDefault="00061DED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061DED" w:rsidRPr="006D7B05" w:rsidRDefault="00061DED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061DED" w:rsidRPr="006D7B05" w:rsidRDefault="00061DED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  <w:r w:rsidR="00061DED" w:rsidRPr="006D7B05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Заброшенные, одинокие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Подростковая нервозность, раздражительность. Страхи. Защитная агрессивность. Одиночество, особенность подросткового одиночества. Депрессия, её причины и проявления. Пути выхода из депрессии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Высказывать суждения о причинах подростковой непредсказуемости; приводить примеры способов выхода из депрессий и состоянии одиночества 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Составить схему «Образ жизни», таблицу «Пути выхода из депрессии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п.21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  <w:r w:rsidR="00061DED" w:rsidRPr="006D7B05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Подросток в обществе риска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Современное общество как источник опасности. Поведение подростка как источник опасности. Необходимость развития чувства безопасности. Подростковые ситуации риска, их характеристика. Источники риска: повышенный уровень шума, городской транспорт, курение, наркомания, негативное влияние фильмов</w:t>
            </w: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Называть источники риска, характеризовать подростковые ситуации риска; высказывать предположения о путях преодоления негативного влияния источников риска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Составить схему «Источники риска», анализировать проблемные ситуации по теме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 20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  <w:r w:rsidR="00061DED" w:rsidRPr="006D7B05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Подростковая культура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Формальные и неформальные  коллективы подростков. Подростковая культура, её особенности. Одежда подростков. Молодёжная музыка. Увлечения. Система ценностей. Место подростковой культуры в обществе</w:t>
            </w: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Знать понятие «подростковая культура» и правильно употреблять его в речи; рассказывать о подростковой культуре и её особенностях; устанавливать соотношение между подростковой и взрослой культурой; характеризовать систему ценностей подростка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Работа с учебником – особенности подростковой культуры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п.22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  <w:r w:rsidR="00061DED" w:rsidRPr="006D7B05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Образ жизни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Понятие «образ жизни». Образ жизни человека, семьи, народа. Факторы, влияющие на образ жизни. Характерные черты образа жизни разных народов</w:t>
            </w: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Знать понятие «образ жизни» и правильно употреблять его в речи; характеризовать образ жизни, используя текст учебника; определять факторы, влияющие на образ жизни разных народов и его изменения; приводить примеры образа жизни людей разных слоёв общества, используя художественные произведения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Выполнение проблемных заданий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п.23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</w:t>
            </w:r>
            <w:r w:rsidR="00061DED" w:rsidRPr="006D7B05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Досуг и отдых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Досуг и отдых – часть повседневного образа жизни. Понятия досуга и отдыха, продолжительность, место и способ проведения. Особенности в различные исторические эпохи у разных народов. Свободное время россиян. Преобладание пассивного досуга. Досуг и отдых российских подростков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Объяснить понятия «досуг»</w:t>
            </w:r>
            <w:proofErr w:type="gramStart"/>
            <w:r w:rsidRPr="006D7B05">
              <w:rPr>
                <w:sz w:val="24"/>
                <w:szCs w:val="24"/>
              </w:rPr>
              <w:t>.</w:t>
            </w:r>
            <w:proofErr w:type="gramEnd"/>
            <w:r w:rsidRPr="006D7B05">
              <w:rPr>
                <w:sz w:val="24"/>
                <w:szCs w:val="24"/>
              </w:rPr>
              <w:t xml:space="preserve"> «</w:t>
            </w:r>
            <w:proofErr w:type="gramStart"/>
            <w:r w:rsidRPr="006D7B05">
              <w:rPr>
                <w:sz w:val="24"/>
                <w:szCs w:val="24"/>
              </w:rPr>
              <w:t>к</w:t>
            </w:r>
            <w:proofErr w:type="gramEnd"/>
            <w:r w:rsidRPr="006D7B05">
              <w:rPr>
                <w:sz w:val="24"/>
                <w:szCs w:val="24"/>
              </w:rPr>
              <w:t>ультурный досуг»; называть характерные черты человека на основе анализа его досуга; объяснить назначение учреждений культуры; написать мини-сочинение «Моё свободное время»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Анализ таблицы с данными социологического опроса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 24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061DED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Развитие спорта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Определение спорта. Спорт в различные исторические времена. Олимпийские игры (история). Спорт в 20 веке: профессиональный и любительский. Молодёжь и спорт. Современные популярные у молодёжи виды спорта: спортивный велосипед, виндсёрфинг, ролики. Пассивный образ жизни, его отрицательные последствия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Знать определение спорта; объяснять роль спорта в различные исторические эпохи и в жизни современного человека; выявлять различия между  любительским и профессиональным спортом; называть популярные среди подростков виды спорта; характеризовать отрицательные последствия пассивного образа жизни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Презентация</w:t>
            </w: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Таблица «Мой выбор»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п. 25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A232D5" w:rsidRPr="006D7B05" w:rsidTr="00A72E3B">
        <w:tc>
          <w:tcPr>
            <w:tcW w:w="54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3</w:t>
            </w:r>
            <w:r w:rsidR="00061DED" w:rsidRPr="006D7B05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Речевое поведение</w:t>
            </w:r>
          </w:p>
        </w:tc>
        <w:tc>
          <w:tcPr>
            <w:tcW w:w="720" w:type="dxa"/>
          </w:tcPr>
          <w:p w:rsidR="00A232D5" w:rsidRPr="006D7B05" w:rsidRDefault="00A232D5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06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Значение речевого поведения. Пять жанров речевого поведения подростков. Хвастовство. Осуждение. Оскорбление. Непомерное оскорбление. Угроза. Одобрение. Значение подросткового сленга. Воспитание речевого поведения</w:t>
            </w:r>
          </w:p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Высказывать суждения о роли речи в жизни человека; описывать пути и формы воспитания речевого поведения; приводить примеры речевого поведения из художественной литературы и фильмов</w:t>
            </w:r>
          </w:p>
        </w:tc>
        <w:tc>
          <w:tcPr>
            <w:tcW w:w="1080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A232D5" w:rsidRPr="006D7B05" w:rsidRDefault="00A232D5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Выполнение проблемных заданий</w:t>
            </w:r>
          </w:p>
        </w:tc>
        <w:tc>
          <w:tcPr>
            <w:tcW w:w="1316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Записи в тетради</w:t>
            </w:r>
          </w:p>
        </w:tc>
        <w:tc>
          <w:tcPr>
            <w:tcW w:w="811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A232D5" w:rsidRPr="006D7B05" w:rsidRDefault="00A232D5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9B4DF8" w:rsidRPr="006D7B05" w:rsidTr="00A72E3B">
        <w:tc>
          <w:tcPr>
            <w:tcW w:w="540" w:type="dxa"/>
          </w:tcPr>
          <w:p w:rsidR="009B4DF8" w:rsidRPr="006D7B05" w:rsidRDefault="009B4DF8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31</w:t>
            </w:r>
          </w:p>
        </w:tc>
        <w:tc>
          <w:tcPr>
            <w:tcW w:w="1620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Подросток в социальной среде</w:t>
            </w:r>
          </w:p>
        </w:tc>
        <w:tc>
          <w:tcPr>
            <w:tcW w:w="720" w:type="dxa"/>
          </w:tcPr>
          <w:p w:rsidR="009B4DF8" w:rsidRPr="006D7B05" w:rsidRDefault="009B4DF8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B4DF8" w:rsidRPr="006D7B05" w:rsidRDefault="009B4DF8" w:rsidP="009B4DF8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 Итоговое повторение</w:t>
            </w:r>
          </w:p>
        </w:tc>
        <w:tc>
          <w:tcPr>
            <w:tcW w:w="3060" w:type="dxa"/>
          </w:tcPr>
          <w:p w:rsidR="009B4DF8" w:rsidRPr="006D7B05" w:rsidRDefault="009B4DF8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Влияние социальной среды на подростка. Образ жизни подростка. Построение позитивных межличностных отношений</w:t>
            </w:r>
          </w:p>
        </w:tc>
        <w:tc>
          <w:tcPr>
            <w:tcW w:w="3240" w:type="dxa"/>
          </w:tcPr>
          <w:p w:rsidR="009B4DF8" w:rsidRPr="006D7B05" w:rsidRDefault="009B4DF8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Характеризовать положение подростков в современном российском обществе; описывать свой образ жизни, высказывать предложения о путях его совершенствования; разрабатывать правила межличностных отношений</w:t>
            </w:r>
          </w:p>
          <w:p w:rsidR="009B4DF8" w:rsidRPr="006D7B05" w:rsidRDefault="009B4DF8" w:rsidP="00A232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B4DF8" w:rsidRPr="006D7B05" w:rsidRDefault="009B4DF8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9B4DF8" w:rsidRPr="006D7B05" w:rsidRDefault="009B4DF8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Понятийный диктант</w:t>
            </w:r>
          </w:p>
        </w:tc>
        <w:tc>
          <w:tcPr>
            <w:tcW w:w="1316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9B4DF8" w:rsidRPr="006D7B05" w:rsidTr="00A72E3B">
        <w:tc>
          <w:tcPr>
            <w:tcW w:w="540" w:type="dxa"/>
          </w:tcPr>
          <w:p w:rsidR="009B4DF8" w:rsidRPr="006D7B05" w:rsidRDefault="009B4DF8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32</w:t>
            </w:r>
          </w:p>
        </w:tc>
        <w:tc>
          <w:tcPr>
            <w:tcW w:w="1620" w:type="dxa"/>
          </w:tcPr>
          <w:p w:rsidR="009B4DF8" w:rsidRPr="006D7B05" w:rsidRDefault="009B4DF8" w:rsidP="009B4DF8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20" w:type="dxa"/>
          </w:tcPr>
          <w:p w:rsidR="009B4DF8" w:rsidRPr="006D7B05" w:rsidRDefault="009B4DF8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B4DF8" w:rsidRPr="006D7B05" w:rsidRDefault="009B4DF8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060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B4DF8" w:rsidRPr="006D7B05" w:rsidRDefault="009B4DF8" w:rsidP="00A232D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9B4DF8" w:rsidRPr="006D7B05" w:rsidRDefault="009B4DF8" w:rsidP="00A232D5">
            <w:pPr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</w:tr>
      <w:tr w:rsidR="009B4DF8" w:rsidRPr="006D7B05" w:rsidTr="00A72E3B">
        <w:tc>
          <w:tcPr>
            <w:tcW w:w="540" w:type="dxa"/>
          </w:tcPr>
          <w:p w:rsidR="009B4DF8" w:rsidRPr="006D7B05" w:rsidRDefault="009B4DF8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33-35</w:t>
            </w:r>
          </w:p>
        </w:tc>
        <w:tc>
          <w:tcPr>
            <w:tcW w:w="1620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Резерв</w:t>
            </w:r>
          </w:p>
        </w:tc>
        <w:tc>
          <w:tcPr>
            <w:tcW w:w="720" w:type="dxa"/>
          </w:tcPr>
          <w:p w:rsidR="009B4DF8" w:rsidRPr="006D7B05" w:rsidRDefault="009B4DF8" w:rsidP="00A232D5">
            <w:pPr>
              <w:jc w:val="center"/>
              <w:rPr>
                <w:sz w:val="24"/>
                <w:szCs w:val="24"/>
              </w:rPr>
            </w:pPr>
            <w:r w:rsidRPr="006D7B05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9B4DF8" w:rsidRPr="006D7B05" w:rsidRDefault="009B4DF8" w:rsidP="00A232D5">
            <w:pPr>
              <w:jc w:val="both"/>
              <w:rPr>
                <w:sz w:val="24"/>
                <w:szCs w:val="24"/>
              </w:rPr>
            </w:pPr>
          </w:p>
        </w:tc>
      </w:tr>
    </w:tbl>
    <w:p w:rsidR="00A232D5" w:rsidRPr="006D7B05" w:rsidRDefault="00A232D5" w:rsidP="00A232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543" w:rsidRDefault="009E4543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543" w:rsidRDefault="009E4543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543" w:rsidRDefault="009E4543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543" w:rsidRDefault="009E4543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543" w:rsidRDefault="009E4543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543" w:rsidRDefault="009E4543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543" w:rsidRDefault="009E4543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543" w:rsidRDefault="009E4543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4543" w:rsidRDefault="009E4543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DF8" w:rsidRPr="001B1437" w:rsidRDefault="009B4DF8" w:rsidP="009B4D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437">
        <w:rPr>
          <w:rFonts w:ascii="Times New Roman" w:hAnsi="Times New Roman" w:cs="Times New Roman"/>
          <w:b/>
          <w:sz w:val="26"/>
          <w:szCs w:val="26"/>
        </w:rPr>
        <w:t>Мониторинг качества усвоения учебного материала</w:t>
      </w:r>
    </w:p>
    <w:p w:rsidR="009B4DF8" w:rsidRDefault="009B4DF8" w:rsidP="009B4DF8">
      <w:pPr>
        <w:rPr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3733"/>
        <w:gridCol w:w="2832"/>
        <w:gridCol w:w="2031"/>
        <w:gridCol w:w="2354"/>
        <w:gridCol w:w="2717"/>
      </w:tblGrid>
      <w:tr w:rsidR="009B4DF8" w:rsidRPr="006D7B05" w:rsidTr="009B4DF8">
        <w:trPr>
          <w:trHeight w:val="34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ind w:left="-34"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учебных достижений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9B4DF8" w:rsidRPr="006D7B05" w:rsidTr="009B4DF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F8" w:rsidRPr="006D7B05" w:rsidRDefault="009B4DF8" w:rsidP="009B4D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F8" w:rsidRPr="006D7B05" w:rsidRDefault="009B4DF8" w:rsidP="009B4D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F8" w:rsidRPr="006D7B05" w:rsidRDefault="009B4DF8" w:rsidP="009B4D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F8" w:rsidRPr="006D7B05" w:rsidRDefault="009B4DF8" w:rsidP="009B4D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DF8" w:rsidRPr="006D7B05" w:rsidTr="009B4DF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 Личность подростка».</w:t>
            </w: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DF8" w:rsidRPr="006D7B05" w:rsidTr="009B4DF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"  Подросток в социальной среде»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DF8" w:rsidRPr="006D7B05" w:rsidTr="009B4DF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 xml:space="preserve"> «Образ жизни подростков»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DF8" w:rsidRPr="006D7B05" w:rsidTr="009B4DF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DF8" w:rsidRPr="006D7B05" w:rsidTr="009B4DF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B0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F8" w:rsidRPr="006D7B05" w:rsidRDefault="009B4DF8" w:rsidP="009B4DF8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32D5" w:rsidRPr="006D7B05" w:rsidRDefault="009B4DF8" w:rsidP="00A23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2D5" w:rsidRPr="006D7B05" w:rsidRDefault="00A232D5" w:rsidP="00A232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2D5" w:rsidRPr="006D7B05" w:rsidRDefault="00A232D5" w:rsidP="00A232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2D5" w:rsidRPr="006D7B05" w:rsidRDefault="00A232D5" w:rsidP="00A232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2D5" w:rsidRPr="006D7B05" w:rsidRDefault="00A232D5" w:rsidP="00A232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87" w:rsidRPr="009F6A5F" w:rsidRDefault="001E33EA" w:rsidP="003D5C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5C87" w:rsidRPr="009F6A5F" w:rsidRDefault="001E33EA" w:rsidP="003D5C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D5C87" w:rsidRPr="009F6A5F" w:rsidRDefault="003D5C87" w:rsidP="003D5C87">
      <w:pPr>
        <w:jc w:val="both"/>
        <w:rPr>
          <w:sz w:val="26"/>
          <w:szCs w:val="26"/>
        </w:rPr>
      </w:pPr>
    </w:p>
    <w:p w:rsidR="003D5C87" w:rsidRPr="009F6A5F" w:rsidRDefault="003D5C87" w:rsidP="003D5C87">
      <w:pPr>
        <w:jc w:val="both"/>
        <w:rPr>
          <w:sz w:val="26"/>
          <w:szCs w:val="26"/>
        </w:rPr>
      </w:pPr>
    </w:p>
    <w:p w:rsidR="00A232D5" w:rsidRDefault="001E33EA" w:rsidP="00A232D5">
      <w:pPr>
        <w:jc w:val="both"/>
      </w:pPr>
      <w:r>
        <w:rPr>
          <w:b/>
          <w:sz w:val="26"/>
          <w:szCs w:val="26"/>
        </w:rPr>
        <w:t xml:space="preserve"> </w:t>
      </w:r>
    </w:p>
    <w:sectPr w:rsidR="00A232D5" w:rsidSect="00A72E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AFE"/>
    <w:multiLevelType w:val="hybridMultilevel"/>
    <w:tmpl w:val="12A00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943E4"/>
    <w:multiLevelType w:val="hybridMultilevel"/>
    <w:tmpl w:val="7C02F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A2D09"/>
    <w:multiLevelType w:val="hybridMultilevel"/>
    <w:tmpl w:val="BCFA5798"/>
    <w:lvl w:ilvl="0" w:tplc="EA9ACF66">
      <w:start w:val="65535"/>
      <w:numFmt w:val="bullet"/>
      <w:lvlText w:val="•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3EF4510"/>
    <w:multiLevelType w:val="multilevel"/>
    <w:tmpl w:val="6662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B00B9"/>
    <w:multiLevelType w:val="hybridMultilevel"/>
    <w:tmpl w:val="B7C8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42D94"/>
    <w:multiLevelType w:val="multilevel"/>
    <w:tmpl w:val="9402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977B2"/>
    <w:multiLevelType w:val="hybridMultilevel"/>
    <w:tmpl w:val="79AE78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1F384B"/>
    <w:multiLevelType w:val="multilevel"/>
    <w:tmpl w:val="88B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A64FC"/>
    <w:multiLevelType w:val="hybridMultilevel"/>
    <w:tmpl w:val="E5DCD800"/>
    <w:lvl w:ilvl="0" w:tplc="EA9ACF66">
      <w:start w:val="65535"/>
      <w:numFmt w:val="bullet"/>
      <w:lvlText w:val="•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51352EFC"/>
    <w:multiLevelType w:val="hybridMultilevel"/>
    <w:tmpl w:val="B12C68A0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5798275C"/>
    <w:multiLevelType w:val="multilevel"/>
    <w:tmpl w:val="7D92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C7E34"/>
    <w:multiLevelType w:val="multilevel"/>
    <w:tmpl w:val="D7A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17EC"/>
    <w:multiLevelType w:val="hybridMultilevel"/>
    <w:tmpl w:val="C704A11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739E4B36"/>
    <w:multiLevelType w:val="multilevel"/>
    <w:tmpl w:val="2FCC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C87"/>
    <w:rsid w:val="00061DED"/>
    <w:rsid w:val="00072789"/>
    <w:rsid w:val="00091E15"/>
    <w:rsid w:val="001E33EA"/>
    <w:rsid w:val="00313025"/>
    <w:rsid w:val="003D5C87"/>
    <w:rsid w:val="00500CCE"/>
    <w:rsid w:val="006D7B05"/>
    <w:rsid w:val="008131E6"/>
    <w:rsid w:val="00840E4B"/>
    <w:rsid w:val="008C724B"/>
    <w:rsid w:val="008E0080"/>
    <w:rsid w:val="009B4DF8"/>
    <w:rsid w:val="009E4543"/>
    <w:rsid w:val="00A0272B"/>
    <w:rsid w:val="00A232D5"/>
    <w:rsid w:val="00A3440D"/>
    <w:rsid w:val="00A72E3B"/>
    <w:rsid w:val="00AF10BD"/>
    <w:rsid w:val="00BB7BCB"/>
    <w:rsid w:val="00EC5425"/>
    <w:rsid w:val="00F62B8E"/>
    <w:rsid w:val="00FB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5C8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D5C87"/>
    <w:rPr>
      <w:b/>
      <w:bCs/>
    </w:rPr>
  </w:style>
  <w:style w:type="paragraph" w:styleId="a6">
    <w:name w:val="List Paragraph"/>
    <w:basedOn w:val="a"/>
    <w:qFormat/>
    <w:rsid w:val="003D5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3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D5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3D5C8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3D5C87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basedOn w:val="a0"/>
    <w:rsid w:val="003D5C87"/>
  </w:style>
  <w:style w:type="character" w:customStyle="1" w:styleId="spelle">
    <w:name w:val="spelle"/>
    <w:basedOn w:val="a0"/>
    <w:rsid w:val="003D5C87"/>
  </w:style>
  <w:style w:type="paragraph" w:customStyle="1" w:styleId="c27">
    <w:name w:val="c27"/>
    <w:basedOn w:val="a"/>
    <w:rsid w:val="003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D5C87"/>
  </w:style>
  <w:style w:type="character" w:customStyle="1" w:styleId="c18">
    <w:name w:val="c18"/>
    <w:basedOn w:val="a0"/>
    <w:rsid w:val="003D5C87"/>
  </w:style>
  <w:style w:type="character" w:customStyle="1" w:styleId="c1">
    <w:name w:val="c1"/>
    <w:basedOn w:val="a0"/>
    <w:rsid w:val="003D5C87"/>
  </w:style>
  <w:style w:type="paragraph" w:customStyle="1" w:styleId="c68">
    <w:name w:val="c68"/>
    <w:basedOn w:val="a"/>
    <w:rsid w:val="003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3D5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3D5C87"/>
    <w:rPr>
      <w:color w:val="0000FF"/>
      <w:u w:val="single"/>
    </w:rPr>
  </w:style>
  <w:style w:type="paragraph" w:customStyle="1" w:styleId="WW-">
    <w:name w:val="WW-Базовый"/>
    <w:rsid w:val="003D5C8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A0272B"/>
    <w:rPr>
      <w:rFonts w:ascii="Calibri" w:eastAsia="Calibri" w:hAnsi="Calibri" w:cs="Times New Roman"/>
    </w:rPr>
  </w:style>
  <w:style w:type="paragraph" w:customStyle="1" w:styleId="Default">
    <w:name w:val="Default"/>
    <w:rsid w:val="00A0272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rsid w:val="00A2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mo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4798</Words>
  <Characters>27351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32085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Admin</cp:lastModifiedBy>
  <cp:revision>6</cp:revision>
  <dcterms:created xsi:type="dcterms:W3CDTF">2015-01-02T10:05:00Z</dcterms:created>
  <dcterms:modified xsi:type="dcterms:W3CDTF">2015-01-25T15:31:00Z</dcterms:modified>
</cp:coreProperties>
</file>