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5D" w:rsidRDefault="00B5465D" w:rsidP="00B5465D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КАЛЕНДАРНО-ТЕМАТИЧЕСКОЕ ПЛАНИРОВАНИЕ</w:t>
      </w:r>
    </w:p>
    <w:p w:rsidR="00B5465D" w:rsidRDefault="00B5465D" w:rsidP="00B5465D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учебному предмету (курсу)  обществознание</w:t>
      </w:r>
    </w:p>
    <w:p w:rsidR="00B5465D" w:rsidRDefault="00EE1205" w:rsidP="00B5465D">
      <w:pPr>
        <w:pStyle w:val="a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 9 «В</w:t>
      </w:r>
      <w:r w:rsidR="00B5465D">
        <w:rPr>
          <w:rFonts w:ascii="Times New Roman" w:hAnsi="Times New Roman"/>
          <w:sz w:val="26"/>
          <w:szCs w:val="26"/>
        </w:rPr>
        <w:t>» класса</w:t>
      </w:r>
    </w:p>
    <w:p w:rsidR="00B5465D" w:rsidRDefault="00B5465D" w:rsidP="00B5465D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B5465D" w:rsidRDefault="00B5465D" w:rsidP="00B5465D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Календарно-тематическое планирование  состоит из пояснительной записки, графика проведения контрольных работ, примерного календарно-тематического планирования, мониторинга результатов усвоения основных тем.</w:t>
      </w:r>
    </w:p>
    <w:p w:rsidR="00B5465D" w:rsidRDefault="00B5465D" w:rsidP="00B5465D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B5465D" w:rsidRDefault="00B5465D" w:rsidP="00B5465D">
      <w:pPr>
        <w:pStyle w:val="a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ПОЯСНИТЕЛЬНАЯ ЗАПИСКА</w:t>
      </w:r>
    </w:p>
    <w:p w:rsidR="00B5465D" w:rsidRDefault="00B5465D" w:rsidP="00B5465D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B5465D" w:rsidRDefault="00B5465D" w:rsidP="00B5465D">
      <w:pPr>
        <w:pStyle w:val="Style1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Календарно-тематическое планирован</w:t>
      </w:r>
      <w:r w:rsidR="00EE1205">
        <w:rPr>
          <w:rFonts w:ascii="Times New Roman" w:hAnsi="Times New Roman" w:cs="Times New Roman"/>
          <w:sz w:val="26"/>
          <w:szCs w:val="26"/>
        </w:rPr>
        <w:t>ие   по обществознанию для  9 «В</w:t>
      </w:r>
      <w:r>
        <w:rPr>
          <w:rFonts w:ascii="Times New Roman" w:hAnsi="Times New Roman" w:cs="Times New Roman"/>
          <w:sz w:val="26"/>
          <w:szCs w:val="26"/>
        </w:rPr>
        <w:t xml:space="preserve">»  класса разработано на основе Рабочей программы основного </w:t>
      </w:r>
      <w:r w:rsidR="00DB5BA7">
        <w:rPr>
          <w:rFonts w:ascii="Times New Roman" w:hAnsi="Times New Roman" w:cs="Times New Roman"/>
          <w:sz w:val="26"/>
          <w:szCs w:val="26"/>
        </w:rPr>
        <w:t xml:space="preserve">  </w:t>
      </w:r>
      <w:r w:rsidR="00C33F8A">
        <w:rPr>
          <w:rFonts w:ascii="Times New Roman" w:hAnsi="Times New Roman" w:cs="Times New Roman"/>
          <w:sz w:val="26"/>
          <w:szCs w:val="26"/>
        </w:rPr>
        <w:t xml:space="preserve"> общего образования  по обществознанию 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бюджетного общеобразовательного учреждения «Средняя общеобразовательная школа № 1» с учетом требований федерального компонента государственного стандарта по обществознанию, Примерной программы основного </w:t>
      </w:r>
      <w:r w:rsidR="00DB5BA7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общего образования по обществознанию  и в соответствии с авторской программой  учебника:    Кравченко А.И.,  Певцова Е.А Обществознание: Учебник для 9 класса общеобразовательных учреждений.- 9-е изд.- М.:</w:t>
      </w:r>
      <w:r>
        <w:rPr>
          <w:rStyle w:val="FontStyle12"/>
          <w:rFonts w:ascii="Times New Roman" w:hAnsi="Times New Roman" w:cs="Times New Roman"/>
          <w:sz w:val="26"/>
          <w:szCs w:val="26"/>
        </w:rPr>
        <w:t xml:space="preserve"> ООО  « ТИД «Русское слово - РС», 2009. Рекомендовано </w:t>
      </w:r>
      <w:proofErr w:type="spellStart"/>
      <w:r>
        <w:rPr>
          <w:rStyle w:val="FontStyle12"/>
          <w:rFonts w:ascii="Times New Roman" w:hAnsi="Times New Roman" w:cs="Times New Roman"/>
          <w:sz w:val="26"/>
          <w:szCs w:val="26"/>
        </w:rPr>
        <w:t>Минобрнауки</w:t>
      </w:r>
      <w:proofErr w:type="spellEnd"/>
      <w:r>
        <w:rPr>
          <w:rStyle w:val="FontStyle12"/>
          <w:rFonts w:ascii="Times New Roman" w:hAnsi="Times New Roman" w:cs="Times New Roman"/>
          <w:sz w:val="26"/>
          <w:szCs w:val="26"/>
        </w:rPr>
        <w:t xml:space="preserve"> РФ.</w:t>
      </w:r>
    </w:p>
    <w:p w:rsidR="00B5465D" w:rsidRDefault="00B5465D" w:rsidP="00B5465D">
      <w:pPr>
        <w:pStyle w:val="Style1"/>
        <w:jc w:val="both"/>
      </w:pPr>
      <w:r>
        <w:rPr>
          <w:rFonts w:ascii="Times New Roman" w:hAnsi="Times New Roman" w:cs="Times New Roman"/>
          <w:sz w:val="26"/>
          <w:szCs w:val="26"/>
        </w:rPr>
        <w:t>Календарно-тематическое планирование  рассчитано на  35 учебных часов   (1 час в неделю), в том числе контрольных работ -1</w:t>
      </w:r>
    </w:p>
    <w:p w:rsidR="00B5465D" w:rsidRDefault="00B5465D" w:rsidP="00B5465D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реализации Рабочей программы используется </w:t>
      </w:r>
      <w:r>
        <w:rPr>
          <w:rFonts w:ascii="Times New Roman" w:hAnsi="Times New Roman"/>
          <w:b/>
          <w:sz w:val="26"/>
          <w:szCs w:val="26"/>
        </w:rPr>
        <w:t>учебно–методический комплект:</w:t>
      </w:r>
    </w:p>
    <w:p w:rsidR="00C33F8A" w:rsidRDefault="00B5465D" w:rsidP="00B5465D">
      <w:pPr>
        <w:pStyle w:val="a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1.Поурочные планы по учебнику А.И. Кравченко / авт.-сост. Н.С. Кочетов. – Волгоград: Учитель, 2011 г. </w:t>
      </w:r>
    </w:p>
    <w:p w:rsidR="00B5465D" w:rsidRDefault="00B5465D" w:rsidP="00B5465D">
      <w:pPr>
        <w:pStyle w:val="a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2.Кравченко А.И. Задачник по обществознанию. 8-9 класс. – М.: ООО “ТИД Русское слово – РС”, 2012 3.Кравченко А.И. “Тесты по обществознанию для 8-9 классов”, М.: “ Русское слово”, 2011г.</w:t>
      </w:r>
    </w:p>
    <w:p w:rsidR="00B5465D" w:rsidRDefault="00B5465D" w:rsidP="00B5465D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Программа реализуется на базовом  уровне изучения, т.к. 9-е  классы  являются  общеобразовательными.</w:t>
      </w:r>
    </w:p>
    <w:p w:rsidR="00B5465D" w:rsidRDefault="00B5465D" w:rsidP="00B5465D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</w:p>
    <w:p w:rsidR="00B5465D" w:rsidRDefault="00B5465D" w:rsidP="00B5465D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Информационно-методическое обеспечение учебного процесса</w:t>
      </w:r>
    </w:p>
    <w:p w:rsidR="00B5465D" w:rsidRDefault="00B5465D" w:rsidP="00B5465D">
      <w:pPr>
        <w:pStyle w:val="a8"/>
        <w:ind w:left="-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           1.    Обществознание. 8 – 11 класс. [Электронный ресурс]. – М.: Новый диск, 2004</w:t>
      </w:r>
    </w:p>
    <w:p w:rsidR="00B5465D" w:rsidRDefault="00B5465D" w:rsidP="00B5465D">
      <w:pPr>
        <w:pStyle w:val="a9"/>
        <w:numPr>
          <w:ilvl w:val="0"/>
          <w:numId w:val="2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>Мультимедийные обучающие программы и электронные учебники по основным разделам обществоведения.</w:t>
      </w:r>
    </w:p>
    <w:p w:rsidR="00B5465D" w:rsidRDefault="00B5465D" w:rsidP="00B5465D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Обществознание.</w:t>
      </w:r>
      <w:r>
        <w:rPr>
          <w:rFonts w:ascii="Times New Roman" w:hAnsi="Times New Roman" w:cs="Times New Roman"/>
          <w:sz w:val="26"/>
          <w:szCs w:val="26"/>
        </w:rPr>
        <w:t xml:space="preserve"> Рекомендации.  Разработки / Н. Ю. Бухарева [и др.]. – Волгоград</w:t>
      </w:r>
      <w:r w:rsidR="00C33F8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Учитель, 2010. – </w:t>
      </w:r>
      <w:proofErr w:type="gramStart"/>
      <w:r>
        <w:rPr>
          <w:rFonts w:ascii="Times New Roman" w:hAnsi="Times New Roman" w:cs="Times New Roman"/>
          <w:sz w:val="26"/>
          <w:szCs w:val="26"/>
        </w:rPr>
        <w:t>(Методики.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Материалы к урокам). – 1 электрон</w:t>
      </w:r>
      <w:proofErr w:type="gramStart"/>
      <w:r>
        <w:rPr>
          <w:rFonts w:ascii="Times New Roman" w:hAnsi="Times New Roman" w:cs="Times New Roman"/>
          <w:sz w:val="26"/>
          <w:szCs w:val="26"/>
        </w:rPr>
        <w:t>.о</w:t>
      </w:r>
      <w:proofErr w:type="gramEnd"/>
      <w:r>
        <w:rPr>
          <w:rFonts w:ascii="Times New Roman" w:hAnsi="Times New Roman" w:cs="Times New Roman"/>
          <w:sz w:val="26"/>
          <w:szCs w:val="26"/>
        </w:rPr>
        <w:t>пт. диск (CD-R</w:t>
      </w:r>
      <w:r>
        <w:rPr>
          <w:rFonts w:ascii="Times New Roman" w:hAnsi="Times New Roman" w:cs="Times New Roman"/>
          <w:caps/>
          <w:sz w:val="26"/>
          <w:szCs w:val="26"/>
        </w:rPr>
        <w:t>om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B5465D" w:rsidRDefault="00B5465D" w:rsidP="00B5465D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Обществознание.</w:t>
      </w:r>
      <w:r>
        <w:rPr>
          <w:rFonts w:ascii="Times New Roman" w:hAnsi="Times New Roman" w:cs="Times New Roman"/>
          <w:sz w:val="26"/>
          <w:szCs w:val="26"/>
        </w:rPr>
        <w:t xml:space="preserve"> Сетевая версия «Учитель + 15 учеников». Тематические тесты. Редактор тестов / сост. Н. А. Скобелина. – Волгоград</w:t>
      </w:r>
      <w:r w:rsidR="00C33F8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Учитель, 2010. – (Сетевой тестовый контроль). – 1 электрон</w:t>
      </w:r>
      <w:proofErr w:type="gramStart"/>
      <w:r>
        <w:rPr>
          <w:rFonts w:ascii="Times New Roman" w:hAnsi="Times New Roman" w:cs="Times New Roman"/>
          <w:sz w:val="26"/>
          <w:szCs w:val="26"/>
        </w:rPr>
        <w:t>.о</w:t>
      </w:r>
      <w:proofErr w:type="gramEnd"/>
      <w:r>
        <w:rPr>
          <w:rFonts w:ascii="Times New Roman" w:hAnsi="Times New Roman" w:cs="Times New Roman"/>
          <w:sz w:val="26"/>
          <w:szCs w:val="26"/>
        </w:rPr>
        <w:t>пт. диск (CD-R</w:t>
      </w:r>
      <w:r>
        <w:rPr>
          <w:rFonts w:ascii="Times New Roman" w:hAnsi="Times New Roman" w:cs="Times New Roman"/>
          <w:caps/>
          <w:sz w:val="26"/>
          <w:szCs w:val="26"/>
        </w:rPr>
        <w:t>om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B5465D" w:rsidRDefault="00B5465D" w:rsidP="00B5465D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Обществознание.</w:t>
      </w:r>
      <w:r>
        <w:rPr>
          <w:rFonts w:ascii="Times New Roman" w:hAnsi="Times New Roman" w:cs="Times New Roman"/>
          <w:sz w:val="26"/>
          <w:szCs w:val="26"/>
        </w:rPr>
        <w:t xml:space="preserve"> Курс лекций : учеб</w:t>
      </w:r>
      <w:proofErr w:type="gramStart"/>
      <w:r>
        <w:rPr>
          <w:rFonts w:ascii="Times New Roman" w:hAnsi="Times New Roman" w:cs="Times New Roman"/>
          <w:sz w:val="26"/>
          <w:szCs w:val="26"/>
        </w:rPr>
        <w:t>.п</w:t>
      </w:r>
      <w:proofErr w:type="gramEnd"/>
      <w:r>
        <w:rPr>
          <w:rFonts w:ascii="Times New Roman" w:hAnsi="Times New Roman" w:cs="Times New Roman"/>
          <w:sz w:val="26"/>
          <w:szCs w:val="26"/>
        </w:rPr>
        <w:t>особие / А. Ю. Ларин, О. Е. Боровик. – М. : Книжный мир, 2010. – 1 электрон</w:t>
      </w:r>
      <w:proofErr w:type="gramStart"/>
      <w:r>
        <w:rPr>
          <w:rFonts w:ascii="Times New Roman" w:hAnsi="Times New Roman" w:cs="Times New Roman"/>
          <w:sz w:val="26"/>
          <w:szCs w:val="26"/>
        </w:rPr>
        <w:t>.о</w:t>
      </w:r>
      <w:proofErr w:type="gramEnd"/>
      <w:r>
        <w:rPr>
          <w:rFonts w:ascii="Times New Roman" w:hAnsi="Times New Roman" w:cs="Times New Roman"/>
          <w:sz w:val="26"/>
          <w:szCs w:val="26"/>
        </w:rPr>
        <w:t>пт. диск (CD-R</w:t>
      </w:r>
      <w:r>
        <w:rPr>
          <w:rFonts w:ascii="Times New Roman" w:hAnsi="Times New Roman" w:cs="Times New Roman"/>
          <w:caps/>
          <w:sz w:val="26"/>
          <w:szCs w:val="26"/>
        </w:rPr>
        <w:t>om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B5465D" w:rsidRDefault="00B5465D" w:rsidP="00B5465D">
      <w:pPr>
        <w:pStyle w:val="a9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Электронные библиотеки по курсу обществоведения</w:t>
      </w:r>
    </w:p>
    <w:p w:rsidR="00B5465D" w:rsidRDefault="00B5465D" w:rsidP="00B5465D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</w:p>
    <w:p w:rsidR="00B5465D" w:rsidRDefault="00B5465D" w:rsidP="00B5465D">
      <w:pPr>
        <w:pStyle w:val="a9"/>
        <w:ind w:left="0" w:hanging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Интернет-ресурсы для ученика и учителя</w:t>
      </w:r>
    </w:p>
    <w:p w:rsidR="00B5465D" w:rsidRDefault="00B5465D" w:rsidP="00B5465D">
      <w:pPr>
        <w:pStyle w:val="a9"/>
        <w:ind w:left="0" w:hanging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1. Архив презентации </w:t>
      </w:r>
      <w:proofErr w:type="spellStart"/>
      <w:r>
        <w:rPr>
          <w:sz w:val="26"/>
          <w:szCs w:val="26"/>
        </w:rPr>
        <w:t>PowerPoint</w:t>
      </w:r>
      <w:proofErr w:type="spellEnd"/>
      <w:r>
        <w:rPr>
          <w:sz w:val="26"/>
          <w:szCs w:val="26"/>
        </w:rPr>
        <w:t xml:space="preserve">. – Режим доступа: </w:t>
      </w:r>
      <w:hyperlink r:id="rId6" w:history="1">
        <w:r>
          <w:rPr>
            <w:rStyle w:val="a3"/>
            <w:color w:val="auto"/>
            <w:sz w:val="26"/>
            <w:szCs w:val="26"/>
            <w:u w:val="none"/>
          </w:rPr>
          <w:t>http://power-p.ru/load/obshhestvoznanie/11</w:t>
        </w:r>
      </w:hyperlink>
    </w:p>
    <w:p w:rsidR="00B5465D" w:rsidRDefault="00B5465D" w:rsidP="00B5465D">
      <w:pPr>
        <w:pStyle w:val="a9"/>
        <w:ind w:left="0" w:hanging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2.Архив учебных программ и презентаций. – Режим доступа: </w:t>
      </w:r>
      <w:hyperlink r:id="rId7" w:history="1">
        <w:r>
          <w:rPr>
            <w:rStyle w:val="a3"/>
            <w:color w:val="auto"/>
            <w:sz w:val="26"/>
            <w:szCs w:val="26"/>
            <w:u w:val="none"/>
          </w:rPr>
          <w:t>http://www.rusedu.ru</w:t>
        </w:r>
      </w:hyperlink>
    </w:p>
    <w:p w:rsidR="00B5465D" w:rsidRDefault="00B5465D" w:rsidP="00B5465D">
      <w:pPr>
        <w:pStyle w:val="a9"/>
        <w:ind w:left="0" w:hanging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3. Виртуальный кабинет  истории и обществознания. – Режим доступа: </w:t>
      </w:r>
      <w:hyperlink r:id="rId8" w:history="1">
        <w:r>
          <w:rPr>
            <w:rStyle w:val="a3"/>
            <w:color w:val="auto"/>
            <w:sz w:val="26"/>
            <w:szCs w:val="26"/>
            <w:u w:val="none"/>
          </w:rPr>
          <w:t>http://ant-m.ucoz.ru</w:t>
        </w:r>
      </w:hyperlink>
    </w:p>
    <w:p w:rsidR="00B5465D" w:rsidRDefault="00B5465D" w:rsidP="00B5465D">
      <w:pPr>
        <w:pStyle w:val="a9"/>
        <w:ind w:left="0" w:hanging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4. Единая коллекция Цифровых Образовательных Ресурсов. – Режим доступа: http:// schoolcollection.edu.ru</w:t>
      </w:r>
    </w:p>
    <w:p w:rsidR="00B5465D" w:rsidRDefault="00B5465D" w:rsidP="00B5465D">
      <w:pPr>
        <w:pStyle w:val="a9"/>
        <w:ind w:left="0" w:hanging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5. Интернет-портал «</w:t>
      </w:r>
      <w:proofErr w:type="spellStart"/>
      <w:r>
        <w:rPr>
          <w:sz w:val="26"/>
          <w:szCs w:val="26"/>
        </w:rPr>
        <w:t>Р</w:t>
      </w:r>
      <w:proofErr w:type="gramStart"/>
      <w:r>
        <w:rPr>
          <w:sz w:val="26"/>
          <w:szCs w:val="26"/>
        </w:rPr>
        <w:t>r</w:t>
      </w:r>
      <w:proofErr w:type="gramEnd"/>
      <w:r>
        <w:rPr>
          <w:sz w:val="26"/>
          <w:szCs w:val="26"/>
        </w:rPr>
        <w:t>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школу.ru</w:t>
      </w:r>
      <w:proofErr w:type="spellEnd"/>
      <w:r>
        <w:rPr>
          <w:sz w:val="26"/>
          <w:szCs w:val="26"/>
        </w:rPr>
        <w:t xml:space="preserve">». – Режим доступа: </w:t>
      </w:r>
      <w:hyperlink r:id="rId9" w:history="1">
        <w:r>
          <w:rPr>
            <w:rStyle w:val="a3"/>
            <w:color w:val="auto"/>
            <w:sz w:val="26"/>
            <w:szCs w:val="26"/>
            <w:u w:val="none"/>
          </w:rPr>
          <w:t>http://www.proshkolu.ru</w:t>
        </w:r>
      </w:hyperlink>
    </w:p>
    <w:p w:rsidR="00B5465D" w:rsidRDefault="00B5465D" w:rsidP="00B5465D">
      <w:pPr>
        <w:pStyle w:val="a9"/>
        <w:ind w:left="0" w:hanging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6.Презентации </w:t>
      </w:r>
      <w:proofErr w:type="spellStart"/>
      <w:r>
        <w:rPr>
          <w:sz w:val="26"/>
          <w:szCs w:val="26"/>
        </w:rPr>
        <w:t>PowerPoint</w:t>
      </w:r>
      <w:proofErr w:type="spellEnd"/>
      <w:r>
        <w:rPr>
          <w:sz w:val="26"/>
          <w:szCs w:val="26"/>
        </w:rPr>
        <w:t xml:space="preserve"> (обществознание). – Режим доступа: http://mirppt.ucoz.ru/index/ </w:t>
      </w:r>
      <w:proofErr w:type="spellStart"/>
      <w:r>
        <w:rPr>
          <w:sz w:val="26"/>
          <w:szCs w:val="26"/>
        </w:rPr>
        <w:t>prezentacii_po_obshhestvoznaniju</w:t>
      </w:r>
      <w:proofErr w:type="spellEnd"/>
      <w:r>
        <w:rPr>
          <w:sz w:val="26"/>
          <w:szCs w:val="26"/>
        </w:rPr>
        <w:t>/</w:t>
      </w:r>
    </w:p>
    <w:p w:rsidR="00B5465D" w:rsidRDefault="00B5465D" w:rsidP="00B5465D">
      <w:pPr>
        <w:pStyle w:val="a9"/>
        <w:ind w:left="0" w:hanging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7. Презентации по обществознанию. – Режим доступа: </w:t>
      </w:r>
      <w:hyperlink r:id="rId10" w:history="1">
        <w:r>
          <w:rPr>
            <w:rStyle w:val="a3"/>
            <w:color w:val="auto"/>
            <w:sz w:val="26"/>
            <w:szCs w:val="26"/>
            <w:u w:val="none"/>
          </w:rPr>
          <w:t>http://pravo48.narod.ru/PREZENTAZII.htm</w:t>
        </w:r>
      </w:hyperlink>
    </w:p>
    <w:p w:rsidR="00B5465D" w:rsidRDefault="00B5465D" w:rsidP="00B5465D">
      <w:pPr>
        <w:pStyle w:val="a9"/>
        <w:ind w:left="0" w:hanging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8. Справочно-информационный интернет-портал. – Режим доступа: </w:t>
      </w:r>
      <w:hyperlink r:id="rId11" w:history="1">
        <w:r>
          <w:rPr>
            <w:rStyle w:val="a3"/>
            <w:color w:val="auto"/>
            <w:sz w:val="26"/>
            <w:szCs w:val="26"/>
            <w:u w:val="none"/>
          </w:rPr>
          <w:t>http://www.gramota</w:t>
        </w:r>
      </w:hyperlink>
    </w:p>
    <w:p w:rsidR="00B5465D" w:rsidRDefault="00B5465D" w:rsidP="00B5465D">
      <w:pPr>
        <w:pStyle w:val="a9"/>
        <w:ind w:left="0" w:hanging="720"/>
        <w:jc w:val="both"/>
        <w:rPr>
          <w:sz w:val="26"/>
          <w:szCs w:val="26"/>
        </w:rPr>
      </w:pPr>
    </w:p>
    <w:p w:rsidR="00B5465D" w:rsidRDefault="00B5465D" w:rsidP="00B5465D">
      <w:pPr>
        <w:pStyle w:val="a9"/>
        <w:ind w:left="0" w:hanging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Технические средства обучения:</w:t>
      </w:r>
    </w:p>
    <w:p w:rsidR="00B5465D" w:rsidRDefault="00B5465D" w:rsidP="00B546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1.Телевизор</w:t>
      </w:r>
    </w:p>
    <w:p w:rsidR="00B5465D" w:rsidRDefault="00B5465D" w:rsidP="00B546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2. Мультимедийный проектор</w:t>
      </w:r>
    </w:p>
    <w:p w:rsidR="00B5465D" w:rsidRDefault="00B5465D" w:rsidP="00B546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3. Экран проекционный</w:t>
      </w:r>
    </w:p>
    <w:p w:rsidR="00B5465D" w:rsidRDefault="00B5465D" w:rsidP="00B546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4. Видеомагнитофон</w:t>
      </w:r>
    </w:p>
    <w:p w:rsidR="00B5465D" w:rsidRDefault="00B5465D" w:rsidP="00B546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5.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DVD</w:t>
      </w:r>
      <w:r>
        <w:rPr>
          <w:rFonts w:ascii="Times New Roman" w:eastAsia="Times New Roman" w:hAnsi="Times New Roman" w:cs="Times New Roman"/>
          <w:sz w:val="26"/>
          <w:szCs w:val="26"/>
        </w:rPr>
        <w:t>-плеер</w:t>
      </w:r>
    </w:p>
    <w:p w:rsidR="00B5465D" w:rsidRDefault="00B5465D" w:rsidP="00B546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465D" w:rsidRDefault="00B5465D" w:rsidP="00B546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Психолого-педагогическая характеристика </w:t>
      </w:r>
      <w:r w:rsidR="00EE1205">
        <w:rPr>
          <w:rFonts w:ascii="Times New Roman" w:hAnsi="Times New Roman" w:cs="Times New Roman"/>
          <w:b/>
          <w:sz w:val="26"/>
          <w:szCs w:val="26"/>
        </w:rPr>
        <w:t>9 «В</w:t>
      </w:r>
      <w:r>
        <w:rPr>
          <w:rFonts w:ascii="Times New Roman" w:hAnsi="Times New Roman" w:cs="Times New Roman"/>
          <w:b/>
          <w:sz w:val="26"/>
          <w:szCs w:val="26"/>
        </w:rPr>
        <w:t>» класса</w:t>
      </w:r>
    </w:p>
    <w:p w:rsidR="00985666" w:rsidRDefault="00985666" w:rsidP="00B546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5666" w:rsidRDefault="00C33F8A" w:rsidP="00985666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классе 22 человека.</w:t>
      </w:r>
    </w:p>
    <w:p w:rsidR="00985666" w:rsidRDefault="00985666" w:rsidP="00DB5BA7">
      <w:pPr>
        <w:pStyle w:val="WW-"/>
        <w:spacing w:line="240" w:lineRule="auto"/>
        <w:ind w:left="-57"/>
        <w:jc w:val="both"/>
        <w:rPr>
          <w:iCs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Исходя из психолого-педагогической характеристики класса, а именно: Уровень интеллектуальных способностей класса составляет  </w:t>
      </w:r>
      <w:r>
        <w:rPr>
          <w:bCs/>
          <w:color w:val="auto"/>
          <w:sz w:val="26"/>
          <w:szCs w:val="26"/>
        </w:rPr>
        <w:t>74 %</w:t>
      </w:r>
      <w:r>
        <w:rPr>
          <w:color w:val="auto"/>
          <w:sz w:val="26"/>
          <w:szCs w:val="26"/>
        </w:rPr>
        <w:t xml:space="preserve">. Гибкость структуры интеллекта  26%, что свидетельствует о резервных возможностях учеников.  Наличие   фонда знаний как необходимого условия работы мышления и воображения -9 баллов, выше среднего   (анализ результатов психодиагностики  по тесту </w:t>
      </w:r>
      <w:proofErr w:type="spellStart"/>
      <w:r>
        <w:rPr>
          <w:color w:val="auto"/>
          <w:sz w:val="26"/>
          <w:szCs w:val="26"/>
        </w:rPr>
        <w:t>Амтхауэра</w:t>
      </w:r>
      <w:proofErr w:type="spellEnd"/>
      <w:r>
        <w:rPr>
          <w:color w:val="auto"/>
          <w:sz w:val="26"/>
          <w:szCs w:val="26"/>
        </w:rPr>
        <w:t>). Хорошо сформирована  система приёмов рациональной умственной  деятельности. Совокупность умений, позволяющих осуществлять активный перенос усвоенных приёмов и способов на новые теоретические и практические задачи, развита на среднем уровне. Хорошо развиты навыки анализа и синтеза. Развитие логического мышления и умения обобщать  на  среднем  уровне. Осознанность мышления в словесно- логической деятельности в классе на высоком  уровне.  В классе устойчиво сформировано положительное отношение  к учению,  познавательный интерес и потребность к знаниям на высоком уровне у 11человек, на среднем уровне у 9 человек. Низкий  уровень поло</w:t>
      </w:r>
      <w:r w:rsidR="00C33F8A">
        <w:rPr>
          <w:color w:val="auto"/>
          <w:sz w:val="26"/>
          <w:szCs w:val="26"/>
        </w:rPr>
        <w:t>жительного отношения к учению у  2</w:t>
      </w:r>
      <w:r>
        <w:rPr>
          <w:color w:val="auto"/>
          <w:sz w:val="26"/>
          <w:szCs w:val="26"/>
        </w:rPr>
        <w:t xml:space="preserve"> человек.  </w:t>
      </w:r>
      <w:proofErr w:type="gramStart"/>
      <w:r>
        <w:rPr>
          <w:color w:val="auto"/>
          <w:sz w:val="26"/>
          <w:szCs w:val="26"/>
        </w:rPr>
        <w:t xml:space="preserve">В классе нет холериков (подвижный, быстрый </w:t>
      </w:r>
      <w:r w:rsidR="00C33F8A">
        <w:rPr>
          <w:color w:val="auto"/>
          <w:sz w:val="26"/>
          <w:szCs w:val="26"/>
        </w:rPr>
        <w:t>тип, слабая ЦНС), 3</w:t>
      </w:r>
      <w:r>
        <w:rPr>
          <w:color w:val="auto"/>
          <w:sz w:val="26"/>
          <w:szCs w:val="26"/>
        </w:rPr>
        <w:t xml:space="preserve"> флегматиков (спокойный, но пассивный тип), 19 сангвиников (общительный,  жизнерадостный), меланхоликов нет.</w:t>
      </w:r>
      <w:proofErr w:type="gramEnd"/>
      <w:r>
        <w:rPr>
          <w:color w:val="auto"/>
          <w:sz w:val="26"/>
          <w:szCs w:val="26"/>
        </w:rPr>
        <w:t xml:space="preserve"> Высокий темп деятельности, класс хорошо переносит нагрузки. Доминирует демократический стиль взаимоотношений в классе. Уровень агрессивности в норме. </w:t>
      </w:r>
      <w:r>
        <w:rPr>
          <w:iCs/>
          <w:color w:val="auto"/>
          <w:sz w:val="26"/>
          <w:szCs w:val="26"/>
        </w:rPr>
        <w:t>Уровень личностной тревожности у троих учащихся несколько выше нормы. Все дети хорошо адаптированы к учебной деятельности в данном коллективе.</w:t>
      </w:r>
    </w:p>
    <w:p w:rsidR="00985666" w:rsidRDefault="00985666" w:rsidP="00DB5BA7">
      <w:pPr>
        <w:pStyle w:val="WW-"/>
        <w:spacing w:line="240" w:lineRule="auto"/>
        <w:ind w:left="-57"/>
        <w:jc w:val="both"/>
        <w:rPr>
          <w:iCs/>
          <w:color w:val="auto"/>
          <w:sz w:val="26"/>
          <w:szCs w:val="26"/>
        </w:rPr>
      </w:pPr>
      <w:r>
        <w:rPr>
          <w:iCs/>
          <w:color w:val="auto"/>
          <w:sz w:val="26"/>
          <w:szCs w:val="26"/>
        </w:rPr>
        <w:t>Ведущие каналы восприятия информации.</w:t>
      </w:r>
    </w:p>
    <w:p w:rsidR="00985666" w:rsidRDefault="00985666" w:rsidP="00DB5BA7">
      <w:pPr>
        <w:pStyle w:val="WW-"/>
        <w:spacing w:line="240" w:lineRule="auto"/>
        <w:ind w:left="-57"/>
        <w:jc w:val="both"/>
        <w:rPr>
          <w:iCs/>
          <w:color w:val="auto"/>
          <w:sz w:val="26"/>
          <w:szCs w:val="26"/>
        </w:rPr>
      </w:pPr>
      <w:r>
        <w:rPr>
          <w:iCs/>
          <w:color w:val="auto"/>
          <w:sz w:val="26"/>
          <w:szCs w:val="26"/>
        </w:rPr>
        <w:t>Визуалы 15 человек – хорошо воспринимают зрительный пример.</w:t>
      </w:r>
    </w:p>
    <w:p w:rsidR="00985666" w:rsidRDefault="00C33F8A" w:rsidP="00DB5BA7">
      <w:pPr>
        <w:pStyle w:val="WW-"/>
        <w:spacing w:line="240" w:lineRule="auto"/>
        <w:ind w:left="-57"/>
        <w:jc w:val="both"/>
        <w:rPr>
          <w:iCs/>
          <w:color w:val="auto"/>
          <w:sz w:val="26"/>
          <w:szCs w:val="26"/>
        </w:rPr>
      </w:pPr>
      <w:proofErr w:type="spellStart"/>
      <w:r>
        <w:rPr>
          <w:iCs/>
          <w:color w:val="auto"/>
          <w:sz w:val="26"/>
          <w:szCs w:val="26"/>
        </w:rPr>
        <w:t>Аудиалы</w:t>
      </w:r>
      <w:proofErr w:type="spellEnd"/>
      <w:r>
        <w:rPr>
          <w:iCs/>
          <w:color w:val="auto"/>
          <w:sz w:val="26"/>
          <w:szCs w:val="26"/>
        </w:rPr>
        <w:t xml:space="preserve"> 7</w:t>
      </w:r>
      <w:r w:rsidR="00985666">
        <w:rPr>
          <w:iCs/>
          <w:color w:val="auto"/>
          <w:sz w:val="26"/>
          <w:szCs w:val="26"/>
        </w:rPr>
        <w:t xml:space="preserve"> человек – легко воспринимают информацию на слух.</w:t>
      </w:r>
    </w:p>
    <w:p w:rsidR="00985666" w:rsidRDefault="00985666" w:rsidP="00DB5BA7">
      <w:pPr>
        <w:pStyle w:val="WW-"/>
        <w:spacing w:line="240" w:lineRule="auto"/>
        <w:ind w:left="-57"/>
        <w:jc w:val="both"/>
        <w:rPr>
          <w:iCs/>
          <w:color w:val="auto"/>
          <w:sz w:val="26"/>
          <w:szCs w:val="26"/>
        </w:rPr>
      </w:pPr>
      <w:r>
        <w:rPr>
          <w:iCs/>
          <w:color w:val="auto"/>
          <w:sz w:val="26"/>
          <w:szCs w:val="26"/>
        </w:rPr>
        <w:t>Уровень интеллектуального развития.</w:t>
      </w:r>
    </w:p>
    <w:p w:rsidR="00985666" w:rsidRDefault="00985666" w:rsidP="00DB5BA7">
      <w:pPr>
        <w:pStyle w:val="WW-"/>
        <w:spacing w:line="240" w:lineRule="auto"/>
        <w:ind w:left="-57"/>
        <w:jc w:val="both"/>
        <w:rPr>
          <w:iCs/>
          <w:color w:val="auto"/>
          <w:sz w:val="26"/>
          <w:szCs w:val="26"/>
        </w:rPr>
      </w:pPr>
      <w:r>
        <w:rPr>
          <w:iCs/>
          <w:color w:val="auto"/>
          <w:sz w:val="26"/>
          <w:szCs w:val="26"/>
        </w:rPr>
        <w:lastRenderedPageBreak/>
        <w:t>Высокий – 9 человек, выше ср</w:t>
      </w:r>
      <w:r w:rsidR="00C33F8A">
        <w:rPr>
          <w:iCs/>
          <w:color w:val="auto"/>
          <w:sz w:val="26"/>
          <w:szCs w:val="26"/>
        </w:rPr>
        <w:t>еднего – 10 человек, средний – 3</w:t>
      </w:r>
      <w:r>
        <w:rPr>
          <w:iCs/>
          <w:color w:val="auto"/>
          <w:sz w:val="26"/>
          <w:szCs w:val="26"/>
        </w:rPr>
        <w:t xml:space="preserve"> человека.</w:t>
      </w:r>
    </w:p>
    <w:p w:rsidR="00985666" w:rsidRDefault="00985666" w:rsidP="00DB5BA7">
      <w:pPr>
        <w:spacing w:line="240" w:lineRule="auto"/>
        <w:ind w:left="-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Левополушарные дети (преобладает логическое мышление) 10- человек, право</w:t>
      </w:r>
      <w:r w:rsidR="00C33F8A">
        <w:rPr>
          <w:rFonts w:ascii="Times New Roman" w:hAnsi="Times New Roman" w:cs="Times New Roman"/>
          <w:sz w:val="26"/>
          <w:szCs w:val="26"/>
        </w:rPr>
        <w:t>полушарные образное мышление —12</w:t>
      </w:r>
      <w:r>
        <w:rPr>
          <w:rFonts w:ascii="Times New Roman" w:hAnsi="Times New Roman" w:cs="Times New Roman"/>
          <w:sz w:val="26"/>
          <w:szCs w:val="26"/>
        </w:rPr>
        <w:t xml:space="preserve"> человек.  Анализ вышеизложенных данных свидетельствует о сформированном положительном классном коллективе, для которого важны учебные мотивы, созданы условия для  сохранения здоровья учеников. Учебный процесс способствует формированию и развитию мышления учащихся, его активизации. Формирование практических и теоретических умений и навыков проходит  на уровне воспроизведения -70 %, на творческом уровне - 30%, что свидетельствует о хорошем качестве  усвоения знаний, но о недостаточном развитии логического мышления. В классе имеются достаточные условия для  развития индивидуальных способностей учеников в интеллектуальной, эмоционально-волевой и  физической сферах.  Уровень адаптации в норме. Личностное развитие без отклонений. Интеллектуальное развитие  80%, что соответствует возрастной норме в школе.</w:t>
      </w:r>
    </w:p>
    <w:p w:rsidR="00985666" w:rsidRDefault="00985666" w:rsidP="00DB5BA7">
      <w:pPr>
        <w:spacing w:after="0" w:line="240" w:lineRule="auto"/>
        <w:ind w:left="-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результаты обучения за прошлый учебный год: 100% успеваемости                                                  </w:t>
      </w:r>
    </w:p>
    <w:p w:rsidR="00B5465D" w:rsidRDefault="00985666" w:rsidP="00DB5BA7">
      <w:pPr>
        <w:spacing w:after="0" w:line="240" w:lineRule="auto"/>
        <w:ind w:left="-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результаты промежуточной аттестации: 100% успеваемости.</w:t>
      </w:r>
    </w:p>
    <w:p w:rsidR="00B5465D" w:rsidRDefault="00B5465D" w:rsidP="00DB5BA7">
      <w:pPr>
        <w:spacing w:after="0" w:line="240" w:lineRule="auto"/>
        <w:ind w:left="-57"/>
        <w:jc w:val="both"/>
        <w:rPr>
          <w:rFonts w:ascii="Times New Roman" w:hAnsi="Times New Roman" w:cs="Times New Roman"/>
          <w:sz w:val="26"/>
          <w:szCs w:val="26"/>
        </w:rPr>
      </w:pPr>
    </w:p>
    <w:p w:rsidR="00B5465D" w:rsidRDefault="00B5465D" w:rsidP="00DB5BA7">
      <w:pPr>
        <w:spacing w:after="0" w:line="240" w:lineRule="auto"/>
        <w:ind w:left="-57"/>
        <w:jc w:val="both"/>
        <w:rPr>
          <w:rFonts w:ascii="Times New Roman" w:hAnsi="Times New Roman" w:cs="Times New Roman"/>
          <w:sz w:val="26"/>
          <w:szCs w:val="26"/>
        </w:rPr>
      </w:pPr>
    </w:p>
    <w:p w:rsidR="00B5465D" w:rsidRDefault="00B5465D" w:rsidP="00DB5BA7">
      <w:pPr>
        <w:spacing w:after="0" w:line="240" w:lineRule="auto"/>
        <w:ind w:left="-5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2014-2015 учебный год спроект</w:t>
      </w:r>
      <w:r w:rsidR="00E25CEC">
        <w:rPr>
          <w:rFonts w:ascii="Times New Roman" w:hAnsi="Times New Roman" w:cs="Times New Roman"/>
          <w:b/>
          <w:sz w:val="26"/>
          <w:szCs w:val="26"/>
        </w:rPr>
        <w:t>ирована следующая цель и задачи.</w:t>
      </w:r>
    </w:p>
    <w:p w:rsidR="00E25CEC" w:rsidRDefault="00E25CEC" w:rsidP="00DB5BA7">
      <w:pPr>
        <w:spacing w:after="0" w:line="240" w:lineRule="auto"/>
        <w:ind w:left="-5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Цель:</w:t>
      </w:r>
    </w:p>
    <w:p w:rsidR="00B5465D" w:rsidRDefault="00B5465D" w:rsidP="00B5465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465D" w:rsidRDefault="00B5465D" w:rsidP="00B5465D">
      <w:pPr>
        <w:pStyle w:val="a8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развитие л</w:t>
      </w:r>
      <w:r>
        <w:rPr>
          <w:rFonts w:ascii="Times New Roman" w:eastAsia="Calibri" w:hAnsi="Times New Roman"/>
          <w:sz w:val="26"/>
          <w:szCs w:val="26"/>
        </w:rPr>
        <w:t>ичности в ответственный период социального взросления человека (11-15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B5465D" w:rsidRDefault="00B5465D" w:rsidP="00B5465D">
      <w:pPr>
        <w:pStyle w:val="a8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воспитание </w:t>
      </w:r>
      <w:r>
        <w:rPr>
          <w:rFonts w:ascii="Times New Roman" w:eastAsia="Calibri" w:hAnsi="Times New Roman"/>
          <w:sz w:val="26"/>
          <w:szCs w:val="26"/>
        </w:rPr>
        <w:t>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B5465D" w:rsidRDefault="00B5465D" w:rsidP="00B5465D">
      <w:pPr>
        <w:pStyle w:val="a8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освоение</w:t>
      </w:r>
      <w:r>
        <w:rPr>
          <w:rFonts w:ascii="Times New Roman" w:eastAsia="Calibri" w:hAnsi="Times New Roman"/>
          <w:sz w:val="26"/>
          <w:szCs w:val="26"/>
        </w:rPr>
        <w:t xml:space="preserve">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B5465D" w:rsidRDefault="00B5465D" w:rsidP="00B5465D">
      <w:pPr>
        <w:pStyle w:val="a8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 xml:space="preserve">овладение </w:t>
      </w:r>
      <w:r>
        <w:rPr>
          <w:rFonts w:ascii="Times New Roman" w:eastAsia="Calibri" w:hAnsi="Times New Roman"/>
          <w:sz w:val="26"/>
          <w:szCs w:val="26"/>
        </w:rPr>
        <w:t>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B5465D" w:rsidRDefault="00B5465D" w:rsidP="00B5465D">
      <w:pPr>
        <w:pStyle w:val="a8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формирование</w:t>
      </w:r>
      <w:r>
        <w:rPr>
          <w:rFonts w:ascii="Times New Roman" w:eastAsia="Calibri" w:hAnsi="Times New Roman"/>
          <w:sz w:val="26"/>
          <w:szCs w:val="26"/>
        </w:rPr>
        <w:t xml:space="preserve">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 - бытовых отношениях.</w:t>
      </w:r>
    </w:p>
    <w:p w:rsidR="00B5465D" w:rsidRDefault="00B5465D" w:rsidP="00B5465D">
      <w:pPr>
        <w:tabs>
          <w:tab w:val="left" w:pos="7872"/>
          <w:tab w:val="left" w:pos="1118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учебного предмета обществознания является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B5465D" w:rsidRDefault="00B5465D" w:rsidP="00B5465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Задачи обучения предмету:</w:t>
      </w:r>
    </w:p>
    <w:p w:rsidR="00B5465D" w:rsidRDefault="00B5465D" w:rsidP="00B546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● содействие самоопределению личности, созданию условий для её реализации;</w:t>
      </w:r>
    </w:p>
    <w:p w:rsidR="00B5465D" w:rsidRDefault="00C33F8A" w:rsidP="00B546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●</w:t>
      </w:r>
      <w:r w:rsidR="00B5465D">
        <w:rPr>
          <w:rFonts w:ascii="Times New Roman" w:hAnsi="Times New Roman" w:cs="Times New Roman"/>
          <w:sz w:val="26"/>
          <w:szCs w:val="26"/>
        </w:rPr>
        <w:t>формирование человека-гражданина, интегрированного в современную действительность и нацеленного на её совершенствование, ориентированного на развитие гражданского общества и утверждение правового государства;</w:t>
      </w:r>
    </w:p>
    <w:p w:rsidR="00B5465D" w:rsidRDefault="00B5465D" w:rsidP="00B546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● воспитание гражданственности и любви к Родине;</w:t>
      </w:r>
    </w:p>
    <w:p w:rsidR="00B5465D" w:rsidRDefault="00B5465D" w:rsidP="00B546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● создание у учащихся целостных представлений о жизни общества и человека в нём, адекватных современному уровню научных знаний;</w:t>
      </w:r>
    </w:p>
    <w:p w:rsidR="00B5465D" w:rsidRDefault="00B5465D" w:rsidP="00B546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● выработка основ нравственной, правовой, политической, экологической культуры;</w:t>
      </w:r>
    </w:p>
    <w:p w:rsidR="00B5465D" w:rsidRDefault="00C33F8A" w:rsidP="00B546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●</w:t>
      </w:r>
      <w:r w:rsidR="00B5465D">
        <w:rPr>
          <w:rFonts w:ascii="Times New Roman" w:hAnsi="Times New Roman" w:cs="Times New Roman"/>
          <w:sz w:val="26"/>
          <w:szCs w:val="26"/>
        </w:rPr>
        <w:t>содействие взаимопониманию и сотрудничеству между людьми, народами, различными расовыми, национальными, этническими и социальными группами;</w:t>
      </w:r>
    </w:p>
    <w:p w:rsidR="00B5465D" w:rsidRDefault="00B5465D" w:rsidP="00B546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● помощь в реализации права учащихся на свободный выбор взглядов и убеждений;</w:t>
      </w:r>
    </w:p>
    <w:p w:rsidR="00B5465D" w:rsidRDefault="00B5465D" w:rsidP="00B546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● ориентация учащихся на гуманистические и демократические ценности</w:t>
      </w:r>
    </w:p>
    <w:p w:rsidR="00B5465D" w:rsidRDefault="00B5465D" w:rsidP="00B5465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465D" w:rsidRDefault="00B5465D" w:rsidP="00B5465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ней также заложены возможности предусмотренного стандартом формирования у обучающихся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общеучебных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 умений и навыков</w:t>
      </w:r>
      <w:r>
        <w:rPr>
          <w:rFonts w:ascii="Times New Roman" w:hAnsi="Times New Roman" w:cs="Times New Roman"/>
          <w:sz w:val="26"/>
          <w:szCs w:val="26"/>
        </w:rPr>
        <w:t>, универсальных способов деятельности и ключевых компетенций:</w:t>
      </w:r>
    </w:p>
    <w:p w:rsidR="00B5465D" w:rsidRDefault="00B5465D" w:rsidP="00B546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сознательно организовывать свою познавательную деятельность (от постановки цели до получения и оценки результата);</w:t>
      </w:r>
    </w:p>
    <w:p w:rsidR="00B5465D" w:rsidRDefault="00B5465D" w:rsidP="00B546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владение такими видами публичных выступлений (высказывания, монолог, дискуссия), следование этическим нормам и правилам ведения диалога;</w:t>
      </w:r>
    </w:p>
    <w:p w:rsidR="00B5465D" w:rsidRDefault="00B5465D" w:rsidP="00B546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B5465D" w:rsidRDefault="00B5465D" w:rsidP="00B5465D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>- на  использование элементов причинно-следственного анализа;</w:t>
      </w:r>
    </w:p>
    <w:p w:rsidR="00B5465D" w:rsidRDefault="00B5465D" w:rsidP="00B5465D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>- на исследование несложных реальных связей и зависимостей;</w:t>
      </w:r>
    </w:p>
    <w:p w:rsidR="00B5465D" w:rsidRDefault="00B5465D" w:rsidP="00B5465D">
      <w:pPr>
        <w:spacing w:after="0" w:line="24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на определение сущностных характеристик изучаемого объекта; выбор верных критериев для сравнения, сопоставления, оценки   объектов;</w:t>
      </w:r>
    </w:p>
    <w:p w:rsidR="00B5465D" w:rsidRDefault="00B5465D" w:rsidP="00B5465D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>- на поиск  и извлечение нужной информации по заданной теме в адаптированных источниках различного типа;</w:t>
      </w:r>
    </w:p>
    <w:p w:rsidR="00B5465D" w:rsidRDefault="00B5465D" w:rsidP="00B5465D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>- 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B5465D" w:rsidRDefault="00B5465D" w:rsidP="00B5465D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>- на объяснение изученных положений на конкретных примерах;</w:t>
      </w:r>
    </w:p>
    <w:p w:rsidR="00B5465D" w:rsidRDefault="00B5465D" w:rsidP="00B5465D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B5465D" w:rsidRDefault="00B5465D" w:rsidP="00B5465D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>- на определение собственного отношения к явлениям современной жизни, формулирование своей точки зрения.</w:t>
      </w:r>
    </w:p>
    <w:p w:rsidR="00B5465D" w:rsidRDefault="00B5465D" w:rsidP="00B5465D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B5465D" w:rsidRDefault="00B5465D" w:rsidP="00B5465D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Для реализации программы используются различные 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методы и приёмы:</w:t>
      </w:r>
    </w:p>
    <w:p w:rsidR="00B5465D" w:rsidRDefault="00B5465D" w:rsidP="00B5465D">
      <w:pPr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объяснительно-иллюстративный;</w:t>
      </w:r>
    </w:p>
    <w:p w:rsidR="00B5465D" w:rsidRDefault="00B5465D" w:rsidP="00B5465D">
      <w:pPr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проблемный;</w:t>
      </w:r>
    </w:p>
    <w:p w:rsidR="00B5465D" w:rsidRDefault="00B5465D" w:rsidP="00B5465D">
      <w:pPr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частично-поисковый;</w:t>
      </w:r>
    </w:p>
    <w:p w:rsidR="00B5465D" w:rsidRDefault="00B5465D" w:rsidP="00B5465D">
      <w:pPr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наглядный;</w:t>
      </w:r>
    </w:p>
    <w:p w:rsidR="00B5465D" w:rsidRDefault="00B5465D" w:rsidP="00B5465D">
      <w:pPr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беседа;</w:t>
      </w:r>
    </w:p>
    <w:p w:rsidR="00B5465D" w:rsidRDefault="00B5465D" w:rsidP="00B5465D">
      <w:pPr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эвристический;</w:t>
      </w:r>
    </w:p>
    <w:p w:rsidR="00B5465D" w:rsidRDefault="00B5465D" w:rsidP="00B5465D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практический.</w:t>
      </w:r>
    </w:p>
    <w:p w:rsidR="00B5465D" w:rsidRDefault="00B5465D" w:rsidP="00B5465D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35 учебных часов </w:t>
      </w:r>
      <w:proofErr w:type="gramStart"/>
      <w:r>
        <w:rPr>
          <w:rFonts w:ascii="Times New Roman" w:hAnsi="Times New Roman" w:cs="Times New Roman"/>
          <w:sz w:val="26"/>
          <w:szCs w:val="26"/>
        </w:rPr>
        <w:t>распределены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следующим образом:</w:t>
      </w:r>
    </w:p>
    <w:p w:rsidR="00B5465D" w:rsidRDefault="00B5465D" w:rsidP="00B546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 усвоение базового уровня  34  часа. 1 час  резерва.</w:t>
      </w:r>
    </w:p>
    <w:p w:rsidR="00B5465D" w:rsidRDefault="00B5465D" w:rsidP="00B546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Часы резерва используются  на повторение и систематизацию и обобщению учебного материала.</w:t>
      </w:r>
    </w:p>
    <w:p w:rsidR="00B5465D" w:rsidRDefault="00B5465D" w:rsidP="00B5465D">
      <w:pPr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B5465D" w:rsidRDefault="00B5465D" w:rsidP="00B5465D">
      <w:pPr>
        <w:pStyle w:val="a8"/>
        <w:jc w:val="both"/>
        <w:rPr>
          <w:rFonts w:ascii="Times New Roman" w:hAnsi="Times New Roman"/>
          <w:i/>
          <w:sz w:val="26"/>
          <w:szCs w:val="26"/>
        </w:rPr>
      </w:pPr>
    </w:p>
    <w:p w:rsidR="00B5465D" w:rsidRDefault="00B5465D" w:rsidP="00B5465D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Распределение курса по разделам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5"/>
        <w:gridCol w:w="4088"/>
        <w:gridCol w:w="2707"/>
        <w:gridCol w:w="2431"/>
        <w:gridCol w:w="4755"/>
      </w:tblGrid>
      <w:tr w:rsidR="00B5465D" w:rsidTr="00B5465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  <w:p w:rsidR="00B5465D" w:rsidRDefault="00B5465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ФБУП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Запланировано по учебному плану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Распределение дополнительных часов</w:t>
            </w:r>
          </w:p>
        </w:tc>
      </w:tr>
      <w:tr w:rsidR="00B5465D" w:rsidTr="00B5465D">
        <w:trPr>
          <w:trHeight w:val="61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Pr="00E25CEC" w:rsidRDefault="00B5465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CEC">
              <w:rPr>
                <w:rFonts w:ascii="Times New Roman" w:hAnsi="Times New Roman" w:cs="Times New Roman"/>
                <w:sz w:val="26"/>
                <w:szCs w:val="26"/>
              </w:rPr>
              <w:t>Политическая власть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5D" w:rsidRDefault="00B5465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465D" w:rsidTr="00B5465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Pr="00E25CEC" w:rsidRDefault="00B5465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CEC">
              <w:rPr>
                <w:rFonts w:ascii="Times New Roman" w:hAnsi="Times New Roman" w:cs="Times New Roman"/>
                <w:sz w:val="26"/>
                <w:szCs w:val="26"/>
              </w:rPr>
              <w:t>Человек и его права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5D" w:rsidRDefault="00B5465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465D" w:rsidTr="00B5465D">
        <w:trPr>
          <w:trHeight w:val="69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465D" w:rsidRDefault="00B5465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465D" w:rsidRPr="00E25CEC" w:rsidRDefault="00B5465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CEC">
              <w:rPr>
                <w:rFonts w:ascii="Times New Roman" w:hAnsi="Times New Roman" w:cs="Times New Roman"/>
                <w:sz w:val="26"/>
                <w:szCs w:val="26"/>
              </w:rPr>
              <w:t>Духовная сфера общества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465D" w:rsidRDefault="00B5465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465D" w:rsidRDefault="00B5465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65D" w:rsidRDefault="00B5465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465D" w:rsidTr="00B5465D">
        <w:trPr>
          <w:trHeight w:val="510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5D" w:rsidRDefault="00B5465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Pr="00E25CEC" w:rsidRDefault="00B5465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CE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5D" w:rsidRDefault="00B5465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5465D" w:rsidRDefault="00B5465D" w:rsidP="00B5465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465D" w:rsidRDefault="00B5465D" w:rsidP="00B5465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График проведения повтор</w:t>
      </w:r>
      <w:r w:rsidR="00EE1205">
        <w:rPr>
          <w:rFonts w:ascii="Times New Roman" w:hAnsi="Times New Roman" w:cs="Times New Roman"/>
          <w:b/>
          <w:sz w:val="26"/>
          <w:szCs w:val="26"/>
        </w:rPr>
        <w:t xml:space="preserve">ительно – обобщающих уроков в 9в </w:t>
      </w:r>
      <w:r>
        <w:rPr>
          <w:rFonts w:ascii="Times New Roman" w:hAnsi="Times New Roman" w:cs="Times New Roman"/>
          <w:b/>
          <w:sz w:val="26"/>
          <w:szCs w:val="26"/>
        </w:rPr>
        <w:t>классе</w:t>
      </w:r>
    </w:p>
    <w:p w:rsidR="00B5465D" w:rsidRDefault="00B5465D" w:rsidP="00B5465D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2127"/>
        <w:gridCol w:w="2409"/>
        <w:gridCol w:w="2127"/>
        <w:gridCol w:w="2078"/>
        <w:gridCol w:w="2423"/>
      </w:tblGrid>
      <w:tr w:rsidR="00B5465D" w:rsidTr="00DB5BA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5D" w:rsidRDefault="00B5465D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и тема контрольных работ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5D" w:rsidRDefault="00B5465D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четверть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5D" w:rsidRDefault="00B5465D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четверть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5D" w:rsidRDefault="00B5465D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четверть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5D" w:rsidRDefault="00B5465D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четверть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5D" w:rsidRDefault="00B5465D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промежуточной аттестации</w:t>
            </w:r>
          </w:p>
        </w:tc>
      </w:tr>
      <w:tr w:rsidR="00B5465D" w:rsidTr="00DB5BA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5D" w:rsidRDefault="00B54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1. Повторительно-обобщающий урок по теме:  «Политическая власть»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5D" w:rsidRDefault="00B5465D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5D" w:rsidRDefault="004C11B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12.12.14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5D" w:rsidRDefault="00B5465D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5D" w:rsidRDefault="00B5465D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5D" w:rsidRDefault="00B5465D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465D" w:rsidTr="00DB5BA7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5D" w:rsidRDefault="00B5465D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   Повторительно-обобщающий урок по теме: «Человек и его права  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5D" w:rsidRDefault="00B5465D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5D" w:rsidRDefault="00B5465D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5D" w:rsidRDefault="004C11B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13.03.15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5D" w:rsidRDefault="00B5465D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5D" w:rsidRDefault="00B5465D">
            <w:pPr>
              <w:spacing w:after="0"/>
              <w:rPr>
                <w:rFonts w:cs="Times New Roman"/>
              </w:rPr>
            </w:pPr>
          </w:p>
        </w:tc>
      </w:tr>
      <w:tr w:rsidR="00B5465D" w:rsidTr="00DB5BA7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5D" w:rsidRDefault="00B5465D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№3  Повторительно-обобщающий урок по теме: «Духовная сфера общества»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5D" w:rsidRDefault="00B5465D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5D" w:rsidRDefault="00B5465D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5D" w:rsidRDefault="00B5465D">
            <w:pPr>
              <w:spacing w:after="0"/>
              <w:rPr>
                <w:rFonts w:cs="Times New Roman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5D" w:rsidRDefault="004C11BD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5D" w:rsidRDefault="00B5465D">
            <w:pPr>
              <w:spacing w:after="0"/>
              <w:rPr>
                <w:rFonts w:cs="Times New Roman"/>
              </w:rPr>
            </w:pPr>
          </w:p>
        </w:tc>
      </w:tr>
      <w:tr w:rsidR="00B5465D" w:rsidTr="00DB5BA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5D" w:rsidRDefault="00B5465D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4 Итоговая контрольная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5D" w:rsidRDefault="00B5465D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5D" w:rsidRDefault="00B5465D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5D" w:rsidRDefault="00B5465D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5D" w:rsidRDefault="00B5465D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5D" w:rsidRDefault="00B5465D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</w:tbl>
    <w:p w:rsidR="00B5465D" w:rsidRDefault="00B5465D" w:rsidP="00B5465D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B5465D" w:rsidRDefault="00B5465D" w:rsidP="00B5465D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B5465D" w:rsidRDefault="00B5465D" w:rsidP="00B5465D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Выявление  итоговых результатов изучения темы завершается контрольной работой. Контрольные работы составляются с учетом обязательных результатов обучения.</w:t>
      </w:r>
    </w:p>
    <w:p w:rsidR="00B5465D" w:rsidRDefault="00B5465D" w:rsidP="00B5465D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Промежуточная аттестация проводится в форме тестовой контрольной работы</w:t>
      </w:r>
    </w:p>
    <w:p w:rsidR="00B5465D" w:rsidRDefault="00B5465D" w:rsidP="00B5465D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B5465D" w:rsidRDefault="00C35F63" w:rsidP="00B5465D">
      <w:pPr>
        <w:widowControl w:val="0"/>
        <w:spacing w:after="0" w:line="240" w:lineRule="auto"/>
        <w:ind w:left="360" w:firstLine="207"/>
        <w:jc w:val="center"/>
        <w:rPr>
          <w:rFonts w:ascii="Times New Roman" w:hAnsi="Times New Roman" w:cs="Times New Roman"/>
          <w:sz w:val="26"/>
          <w:szCs w:val="26"/>
        </w:rPr>
      </w:pPr>
      <w:hyperlink r:id="rId12" w:tgtFrame="_parent" w:history="1">
        <w:r w:rsidR="00B5465D">
          <w:rPr>
            <w:rStyle w:val="a3"/>
            <w:rFonts w:ascii="Times New Roman" w:hAnsi="Times New Roman" w:cs="Times New Roman"/>
            <w:b/>
            <w:color w:val="000000"/>
            <w:sz w:val="26"/>
            <w:szCs w:val="26"/>
          </w:rPr>
          <w:t xml:space="preserve">Требования к уровню подготовки учащихся, </w:t>
        </w:r>
      </w:hyperlink>
      <w:hyperlink r:id="rId13" w:tgtFrame="_parent" w:history="1">
        <w:r w:rsidR="00B5465D">
          <w:rPr>
            <w:rStyle w:val="a3"/>
            <w:rFonts w:ascii="Times New Roman" w:hAnsi="Times New Roman" w:cs="Times New Roman"/>
            <w:b/>
            <w:color w:val="000000"/>
            <w:sz w:val="26"/>
            <w:szCs w:val="26"/>
          </w:rPr>
          <w:t>обучающихся по данной программе</w:t>
        </w:r>
      </w:hyperlink>
      <w:r w:rsidR="00B5465D">
        <w:rPr>
          <w:rFonts w:ascii="Times New Roman" w:hAnsi="Times New Roman" w:cs="Times New Roman"/>
          <w:sz w:val="26"/>
          <w:szCs w:val="26"/>
        </w:rPr>
        <w:t>.</w:t>
      </w:r>
    </w:p>
    <w:p w:rsidR="00B5465D" w:rsidRDefault="00B5465D" w:rsidP="00B5465D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5465D" w:rsidRDefault="00B5465D" w:rsidP="00B546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В результате изучения обществознания (включая экономику и право) на базовом уровне ученик должен:</w:t>
      </w:r>
    </w:p>
    <w:p w:rsidR="00B5465D" w:rsidRDefault="00B5465D" w:rsidP="00B5465D">
      <w:pPr>
        <w:pStyle w:val="a5"/>
        <w:tabs>
          <w:tab w:val="num" w:pos="0"/>
        </w:tabs>
        <w:ind w:left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знать/понимать</w:t>
      </w:r>
    </w:p>
    <w:p w:rsidR="00B5465D" w:rsidRDefault="00B5465D" w:rsidP="00B5465D">
      <w:pPr>
        <w:pStyle w:val="2"/>
        <w:numPr>
          <w:ilvl w:val="0"/>
          <w:numId w:val="8"/>
        </w:numPr>
        <w:tabs>
          <w:tab w:val="num" w:pos="1080"/>
          <w:tab w:val="num" w:pos="1497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B5465D" w:rsidRDefault="00B5465D" w:rsidP="00B5465D">
      <w:pPr>
        <w:pStyle w:val="2"/>
        <w:numPr>
          <w:ilvl w:val="0"/>
          <w:numId w:val="8"/>
        </w:numPr>
        <w:tabs>
          <w:tab w:val="num" w:pos="1080"/>
          <w:tab w:val="num" w:pos="1497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B5465D" w:rsidRDefault="00B5465D" w:rsidP="00B5465D">
      <w:pPr>
        <w:pStyle w:val="2"/>
        <w:numPr>
          <w:ilvl w:val="0"/>
          <w:numId w:val="8"/>
        </w:numPr>
        <w:tabs>
          <w:tab w:val="num" w:pos="1080"/>
          <w:tab w:val="num" w:pos="1497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B5465D" w:rsidRDefault="00B5465D" w:rsidP="00B5465D">
      <w:pPr>
        <w:pStyle w:val="a5"/>
        <w:numPr>
          <w:ilvl w:val="0"/>
          <w:numId w:val="8"/>
        </w:numPr>
        <w:tabs>
          <w:tab w:val="num" w:pos="108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особенности социально-гуманитарного познания;</w:t>
      </w:r>
    </w:p>
    <w:p w:rsidR="00B5465D" w:rsidRDefault="00B5465D" w:rsidP="00B5465D">
      <w:pPr>
        <w:pStyle w:val="a5"/>
        <w:tabs>
          <w:tab w:val="num" w:pos="0"/>
        </w:tabs>
        <w:ind w:left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уметь</w:t>
      </w:r>
    </w:p>
    <w:p w:rsidR="00B5465D" w:rsidRDefault="00B5465D" w:rsidP="00B5465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характеризовать</w:t>
      </w:r>
      <w:r>
        <w:rPr>
          <w:rFonts w:ascii="Times New Roman" w:hAnsi="Times New Roman" w:cs="Times New Roman"/>
          <w:sz w:val="26"/>
          <w:szCs w:val="26"/>
        </w:rPr>
        <w:t>основные социальные объекты, выделяя их существенные признаки, закономерности развития;</w:t>
      </w:r>
    </w:p>
    <w:p w:rsidR="00B5465D" w:rsidRDefault="00B5465D" w:rsidP="00B5465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анализировать</w:t>
      </w:r>
      <w:r>
        <w:rPr>
          <w:rFonts w:ascii="Times New Roman" w:hAnsi="Times New Roman" w:cs="Times New Roman"/>
          <w:sz w:val="26"/>
          <w:szCs w:val="26"/>
        </w:rPr>
        <w:t xml:space="preserve">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B5465D" w:rsidRDefault="00B5465D" w:rsidP="00B5465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объяснять</w:t>
      </w:r>
      <w:r>
        <w:rPr>
          <w:rFonts w:ascii="Times New Roman" w:hAnsi="Times New Roman" w:cs="Times New Roman"/>
          <w:sz w:val="26"/>
          <w:szCs w:val="26"/>
        </w:rPr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B5465D" w:rsidRDefault="00B5465D" w:rsidP="00B5465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раскрывать на примерах</w:t>
      </w:r>
      <w:r>
        <w:rPr>
          <w:rFonts w:ascii="Times New Roman" w:hAnsi="Times New Roman" w:cs="Times New Roman"/>
          <w:sz w:val="26"/>
          <w:szCs w:val="26"/>
        </w:rPr>
        <w:t xml:space="preserve"> изученные теоретические положения и понятия социально-экономических и гуманитарных наук;</w:t>
      </w:r>
    </w:p>
    <w:p w:rsidR="00B5465D" w:rsidRDefault="00B5465D" w:rsidP="00B5465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осуществлять поиск</w:t>
      </w:r>
      <w:r>
        <w:rPr>
          <w:rFonts w:ascii="Times New Roman" w:hAnsi="Times New Roman" w:cs="Times New Roman"/>
          <w:sz w:val="26"/>
          <w:szCs w:val="26"/>
        </w:rPr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</w:t>
      </w:r>
      <w:proofErr w:type="gramStart"/>
      <w:r>
        <w:rPr>
          <w:rFonts w:ascii="Times New Roman" w:hAnsi="Times New Roman" w:cs="Times New Roman"/>
          <w:sz w:val="26"/>
          <w:szCs w:val="26"/>
        </w:rPr>
        <w:t>в(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правовых, научно-популярных,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B5465D" w:rsidRDefault="00B5465D" w:rsidP="00B5465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оценивать</w:t>
      </w:r>
      <w:r>
        <w:rPr>
          <w:rFonts w:ascii="Times New Roman" w:hAnsi="Times New Roman" w:cs="Times New Roman"/>
          <w:sz w:val="26"/>
          <w:szCs w:val="26"/>
        </w:rPr>
        <w:t>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B5465D" w:rsidRDefault="00B5465D" w:rsidP="00B5465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формулировать</w:t>
      </w:r>
      <w:r>
        <w:rPr>
          <w:rFonts w:ascii="Times New Roman" w:hAnsi="Times New Roman" w:cs="Times New Roman"/>
          <w:sz w:val="26"/>
          <w:szCs w:val="26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B5465D" w:rsidRDefault="00B5465D" w:rsidP="00B5465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подготавливать</w:t>
      </w:r>
      <w:r>
        <w:rPr>
          <w:rFonts w:ascii="Times New Roman" w:hAnsi="Times New Roman" w:cs="Times New Roman"/>
          <w:sz w:val="26"/>
          <w:szCs w:val="26"/>
        </w:rPr>
        <w:t>устное выступление, творческую работу по социальной проблематике;</w:t>
      </w:r>
    </w:p>
    <w:p w:rsidR="00B5465D" w:rsidRDefault="00B5465D" w:rsidP="00B5465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применять </w:t>
      </w:r>
      <w:r>
        <w:rPr>
          <w:rFonts w:ascii="Times New Roman" w:hAnsi="Times New Roman" w:cs="Times New Roman"/>
          <w:i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оциально-экономические и гуманитарные знания в процессе решения познавательных задач по актуальным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со-циальным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проблемам;</w:t>
      </w:r>
    </w:p>
    <w:p w:rsidR="00B5465D" w:rsidRDefault="00B5465D" w:rsidP="00B5465D">
      <w:pPr>
        <w:pStyle w:val="a5"/>
        <w:tabs>
          <w:tab w:val="num" w:pos="0"/>
        </w:tabs>
        <w:ind w:left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для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:</w:t>
      </w:r>
    </w:p>
    <w:p w:rsidR="00B5465D" w:rsidRDefault="00B5465D" w:rsidP="00B5465D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B5465D" w:rsidRDefault="00B5465D" w:rsidP="00B5465D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совершенствования собственной познавательной деятельности;</w:t>
      </w:r>
    </w:p>
    <w:p w:rsidR="00B5465D" w:rsidRDefault="00B5465D" w:rsidP="00B5465D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B5465D" w:rsidRDefault="00B5465D" w:rsidP="00B5465D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решения практических жизненных проблем, возникающих в социальной деятельности;</w:t>
      </w:r>
    </w:p>
    <w:p w:rsidR="00B5465D" w:rsidRDefault="00B5465D" w:rsidP="00B5465D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ориентировки в актуальных общественных событиях, определения личной гражданской позиции;</w:t>
      </w:r>
    </w:p>
    <w:p w:rsidR="00B5465D" w:rsidRDefault="00B5465D" w:rsidP="00B5465D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предвидения возможных последствий определенных социальных действий.</w:t>
      </w:r>
    </w:p>
    <w:p w:rsidR="00B5465D" w:rsidRDefault="00B5465D" w:rsidP="00B5465D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оценки происходящих событий и поведения людей с точки зрения морали и права;</w:t>
      </w:r>
    </w:p>
    <w:p w:rsidR="00B5465D" w:rsidRDefault="00B5465D" w:rsidP="00B5465D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реализации и защиты прав человека и гражданина, осознанного выполнения гражданских обязанностей;</w:t>
      </w:r>
    </w:p>
    <w:p w:rsidR="00B5465D" w:rsidRDefault="00B5465D" w:rsidP="00B5465D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B5465D" w:rsidRDefault="00B5465D" w:rsidP="00B5465D">
      <w:pPr>
        <w:pStyle w:val="a5"/>
        <w:ind w:left="567"/>
        <w:jc w:val="both"/>
        <w:rPr>
          <w:rFonts w:ascii="Times New Roman" w:hAnsi="Times New Roman"/>
          <w:sz w:val="26"/>
          <w:szCs w:val="26"/>
        </w:rPr>
      </w:pPr>
    </w:p>
    <w:p w:rsidR="00B5465D" w:rsidRDefault="00B5465D" w:rsidP="00B546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Календарно – тематическое планирование</w:t>
      </w:r>
      <w:r w:rsidR="00E25CEC">
        <w:rPr>
          <w:rFonts w:ascii="Times New Roman" w:hAnsi="Times New Roman" w:cs="Times New Roman"/>
          <w:b/>
        </w:rPr>
        <w:t xml:space="preserve"> программного материала</w:t>
      </w:r>
    </w:p>
    <w:p w:rsidR="00E25CEC" w:rsidRDefault="0061491B" w:rsidP="00B546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час в неделю, всего 35</w:t>
      </w:r>
      <w:r w:rsidR="00E25CEC">
        <w:rPr>
          <w:rFonts w:ascii="Times New Roman" w:hAnsi="Times New Roman" w:cs="Times New Roman"/>
          <w:b/>
        </w:rPr>
        <w:t xml:space="preserve"> часов.</w:t>
      </w:r>
    </w:p>
    <w:tbl>
      <w:tblPr>
        <w:tblW w:w="1609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560"/>
        <w:gridCol w:w="425"/>
        <w:gridCol w:w="2835"/>
        <w:gridCol w:w="1701"/>
        <w:gridCol w:w="4275"/>
        <w:gridCol w:w="2200"/>
        <w:gridCol w:w="990"/>
        <w:gridCol w:w="880"/>
        <w:gridCol w:w="662"/>
      </w:tblGrid>
      <w:tr w:rsidR="00B5465D" w:rsidTr="00C33F8A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5465D" w:rsidRDefault="00B5465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B5465D" w:rsidRDefault="00B5465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понятия</w:t>
            </w:r>
          </w:p>
        </w:tc>
        <w:tc>
          <w:tcPr>
            <w:tcW w:w="4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уровню подготовки</w:t>
            </w:r>
          </w:p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5465D" w:rsidRDefault="00B546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</w:tr>
      <w:tr w:rsidR="00B5465D" w:rsidTr="00C33F8A">
        <w:trPr>
          <w:trHeight w:val="55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План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Факт</w:t>
            </w:r>
          </w:p>
        </w:tc>
      </w:tr>
      <w:tr w:rsidR="00B5465D" w:rsidTr="00C33F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1. Политическая власть (14 ч.)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65D" w:rsidTr="00C33F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Власть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проявления влияния: сила, власть, авторитет. Становление власти в качестве политического института общества. Разделение властей. Властные отношения и социальная иерархия. Борьба за власть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Сила, авторитет, власть, иерархия власти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какие существуют формы влияния в обществе. Уметь:</w:t>
            </w:r>
          </w:p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высказывать своё мнение, работать с текстом учебника, отвечать на поставленные вопросы, давать определения понятиям, анализировать конкретные жизненные ситуации, связанные с борьбой за власть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схему «Ветви власти»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65D" w:rsidTr="00C33F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политической системы общества. Общие признаки государства. Понятие и значение суверенитета. Внешние и внутренние функции государства. Причины и условия появления государства. Виды монополии государства: общие и частные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Государство, суверенитет, суверенность, функции государства, государственная монополия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что такое политическая система общества, какова роль государства в ней, его признаки, основные функции государства, причины зарождения государства. </w:t>
            </w:r>
          </w:p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анализировать виды монополии государства, объяснять основные понятия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схему «Признаки государства, таблицу «Функции государства»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465D" w:rsidRDefault="00B546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5465D" w:rsidRDefault="00B546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65D" w:rsidTr="00C33F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Национально-государственное устройство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Объединение и отделение наций. Формирование единой Европы. Распад СССР и проблема сепаратизма. Национально-освободительные войны и </w:t>
            </w:r>
            <w:r>
              <w:rPr>
                <w:rFonts w:ascii="Times New Roman" w:hAnsi="Times New Roman" w:cs="Times New Roman"/>
              </w:rPr>
              <w:lastRenderedPageBreak/>
              <w:t>межнациональные конфликты. Централизованное и национальное государство: сходство и различие. Одно- и многонациональное государство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Национально-государственное устройство, сепаратизм, централизованное </w:t>
            </w:r>
            <w:r>
              <w:rPr>
                <w:rFonts w:ascii="Times New Roman" w:hAnsi="Times New Roman" w:cs="Times New Roman"/>
              </w:rPr>
              <w:lastRenderedPageBreak/>
              <w:t>государство, империя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Знать: конкретные факты, подтверждающие процессы объединения наций и их отделения, объяснять процесс создания централизованных государств.</w:t>
            </w:r>
          </w:p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объяснять причины и особенности распада национальных государств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</w:t>
            </w:r>
            <w:proofErr w:type="spellStart"/>
            <w:r>
              <w:rPr>
                <w:rFonts w:ascii="Times New Roman" w:hAnsi="Times New Roman" w:cs="Times New Roman"/>
              </w:rPr>
              <w:t>сиквейн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«Сепаратизм», таблицу «Этапы формирования единой Европы»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П.27, выучить понятия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65D" w:rsidTr="00C33F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власти. Классификация форм правления. Сущность и политическое устройство демократии. Особенности демократии в нашей стране. Природа и сущность республики. Сочетание законодательной и исполнительной власти. Основные разновидности республики.</w:t>
            </w:r>
          </w:p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Монархия, аристократия, демократия, тирания, олигархия, республика, импичмент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что такое форма правления и как государства различаются по форме правления.</w:t>
            </w:r>
          </w:p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 сущность демократической формы правления. Давать определение понятию республика и знать, какие разновидности республик существуют в мире. Уметь анализировать государства с точки зрения формы правления. Разъяснять сущность импичмента на основе анализа конкретных фактов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словарик темы, схему «Формы правления»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65D" w:rsidTr="00C33F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Политические режимы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Сущность и классификация политических режимов. Характеристика и исторические формы авторитаризма. Природа и сущность диктатуры. Происхождение и особенности парламентского режима. Парламент как защитник демократических свобод и борьба за его учреждение. Структура парламента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Авторитаризм, тоталитаризм, парламентаризм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что такое политический режим, какие существуют его типы. Уметь анализировать разновидности политических режимов, подтверждая ответ конкретными примерами из истории и современности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схемы «Политические режимы», «Структура парламента»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П.29, подобрать материал из СМИ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65D" w:rsidTr="00C33F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общество и правовое государство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Два значения гражданского общества. Признаки гражданского общества. История развития и сущность гражданского общества. Избирательное право и его </w:t>
            </w:r>
            <w:r>
              <w:rPr>
                <w:rFonts w:ascii="Times New Roman" w:hAnsi="Times New Roman" w:cs="Times New Roman"/>
              </w:rPr>
              <w:lastRenderedPageBreak/>
              <w:t>происхождение. Борьба за гражданские права. Понятие о правовом государстве и история его становления. Признаки правового государства. Черты тоталитарного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Гражданское общество, гражданство, правовое государство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C33F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</w:t>
            </w:r>
            <w:r w:rsidR="00B5465D">
              <w:rPr>
                <w:rFonts w:ascii="Times New Roman" w:hAnsi="Times New Roman" w:cs="Times New Roman"/>
              </w:rPr>
              <w:t xml:space="preserve"> что такое гражданское общество, что представляет собой институт гражданства, а также  кто такие граждане и каков их правовой статус, что такое правовое государство и каковы его основные признаки. Уметь анализировать взаимоотношения государства и общества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таблицу «этапы развития избирательного права», схемы «Признаки гражданского общества», </w:t>
            </w:r>
            <w:r>
              <w:rPr>
                <w:rFonts w:ascii="Times New Roman" w:hAnsi="Times New Roman" w:cs="Times New Roman"/>
              </w:rPr>
              <w:lastRenderedPageBreak/>
              <w:t>«Признаки правового государства»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П.30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65D" w:rsidTr="00C33F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C33F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Голосование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="00B5465D">
              <w:rPr>
                <w:rFonts w:ascii="Times New Roman" w:hAnsi="Times New Roman" w:cs="Times New Roman"/>
              </w:rPr>
              <w:t>в</w:t>
            </w:r>
            <w:proofErr w:type="gramEnd"/>
            <w:r w:rsidR="00B5465D">
              <w:rPr>
                <w:rFonts w:ascii="Times New Roman" w:hAnsi="Times New Roman" w:cs="Times New Roman"/>
              </w:rPr>
              <w:t>ыборы</w:t>
            </w:r>
            <w:proofErr w:type="spellEnd"/>
            <w:r w:rsidR="00B5465D">
              <w:rPr>
                <w:rFonts w:ascii="Times New Roman" w:hAnsi="Times New Roman" w:cs="Times New Roman"/>
              </w:rPr>
              <w:t>, референдум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Голосование как форма участия граждан в политической жизни страны. Составные части процедуры голосования. Активность электората. Политические предпочтения людей. Электорат политических партий России. Конкуренция политических партий за электорат. Роль референдума в политической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Активное избирательное право. Пассивное избирательное право, электорат, референдум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что представляет собой голосование, референдум</w:t>
            </w:r>
            <w:r w:rsidR="00C33F8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и каков их механизм; каким образом люди могут участвовать в политической жизни страны и оказывать реальное воздействие на власть и принимаемые ею решения. Объяснять сущность активного и пассивного права. Анализировать собственные и чужие политические симпатии, определять факторы. Способствующие политической активности населения. Уметь объяснять противоречия реальной жизни и находить возможный вариант их разрешения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</w:t>
            </w:r>
            <w:proofErr w:type="spellStart"/>
            <w:r>
              <w:rPr>
                <w:rFonts w:ascii="Times New Roman" w:hAnsi="Times New Roman" w:cs="Times New Roman"/>
              </w:rPr>
              <w:t>сиквейн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«Референдум», схему 2Формы участия граждан в политической жизни страны»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П.31. сообщения о политических партиях современной России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65D" w:rsidRDefault="00B546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65D" w:rsidTr="00C33F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Политические партии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и признаки политических партий. Понятие о политической программе партии. Однопартийная и многопартийная системы, их особенности, преимущества и недостатки. Функции политической партии. Классификация политических партий. Роль политических партий в обществе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Политическая партия. Многопартийность. Политическая программа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что такое политическая партия, какие функции она выполняет; основные классификации партий (по способу организации, по отношению к власти, по отношению к обществу); какими признаками наделена политическая партия. Уметь анализировать любые политические партии и определять, к какому типу они относятся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П.32. вопросы к параграфу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465D" w:rsidTr="00C33F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Повторительно-обобщающий урок по теме:</w:t>
            </w:r>
          </w:p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«Политическа</w:t>
            </w:r>
            <w:r>
              <w:rPr>
                <w:rFonts w:ascii="Times New Roman" w:hAnsi="Times New Roman" w:cs="Times New Roman"/>
              </w:rPr>
              <w:lastRenderedPageBreak/>
              <w:t>я сфера»</w:t>
            </w:r>
          </w:p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основные положения раздела. Уметь анализировать, делать выводы, отвечать на вопросы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465D" w:rsidTr="00C33F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15-16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Право, его сущность и особенности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нормы. Функции и сущность права. Представление о юридической ответственности. Права и обязанности. Понятие о естественных и гражданских правах. Уровень и содержание правосознания. Правовая культура. Разновидности правовых норм. Основные отрасли права. Иерархия нормативно-правовых 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нормы, право, правовая культура, норма права, отрасль права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Что представляют собой социальные нормы и каково их видовое разнообразие; сущность основных понятий. Уметь: разъяснять сущность права, а также различные его значения; правильно употреблять понятие «право» в вариативных контекстах; объяснять систему права, раскрывая сущность основных отраслей российского права; определять, нормами каких отраслей права регулируется определённая жизненная ситуация и куда следует обратиться, чтобы узнать модель верного поведения участников правоотношений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схему «Функции права», таблицу « Права и обязанности»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П.33, доделать таблицу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465D" w:rsidTr="00C33F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и власть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Равенство перед законом. Структура Федерального собрания. Функции и роль депутатов. Состав и функции Госдумы и Совета Федерации. Институт </w:t>
            </w:r>
            <w:proofErr w:type="spellStart"/>
            <w:r>
              <w:rPr>
                <w:rFonts w:ascii="Times New Roman" w:hAnsi="Times New Roman" w:cs="Times New Roman"/>
              </w:rPr>
              <w:t>президенства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России. Права и полномочия президента. Состав и функции правительства. Республиканские и местные органы власти. Структура и функции судебной власти. Структура и функции правоохранительных органов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Федеральное собрание, правительство. Президент, Конституционный суд, правоохранительные органы, адвокатура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что представляет собой судебная система РФ, уметь объяснять в какой суд и как следует обратиться, если нарушено конкретное право человека; что представляют собой правоохранительные органы РФ, каково их функциональное назначение. Давать разъяснения по вопросу о соотношении власти и закона в жизни общества; объяснять особенности законодательной власти современной России. Уметь грамотно объяснять организацию местной власти, а также анализировать местное самоуправление того региона, где живёт ученик. Объяснять, чем занимаются адвокаты, нотариусы, прокуроры, юрисконсульты и в каких случаях к ним нужно обращаться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схему «Структура федерального собрания», таблицу « Состав и функции правительства»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П.34, вопросы после параграфа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465D" w:rsidTr="00C33F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Конституция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Конституция как основной закон государства, её структура. Правовой статус человека. Классификация конституционных прав. Характеристика личных прав. Содержание </w:t>
            </w:r>
            <w:r>
              <w:rPr>
                <w:rFonts w:ascii="Times New Roman" w:hAnsi="Times New Roman" w:cs="Times New Roman"/>
              </w:rPr>
              <w:lastRenderedPageBreak/>
              <w:t>политических и гражданских прав. Нарушение прав и свобод гражданина. Их защита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Конституция, правовой статус человека, гражданство, конституционные обязанности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особенности и структуру Конституции; способы реализации своих прав и выполнение обязанностей в конкретных жизненных ситуациях. Разъяснять сущность правового статуса личности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схему « Структура Конституции РФ», таблицу « Классификация конституционных прав»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П.35</w:t>
            </w:r>
          </w:p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после параграфа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465D" w:rsidTr="00C33F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20-21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и имущественные отношения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Имущественные отношения. Принцип равенства участников гражданских правоотношений. Физическое и юридическое лицо. Право собственности на имущество. Сделки и договор. Потребитель и его права. Правовое регулирование трудовых отношений. Кодекс законов о труде РФ. Трудоустройство и его регулирование. Заключение трудового договора между работником и работодателем. Расторжение трудового контракта с администрацией и увольнение. Защита детского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Имущественные отношения, право собственности, сделка, договор, иск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 представляют собой имущественные правоотношения, каким должно быть поведение их участников; основные виды договоров, сущность института права собственности. Уметь: разъяснять правила поведения участников договорных отношений; защищать свои имущественные права и знать, в каких случаях это можно сделать в судебном порядке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трудового договора, работа с Кодексом законов о труде РФ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36, вопросы параграфа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465D" w:rsidTr="00C33F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Потребитель и его права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Потребитель, производитель, услуги. Закон  « О защите прав потребителя»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Потребитель, исполнитель, изготовитель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кто такой потребитель и в чём заключаются его основные </w:t>
            </w:r>
            <w:proofErr w:type="gramStart"/>
            <w:r>
              <w:rPr>
                <w:rFonts w:ascii="Times New Roman" w:hAnsi="Times New Roman" w:cs="Times New Roman"/>
              </w:rPr>
              <w:t>права</w:t>
            </w:r>
            <w:proofErr w:type="gramEnd"/>
            <w:r>
              <w:rPr>
                <w:rFonts w:ascii="Times New Roman" w:hAnsi="Times New Roman" w:cs="Times New Roman"/>
              </w:rPr>
              <w:t>; каким образом можно защитить свои права в случае их нарушения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законом  « о правах потребителя»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37, сообщения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465D" w:rsidTr="00C33F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право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Трудовое право. Трудовой договор (контракт). Расторжение трудового договора. Сверхурочная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Трудовое право, детский труд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чем отличаются трудовые правоотношения от других видов общественных отношений, предполагающих трудовую деятельности людей; правовые модели поведения сторон при заключении или расторжении трудового контракта; как регулируется законом продолжительность рабочего времени и времени отдых, какие льготы </w:t>
            </w:r>
            <w:r>
              <w:rPr>
                <w:rFonts w:ascii="Times New Roman" w:hAnsi="Times New Roman" w:cs="Times New Roman"/>
              </w:rPr>
              <w:lastRenderedPageBreak/>
              <w:t>существуют у работающей молодёжи. Уметь подсказать человеку, потерявшему работу. Дальнейшие действия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Тест «Трудовой договор»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П.38,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465D" w:rsidTr="00C33F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Правовые основы брака и семьи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Нормы семейного права и Семейный кодекс РФ. Юридическая трактовка брака. Понятие фиктивного брака. Свидетельство о браке. Условия расторжения брака. Взаимные обязанности родителей и детей. Понятие правоспособности. Органы опеки и попечительства. Классификация прав и свобод ребёнка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Брачный контракт, правоспособность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ееспособность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что  регулирует семейное право; правовые аспекты взаимоотношений родителей и детей; основные права детей.</w:t>
            </w:r>
          </w:p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реализовывать и защищать права детей; разъяснять сущность правовых взаимоотношений супругов, их права и обязанности; составлять брачный контракт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Семейным кодексом, решение практических задач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465D" w:rsidTr="00C33F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Правонарушения и виды юридической ответственности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 совершения преступления: действие и бездействие. Признаки преступления. Умысел и неосторожность как форма выражения вины. Соучастники преступления и преступная организация. Причины совершения преступления. Ответственность. Понятие административного проступка. Субъекты применения взысканий. Разнообразие мер воздействия. Представление о гражданском правонарушении. Нарушение трудовой дисциплины. Материальная ответственность. Принцип презумпции невиновности. </w:t>
            </w:r>
            <w:r>
              <w:rPr>
                <w:rFonts w:ascii="Times New Roman" w:hAnsi="Times New Roman" w:cs="Times New Roman"/>
              </w:rPr>
              <w:lastRenderedPageBreak/>
              <w:t>Дознание и следствие. Основные виды наказания. Лишение свободы и меры воспитательного воздействия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Преступление. Проступок, наказание несовершеннолетних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Знать: что представляют собой проступки и преступления, совершаемые людьми; что такое юридическая ответственность, какие виды ответственности существуют; что представляет собой принцип презумпции невиновности; наказания, которым могут подвергаться лица, совершившие преступления. Уметь анализировать состав преступления и определять, является ли </w:t>
            </w:r>
            <w:proofErr w:type="gramStart"/>
            <w:r>
              <w:rPr>
                <w:rFonts w:ascii="Times New Roman" w:hAnsi="Times New Roman" w:cs="Times New Roman"/>
              </w:rPr>
              <w:t>содеянное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преступлением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схему « Признаки преступления», сравнительную таблицу « Уголовное и гражданское правонарушение»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465D" w:rsidTr="00C33F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Повторительно-обобщающий урок по теме:</w:t>
            </w:r>
          </w:p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«Человек и его права»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основные положения темы. Уметь анализировать, делать выводы, отвечать на вопросы; работать с текстом учебника, выделять главное, использовать ранее изученный материл для решения познавательных задач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разноуровневых тестов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465D" w:rsidTr="00C33F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3. Духовная сфера общества (6ч.)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465D" w:rsidTr="00C33F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культура.</w:t>
            </w:r>
          </w:p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Культурные нормы.</w:t>
            </w:r>
          </w:p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Происхождение слова «культура» и его значение. Материальная и нематериальная культура. Её состав и структура. Элементы культуры и культурный комплекс. Этикет, его происхождение и правила. Культурное наследие и культурные универсалии. Понятие о культурных нормах, их разновидностях. Образ жизни. Привычки и манеры. Обычаи и традиции. Молодёжная мода. Обряд, его символическое значение. Церемония и ритуал. Нравы и мораль. Обычное право и юридические законы. Санкции как регулятор человеческого поведения.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Культура, культурный комплекс, этикет, культурное наследие, культурные универсалии,  культурные нормы, манеры, обычаи, традиции, привычки, мода, нравы, мораль, обычное право, санкции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 что представляет собой правила этикета и как они могут выражаться,  что такое культурные нормы и чем они определяются. Разъяснять сущность понимания культуры у разных народов, понимание вкусов, увлечений людей, обрядов и церемоний, ритуалов, нравов; понимание морали обществом.</w:t>
            </w:r>
          </w:p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анализировать особенности некоторых культурных ценностей и объяснять сущность культурного наследия, анализировать привычки, манеры людей, знать их отличие от традиций, обычаев; объяснять назначение тех или иных санкций в обществе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</w:t>
            </w:r>
            <w:proofErr w:type="spellStart"/>
            <w:r>
              <w:rPr>
                <w:rFonts w:ascii="Times New Roman" w:hAnsi="Times New Roman" w:cs="Times New Roman"/>
              </w:rPr>
              <w:t>сиквейн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«Культура», схему «Элементы культуры»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П.41-42, сообщения об обрядах и традициях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465D" w:rsidTr="00C33F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культуры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формы культуры. Характерные особенности элитарной культуры. Отличительные </w:t>
            </w:r>
            <w:r>
              <w:rPr>
                <w:rFonts w:ascii="Times New Roman" w:hAnsi="Times New Roman" w:cs="Times New Roman"/>
              </w:rPr>
              <w:lastRenderedPageBreak/>
              <w:t xml:space="preserve">черты народной культуры. Массовая культура, её появление и средства распространения. Понятие о доминирующей культуре. Субкультуре и контркультуре, их отличительные черты. Неформальные молодёжные группы, их поведение и образ жизни. Молодёжная субкультура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Элитарная культура, народная культура, </w:t>
            </w:r>
            <w:r>
              <w:rPr>
                <w:rFonts w:ascii="Times New Roman" w:hAnsi="Times New Roman" w:cs="Times New Roman"/>
              </w:rPr>
              <w:lastRenderedPageBreak/>
              <w:t>массовая культура, субкультура, контркультура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Знать: сущность основных форм культуры и её разновидности; особенности молодёжной субкультуры. Уметь анализировать контркультуру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схему «Формы культуры»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П.43, вопросы к парагра</w:t>
            </w:r>
            <w:r>
              <w:rPr>
                <w:rFonts w:ascii="Times New Roman" w:hAnsi="Times New Roman" w:cs="Times New Roman"/>
              </w:rPr>
              <w:lastRenderedPageBreak/>
              <w:t>фу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465D" w:rsidTr="00C33F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Религия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Различные определения религии, её значение и роль в обществе. Тотемизм, фетишизм, анимизм. Мировые религии: христианство, ислам, буддизм. Вера и верования. Миф и мифология. Культ и символ как важнейшие элементы религии. Религиозные обряды и типы жертвоприношений. Культ предков и традиции уважения родителей. Вероучение в мировых религиях. Теология и Божественное откровение. Понятие о церковном и библейском каноне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Религия, архаические религии, мировые религии, мифология, тотемизм, фетишизм, анимизм, культ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что такое религия, особенности мировых религий. Иметь представление о фетишизме, мифологии, анимизме и их проявлениях в истории человечества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таблицу «Виды религий»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П.44 рефераты «Религии мира»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465D" w:rsidTr="00C33F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Различные трактовки искусства. Структура и состав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>. Субъекты художественной культуры и деятели искусства. Инфраструктура художественной культуры. Критерии произведений искусства. Изящные и</w:t>
            </w:r>
            <w:r w:rsidR="00C33F8A">
              <w:rPr>
                <w:rFonts w:ascii="Times New Roman" w:hAnsi="Times New Roman" w:cs="Times New Roman"/>
              </w:rPr>
              <w:t xml:space="preserve">скусства, их история и </w:t>
            </w:r>
            <w:r w:rsidR="00C33F8A">
              <w:rPr>
                <w:rFonts w:ascii="Times New Roman" w:hAnsi="Times New Roman" w:cs="Times New Roman"/>
              </w:rPr>
              <w:lastRenderedPageBreak/>
              <w:t xml:space="preserve">развитие, </w:t>
            </w:r>
            <w:r>
              <w:rPr>
                <w:rFonts w:ascii="Times New Roman" w:hAnsi="Times New Roman" w:cs="Times New Roman"/>
              </w:rPr>
              <w:t>«свободные искусства»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Искусство, художественная культура, фольклор, «свободное искусство»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что такое искусство и как оно соотносится с художественной культурой. Пояснять, кто является субъектом художественной культуры. Уметь анализировать произведения искусства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схему «Структура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465D" w:rsidTr="00C33F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и наука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задача и исторические формы образования. Приёмы обучения, предмет и формы усвоения знаний школьниками. Государственное и частное образование, школьное и домашнее. Общее образование  и специальное образование. Школа. Правовые основы школьного образования. Роль науки в современном обществе. Классификация наук. Высшие учебные заведения: история зарождения, функции, структура, формы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Наука, университет, академия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что представляет</w:t>
            </w:r>
            <w:r w:rsidR="00C33F8A">
              <w:rPr>
                <w:rFonts w:ascii="Times New Roman" w:hAnsi="Times New Roman" w:cs="Times New Roman"/>
              </w:rPr>
              <w:t xml:space="preserve"> собой</w:t>
            </w:r>
            <w:r>
              <w:rPr>
                <w:rFonts w:ascii="Times New Roman" w:hAnsi="Times New Roman" w:cs="Times New Roman"/>
              </w:rPr>
              <w:t xml:space="preserve"> образование; что такое наука, каковы её функции, учреждения науки; что представляет собой высшая школа, какие виды высших учебных заведений есть в РФ. Уметь: разъяснять особенности правового статуса ученика современной школы; осознанно выбирать высшую школу для продолжения обучения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схему «Формы образования»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П.46-47 сообщение «Закон об образовании»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465D" w:rsidTr="00C33F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Повторительно-обобщающий урок по теме:</w:t>
            </w:r>
          </w:p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«Духовная сфера»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основные положения темы. Уметь анализировать, делать выводы, отвечать на вопросы; работать с текстом учебника, выделять главное, использовать ранее </w:t>
            </w:r>
            <w:proofErr w:type="gramStart"/>
            <w:r>
              <w:rPr>
                <w:rFonts w:ascii="Times New Roman" w:hAnsi="Times New Roman" w:cs="Times New Roman"/>
              </w:rPr>
              <w:t>изученный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материл для решения познавательных задач; высказывать собственную точку зрения или обосновывать известные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465D" w:rsidTr="00C33F8A">
        <w:trPr>
          <w:trHeight w:val="5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65D" w:rsidRDefault="00B5465D" w:rsidP="00C33F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4883" w:rsidRDefault="00954883" w:rsidP="00E25CEC">
      <w:pPr>
        <w:jc w:val="center"/>
        <w:rPr>
          <w:b/>
          <w:sz w:val="28"/>
          <w:szCs w:val="28"/>
        </w:rPr>
      </w:pPr>
    </w:p>
    <w:p w:rsidR="00DB5BA7" w:rsidRDefault="00DB5BA7" w:rsidP="00E25C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BA7" w:rsidRDefault="00DB5BA7" w:rsidP="00E25C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BA7" w:rsidRDefault="00DB5BA7" w:rsidP="00E25C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CEC" w:rsidRPr="00DB5BA7" w:rsidRDefault="00E25CEC" w:rsidP="00E25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BA7">
        <w:rPr>
          <w:rFonts w:ascii="Times New Roman" w:hAnsi="Times New Roman" w:cs="Times New Roman"/>
          <w:b/>
          <w:sz w:val="28"/>
          <w:szCs w:val="28"/>
        </w:rPr>
        <w:lastRenderedPageBreak/>
        <w:t>Мониторинг качества усвоения учебного материала</w:t>
      </w:r>
    </w:p>
    <w:p w:rsidR="00E25CEC" w:rsidRPr="00DB5BA7" w:rsidRDefault="00E25CEC" w:rsidP="00E25CE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3667"/>
        <w:gridCol w:w="2765"/>
        <w:gridCol w:w="2022"/>
        <w:gridCol w:w="2321"/>
        <w:gridCol w:w="2659"/>
      </w:tblGrid>
      <w:tr w:rsidR="00E25CEC" w:rsidRPr="00DB5BA7" w:rsidTr="00DB5BA7">
        <w:trPr>
          <w:trHeight w:val="345"/>
        </w:trPr>
        <w:tc>
          <w:tcPr>
            <w:tcW w:w="393" w:type="dxa"/>
            <w:vMerge w:val="restart"/>
          </w:tcPr>
          <w:p w:rsidR="00E25CEC" w:rsidRPr="00DB5BA7" w:rsidRDefault="00E25CEC" w:rsidP="00C33F8A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DB5BA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67" w:type="dxa"/>
            <w:vMerge w:val="restart"/>
          </w:tcPr>
          <w:p w:rsidR="00E25CEC" w:rsidRPr="00DB5BA7" w:rsidRDefault="00E25CEC" w:rsidP="00DB5BA7">
            <w:pPr>
              <w:widowControl w:val="0"/>
              <w:tabs>
                <w:tab w:val="left" w:pos="1819"/>
              </w:tabs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B5BA7">
              <w:rPr>
                <w:rFonts w:ascii="Times New Roman" w:hAnsi="Times New Roman" w:cs="Times New Roman"/>
                <w:b/>
              </w:rPr>
              <w:t>Основные разделы, темы</w:t>
            </w:r>
          </w:p>
        </w:tc>
        <w:tc>
          <w:tcPr>
            <w:tcW w:w="2765" w:type="dxa"/>
            <w:vMerge w:val="restart"/>
          </w:tcPr>
          <w:p w:rsidR="00E25CEC" w:rsidRPr="00DB5BA7" w:rsidRDefault="00E25CEC" w:rsidP="00C33F8A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DB5BA7"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  <w:tc>
          <w:tcPr>
            <w:tcW w:w="4343" w:type="dxa"/>
            <w:gridSpan w:val="2"/>
          </w:tcPr>
          <w:p w:rsidR="00E25CEC" w:rsidRPr="00DB5BA7" w:rsidRDefault="00E25CEC" w:rsidP="00C33F8A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B5BA7">
              <w:rPr>
                <w:rFonts w:ascii="Times New Roman" w:hAnsi="Times New Roman" w:cs="Times New Roman"/>
                <w:b/>
              </w:rPr>
              <w:t>Качество учебных достижений</w:t>
            </w:r>
          </w:p>
        </w:tc>
        <w:tc>
          <w:tcPr>
            <w:tcW w:w="2659" w:type="dxa"/>
            <w:vMerge w:val="restart"/>
          </w:tcPr>
          <w:p w:rsidR="00E25CEC" w:rsidRPr="00DB5BA7" w:rsidRDefault="00E25CEC" w:rsidP="00C33F8A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B5BA7">
              <w:rPr>
                <w:rFonts w:ascii="Times New Roman" w:hAnsi="Times New Roman" w:cs="Times New Roman"/>
                <w:b/>
              </w:rPr>
              <w:t>Выводы</w:t>
            </w:r>
          </w:p>
        </w:tc>
      </w:tr>
      <w:tr w:rsidR="00E25CEC" w:rsidRPr="00DB5BA7" w:rsidTr="00DB5BA7">
        <w:trPr>
          <w:trHeight w:val="375"/>
        </w:trPr>
        <w:tc>
          <w:tcPr>
            <w:tcW w:w="393" w:type="dxa"/>
            <w:vMerge/>
          </w:tcPr>
          <w:p w:rsidR="00E25CEC" w:rsidRPr="00DB5BA7" w:rsidRDefault="00E25CEC" w:rsidP="00C33F8A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7" w:type="dxa"/>
            <w:vMerge/>
          </w:tcPr>
          <w:p w:rsidR="00E25CEC" w:rsidRPr="00DB5BA7" w:rsidRDefault="00E25CEC" w:rsidP="00C33F8A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5" w:type="dxa"/>
            <w:vMerge/>
          </w:tcPr>
          <w:p w:rsidR="00E25CEC" w:rsidRPr="00DB5BA7" w:rsidRDefault="00E25CEC" w:rsidP="00C33F8A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2" w:type="dxa"/>
          </w:tcPr>
          <w:p w:rsidR="00E25CEC" w:rsidRPr="00DB5BA7" w:rsidRDefault="00E25CEC" w:rsidP="00C33F8A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DB5BA7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2321" w:type="dxa"/>
          </w:tcPr>
          <w:p w:rsidR="00E25CEC" w:rsidRPr="00DB5BA7" w:rsidRDefault="00E25CEC" w:rsidP="00C33F8A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DB5BA7">
              <w:rPr>
                <w:rFonts w:ascii="Times New Roman" w:hAnsi="Times New Roman" w:cs="Times New Roman"/>
              </w:rPr>
              <w:t>Качество %</w:t>
            </w:r>
          </w:p>
        </w:tc>
        <w:tc>
          <w:tcPr>
            <w:tcW w:w="2659" w:type="dxa"/>
            <w:vMerge/>
          </w:tcPr>
          <w:p w:rsidR="00E25CEC" w:rsidRPr="00DB5BA7" w:rsidRDefault="00E25CEC" w:rsidP="00C33F8A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CEC" w:rsidRPr="00DB5BA7" w:rsidTr="00DB5BA7">
        <w:tc>
          <w:tcPr>
            <w:tcW w:w="393" w:type="dxa"/>
          </w:tcPr>
          <w:p w:rsidR="00E25CEC" w:rsidRPr="00DB5BA7" w:rsidRDefault="00E25CEC" w:rsidP="00C33F8A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  <w:r w:rsidRPr="00DB5B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7" w:type="dxa"/>
          </w:tcPr>
          <w:p w:rsidR="00E25CEC" w:rsidRPr="00DB5BA7" w:rsidRDefault="00E25CEC" w:rsidP="00E25CEC">
            <w:pPr>
              <w:widowControl w:val="0"/>
              <w:adjustRightInd w:val="0"/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B5BA7">
              <w:rPr>
                <w:rFonts w:ascii="Times New Roman" w:hAnsi="Times New Roman" w:cs="Times New Roman"/>
                <w:sz w:val="26"/>
                <w:szCs w:val="26"/>
              </w:rPr>
              <w:t xml:space="preserve"> Тестовый опрос по теме №1 «Политическая власть»  </w:t>
            </w:r>
          </w:p>
        </w:tc>
        <w:tc>
          <w:tcPr>
            <w:tcW w:w="2765" w:type="dxa"/>
          </w:tcPr>
          <w:p w:rsidR="00E25CEC" w:rsidRPr="00DB5BA7" w:rsidRDefault="00E25CEC" w:rsidP="00C33F8A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  <w:r w:rsidRPr="00DB5BA7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022" w:type="dxa"/>
          </w:tcPr>
          <w:p w:rsidR="00E25CEC" w:rsidRPr="00DB5BA7" w:rsidRDefault="00E25CEC" w:rsidP="00C33F8A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E25CEC" w:rsidRPr="00DB5BA7" w:rsidRDefault="00E25CEC" w:rsidP="00C33F8A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25CEC" w:rsidRPr="00DB5BA7" w:rsidRDefault="00E25CEC" w:rsidP="00C33F8A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CEC" w:rsidRPr="00DB5BA7" w:rsidTr="00DB5BA7">
        <w:trPr>
          <w:trHeight w:val="974"/>
        </w:trPr>
        <w:tc>
          <w:tcPr>
            <w:tcW w:w="393" w:type="dxa"/>
          </w:tcPr>
          <w:p w:rsidR="00E25CEC" w:rsidRPr="00DB5BA7" w:rsidRDefault="00E25CEC" w:rsidP="00C33F8A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  <w:r w:rsidRPr="00DB5B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7" w:type="dxa"/>
          </w:tcPr>
          <w:p w:rsidR="00E25CEC" w:rsidRPr="00DB5BA7" w:rsidRDefault="00E25CEC" w:rsidP="00E25C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5BA7">
              <w:rPr>
                <w:rFonts w:ascii="Times New Roman" w:hAnsi="Times New Roman" w:cs="Times New Roman"/>
                <w:sz w:val="26"/>
                <w:szCs w:val="26"/>
              </w:rPr>
              <w:t>Тестовый опрос по теме</w:t>
            </w:r>
          </w:p>
          <w:p w:rsidR="00E25CEC" w:rsidRPr="00DB5BA7" w:rsidRDefault="00E25CEC" w:rsidP="00E25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B5BA7">
              <w:rPr>
                <w:rFonts w:ascii="Times New Roman" w:hAnsi="Times New Roman" w:cs="Times New Roman"/>
                <w:sz w:val="26"/>
                <w:szCs w:val="26"/>
              </w:rPr>
              <w:t>№ 2  «Человек и его права  »</w:t>
            </w:r>
          </w:p>
          <w:p w:rsidR="00E25CEC" w:rsidRPr="00DB5BA7" w:rsidRDefault="00E25CEC" w:rsidP="00C33F8A">
            <w:pPr>
              <w:widowControl w:val="0"/>
              <w:adjustRightInd w:val="0"/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5" w:type="dxa"/>
          </w:tcPr>
          <w:p w:rsidR="00E25CEC" w:rsidRPr="00DB5BA7" w:rsidRDefault="00E25CEC" w:rsidP="00C33F8A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  <w:r w:rsidRPr="00DB5BA7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022" w:type="dxa"/>
          </w:tcPr>
          <w:p w:rsidR="00E25CEC" w:rsidRPr="00DB5BA7" w:rsidRDefault="00E25CEC" w:rsidP="00C33F8A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E25CEC" w:rsidRPr="00DB5BA7" w:rsidRDefault="00E25CEC" w:rsidP="00C33F8A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25CEC" w:rsidRPr="00DB5BA7" w:rsidRDefault="00E25CEC" w:rsidP="00C33F8A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CEC" w:rsidRPr="00DB5BA7" w:rsidTr="00DB5BA7">
        <w:tc>
          <w:tcPr>
            <w:tcW w:w="393" w:type="dxa"/>
          </w:tcPr>
          <w:p w:rsidR="00E25CEC" w:rsidRPr="00DB5BA7" w:rsidRDefault="00E25CEC" w:rsidP="00C33F8A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  <w:r w:rsidRPr="00DB5B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67" w:type="dxa"/>
          </w:tcPr>
          <w:p w:rsidR="00E25CEC" w:rsidRPr="00DB5BA7" w:rsidRDefault="00E25CEC" w:rsidP="00E25C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5BA7">
              <w:rPr>
                <w:rFonts w:ascii="Times New Roman" w:hAnsi="Times New Roman" w:cs="Times New Roman"/>
                <w:sz w:val="26"/>
                <w:szCs w:val="26"/>
              </w:rPr>
              <w:t>Тестовый опрос по теме</w:t>
            </w:r>
          </w:p>
          <w:p w:rsidR="00E25CEC" w:rsidRPr="00DB5BA7" w:rsidRDefault="00E25CEC" w:rsidP="00E25CEC">
            <w:pPr>
              <w:widowControl w:val="0"/>
              <w:adjustRightInd w:val="0"/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B5BA7">
              <w:rPr>
                <w:rFonts w:ascii="Times New Roman" w:hAnsi="Times New Roman" w:cs="Times New Roman"/>
                <w:sz w:val="26"/>
                <w:szCs w:val="26"/>
              </w:rPr>
              <w:t>№3 «Духовная сфера общества»</w:t>
            </w:r>
          </w:p>
        </w:tc>
        <w:tc>
          <w:tcPr>
            <w:tcW w:w="2765" w:type="dxa"/>
          </w:tcPr>
          <w:p w:rsidR="00E25CEC" w:rsidRPr="00DB5BA7" w:rsidRDefault="00E25CEC" w:rsidP="00C33F8A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  <w:r w:rsidRPr="00DB5BA7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022" w:type="dxa"/>
          </w:tcPr>
          <w:p w:rsidR="00E25CEC" w:rsidRPr="00DB5BA7" w:rsidRDefault="00E25CEC" w:rsidP="00C33F8A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E25CEC" w:rsidRPr="00DB5BA7" w:rsidRDefault="00E25CEC" w:rsidP="00C33F8A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25CEC" w:rsidRPr="00DB5BA7" w:rsidRDefault="00E25CEC" w:rsidP="00C33F8A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CEC" w:rsidRPr="00DB5BA7" w:rsidTr="00DB5BA7">
        <w:tc>
          <w:tcPr>
            <w:tcW w:w="393" w:type="dxa"/>
          </w:tcPr>
          <w:p w:rsidR="00E25CEC" w:rsidRPr="00DB5BA7" w:rsidRDefault="00E25CEC" w:rsidP="00C33F8A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  <w:r w:rsidRPr="00DB5B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67" w:type="dxa"/>
          </w:tcPr>
          <w:p w:rsidR="00E25CEC" w:rsidRPr="00DB5BA7" w:rsidRDefault="00E25CEC" w:rsidP="00C33F8A">
            <w:pPr>
              <w:widowControl w:val="0"/>
              <w:adjustRightInd w:val="0"/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B5BA7">
              <w:rPr>
                <w:rFonts w:ascii="Times New Roman" w:hAnsi="Times New Roman" w:cs="Times New Roman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2765" w:type="dxa"/>
          </w:tcPr>
          <w:p w:rsidR="00E25CEC" w:rsidRPr="00DB5BA7" w:rsidRDefault="00E25CEC" w:rsidP="00C33F8A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  <w:r w:rsidRPr="00DB5BA7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022" w:type="dxa"/>
          </w:tcPr>
          <w:p w:rsidR="00E25CEC" w:rsidRPr="00DB5BA7" w:rsidRDefault="00E25CEC" w:rsidP="00C33F8A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E25CEC" w:rsidRPr="00DB5BA7" w:rsidRDefault="00E25CEC" w:rsidP="00C33F8A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25CEC" w:rsidRPr="00DB5BA7" w:rsidRDefault="00E25CEC" w:rsidP="00C33F8A">
            <w:pPr>
              <w:widowControl w:val="0"/>
              <w:adjustRightInd w:val="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25CEC" w:rsidRPr="00DB5BA7" w:rsidRDefault="00E25CEC" w:rsidP="00E25CEC">
      <w:pPr>
        <w:shd w:val="clear" w:color="auto" w:fill="FFFFFF"/>
        <w:autoSpaceDE w:val="0"/>
        <w:autoSpaceDN w:val="0"/>
        <w:adjustRightInd w:val="0"/>
        <w:spacing w:line="360" w:lineRule="auto"/>
        <w:ind w:left="-850"/>
        <w:rPr>
          <w:rFonts w:ascii="Times New Roman" w:hAnsi="Times New Roman" w:cs="Times New Roman"/>
          <w:color w:val="000000"/>
        </w:rPr>
      </w:pPr>
    </w:p>
    <w:p w:rsidR="00E25CEC" w:rsidRPr="00DB5BA7" w:rsidRDefault="00E25CEC" w:rsidP="00E25CEC">
      <w:pPr>
        <w:shd w:val="clear" w:color="auto" w:fill="FFFFFF"/>
        <w:autoSpaceDE w:val="0"/>
        <w:autoSpaceDN w:val="0"/>
        <w:adjustRightInd w:val="0"/>
        <w:spacing w:line="360" w:lineRule="auto"/>
        <w:ind w:left="-850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E25CEC" w:rsidRDefault="00E25CEC" w:rsidP="00E25CEC">
      <w:pPr>
        <w:shd w:val="clear" w:color="auto" w:fill="FFFFFF"/>
        <w:autoSpaceDE w:val="0"/>
        <w:autoSpaceDN w:val="0"/>
        <w:adjustRightInd w:val="0"/>
        <w:spacing w:line="360" w:lineRule="auto"/>
        <w:ind w:left="-850"/>
        <w:rPr>
          <w:color w:val="000000"/>
        </w:rPr>
      </w:pPr>
    </w:p>
    <w:p w:rsidR="00B5465D" w:rsidRDefault="00B5465D" w:rsidP="00B5465D">
      <w:pPr>
        <w:pStyle w:val="a8"/>
        <w:rPr>
          <w:rFonts w:ascii="Times New Roman" w:hAnsi="Times New Roman"/>
          <w:b/>
          <w:sz w:val="20"/>
          <w:szCs w:val="20"/>
        </w:rPr>
      </w:pPr>
    </w:p>
    <w:p w:rsidR="00B5465D" w:rsidRDefault="00B5465D" w:rsidP="00B5465D">
      <w:pPr>
        <w:rPr>
          <w:rFonts w:ascii="Times New Roman" w:hAnsi="Times New Roman"/>
          <w:sz w:val="20"/>
          <w:szCs w:val="20"/>
        </w:rPr>
      </w:pPr>
    </w:p>
    <w:p w:rsidR="00B5465D" w:rsidRDefault="00B5465D" w:rsidP="00B54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5465D" w:rsidRDefault="00B5465D" w:rsidP="00B5465D"/>
    <w:p w:rsidR="00B5465D" w:rsidRDefault="00B5465D"/>
    <w:sectPr w:rsidR="00B5465D" w:rsidSect="00DB5B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D5F"/>
    <w:multiLevelType w:val="hybridMultilevel"/>
    <w:tmpl w:val="DE2E1080"/>
    <w:lvl w:ilvl="0" w:tplc="0419000F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E544D"/>
    <w:multiLevelType w:val="hybridMultilevel"/>
    <w:tmpl w:val="912A728A"/>
    <w:lvl w:ilvl="0" w:tplc="7B26BC2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42D94"/>
    <w:multiLevelType w:val="multilevel"/>
    <w:tmpl w:val="94027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B47F7"/>
    <w:multiLevelType w:val="hybridMultilevel"/>
    <w:tmpl w:val="3B9050A2"/>
    <w:lvl w:ilvl="0" w:tplc="F280974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C07CFA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56AF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AA8E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622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F45A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B0E5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F69F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16A5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DB6970"/>
    <w:multiLevelType w:val="hybridMultilevel"/>
    <w:tmpl w:val="65BAF226"/>
    <w:lvl w:ilvl="0" w:tplc="6DA0060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9E4B36"/>
    <w:multiLevelType w:val="multilevel"/>
    <w:tmpl w:val="2FCC0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465D"/>
    <w:rsid w:val="00096DD9"/>
    <w:rsid w:val="001D7CE7"/>
    <w:rsid w:val="004C11BD"/>
    <w:rsid w:val="0061491B"/>
    <w:rsid w:val="007351EF"/>
    <w:rsid w:val="00921C01"/>
    <w:rsid w:val="00954883"/>
    <w:rsid w:val="00985666"/>
    <w:rsid w:val="00A66048"/>
    <w:rsid w:val="00B5465D"/>
    <w:rsid w:val="00C33F8A"/>
    <w:rsid w:val="00C35F63"/>
    <w:rsid w:val="00DB5BA7"/>
    <w:rsid w:val="00E25CEC"/>
    <w:rsid w:val="00E92573"/>
    <w:rsid w:val="00EE1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5465D"/>
    <w:rPr>
      <w:color w:val="0000FF"/>
      <w:u w:val="single"/>
    </w:rPr>
  </w:style>
  <w:style w:type="character" w:styleId="a4">
    <w:name w:val="Strong"/>
    <w:basedOn w:val="a0"/>
    <w:uiPriority w:val="22"/>
    <w:qFormat/>
    <w:rsid w:val="00B5465D"/>
    <w:rPr>
      <w:rFonts w:ascii="Times New Roman" w:hAnsi="Times New Roman" w:cs="Times New Roman" w:hint="default"/>
      <w:b/>
      <w:bCs/>
    </w:rPr>
  </w:style>
  <w:style w:type="paragraph" w:styleId="2">
    <w:name w:val="Body Text Indent 2"/>
    <w:basedOn w:val="a"/>
    <w:link w:val="20"/>
    <w:semiHidden/>
    <w:unhideWhenUsed/>
    <w:rsid w:val="00B5465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5465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Plain Text"/>
    <w:basedOn w:val="a"/>
    <w:link w:val="a6"/>
    <w:semiHidden/>
    <w:unhideWhenUsed/>
    <w:rsid w:val="00B5465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B5465D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Без интервала Знак"/>
    <w:basedOn w:val="a0"/>
    <w:link w:val="a8"/>
    <w:uiPriority w:val="1"/>
    <w:locked/>
    <w:rsid w:val="00B5465D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B5465D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B546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semiHidden/>
    <w:qFormat/>
    <w:rsid w:val="00B5465D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WW-">
    <w:name w:val="WW-Базовый"/>
    <w:rsid w:val="00B5465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yle1">
    <w:name w:val="Style1"/>
    <w:basedOn w:val="a"/>
    <w:uiPriority w:val="99"/>
    <w:semiHidden/>
    <w:rsid w:val="00B54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aragraphStyle">
    <w:name w:val="Paragraph Style"/>
    <w:semiHidden/>
    <w:rsid w:val="00B546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a">
    <w:name w:val="Содержимое таблицы"/>
    <w:basedOn w:val="a"/>
    <w:semiHidden/>
    <w:rsid w:val="00B5465D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character" w:customStyle="1" w:styleId="FontStyle12">
    <w:name w:val="Font Style12"/>
    <w:basedOn w:val="a0"/>
    <w:uiPriority w:val="99"/>
    <w:rsid w:val="00B5465D"/>
    <w:rPr>
      <w:rFonts w:ascii="Arial" w:hAnsi="Arial" w:cs="Arial" w:hint="default"/>
      <w:sz w:val="18"/>
      <w:szCs w:val="18"/>
    </w:rPr>
  </w:style>
  <w:style w:type="character" w:customStyle="1" w:styleId="c1">
    <w:name w:val="c1"/>
    <w:basedOn w:val="a0"/>
    <w:rsid w:val="00B5465D"/>
  </w:style>
  <w:style w:type="character" w:customStyle="1" w:styleId="apple-converted-space">
    <w:name w:val="apple-converted-space"/>
    <w:basedOn w:val="a0"/>
    <w:uiPriority w:val="99"/>
    <w:rsid w:val="00B5465D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-m.ucoz.ru" TargetMode="External"/><Relationship Id="rId13" Type="http://schemas.openxmlformats.org/officeDocument/2006/relationships/hyperlink" Target="file:///F:\&#1042;&#1072;&#1083;&#1077;\&#1056;&#1072;&#1073;&#1086;&#1095;&#1072;&#1103;%20&#1087;&#1088;&#1086;&#1075;&#1088;&#1072;&#1084;&#1084;&#1072;%20&#1087;&#1086;%20&#1091;&#1095;&#1077;&#1073;&#1085;&#1086;&#1084;&#1091;%20&#1087;&#1088;&#1077;&#1076;&#1084;&#1077;&#1090;&#1091;\&#1058;&#1088;&#1077;&#1073;&#1086;&#1074;&#1072;&#1085;&#1080;&#1103;%20&#1082;%20&#1091;&#1088;&#1086;&#1074;&#1085;&#1102;%20&#1087;&#1086;&#1076;&#1075;&#1086;&#1090;&#1086;&#1074;&#1082;&#1080;%20&#1091;&#1095;&#1072;&#1097;&#1080;&#1093;&#1089;&#1103;%20&#1079;&#1072;%20&#1082;&#1091;&#1088;&#1089;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usedu.ru" TargetMode="External"/><Relationship Id="rId12" Type="http://schemas.openxmlformats.org/officeDocument/2006/relationships/hyperlink" Target="file:///F:\&#1042;&#1072;&#1083;&#1077;\&#1056;&#1072;&#1073;&#1086;&#1095;&#1072;&#1103;%20&#1087;&#1088;&#1086;&#1075;&#1088;&#1072;&#1084;&#1084;&#1072;%20&#1087;&#1086;%20&#1091;&#1095;&#1077;&#1073;&#1085;&#1086;&#1084;&#1091;%20&#1087;&#1088;&#1077;&#1076;&#1084;&#1077;&#1090;&#1091;\&#1058;&#1088;&#1077;&#1073;&#1086;&#1074;&#1072;&#1085;&#1080;&#1103;%20&#1082;%20&#1091;&#1088;&#1086;&#1074;&#1085;&#1102;%20&#1087;&#1086;&#1076;&#1075;&#1086;&#1090;&#1086;&#1074;&#1082;&#1080;%20&#1091;&#1095;&#1072;&#1097;&#1080;&#1093;&#1089;&#1103;%20&#1079;&#1072;%20&#1082;&#1091;&#1088;&#1089;.doc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power-p.ru/load/obshhestvoznanie/11" TargetMode="External"/><Relationship Id="rId11" Type="http://schemas.openxmlformats.org/officeDocument/2006/relationships/hyperlink" Target="http://www.gramot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48.narod.ru/PREZENTAZII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hkol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59312-5EB4-436F-87DE-DD17A139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5140</Words>
  <Characters>29298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</Company>
  <LinksUpToDate>false</LinksUpToDate>
  <CharactersWithSpaces>34370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K302</dc:creator>
  <cp:keywords/>
  <dc:description/>
  <cp:lastModifiedBy>K302</cp:lastModifiedBy>
  <cp:revision>12</cp:revision>
  <dcterms:created xsi:type="dcterms:W3CDTF">2015-01-01T09:06:00Z</dcterms:created>
  <dcterms:modified xsi:type="dcterms:W3CDTF">2015-01-09T05:52:00Z</dcterms:modified>
</cp:coreProperties>
</file>