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6A" w:rsidRPr="00D6296A" w:rsidRDefault="008536DF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0CE6AF1" wp14:editId="49E98441">
            <wp:extent cx="3301923" cy="1935201"/>
            <wp:effectExtent l="73660" t="307340" r="144145" b="544195"/>
            <wp:docPr id="1" name="Рисунок 1" descr="C:\Users\Люба\AppData\Local\Microsoft\Windows\INetCache\Content.Word\20150107_2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AppData\Local\Microsoft\Windows\INetCache\Content.Word\20150107_21253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211" cy="1948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RelaxedModerately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6296A" w:rsidRPr="00D6296A">
        <w:rPr>
          <w:rFonts w:ascii="Book Antiqua" w:hAnsi="Book Antiqua"/>
          <w:b/>
          <w:i/>
          <w:sz w:val="48"/>
          <w:szCs w:val="48"/>
        </w:rPr>
        <w:t>Папка достижений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учителя истории и обществознания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Бондаренко Любови Михайловны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 xml:space="preserve">МКОУ «СОШ № 19 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им. Л.А. Попугаевой»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г. Удачный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Мирнинский район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Республика Саха (Якутия)</w:t>
      </w:r>
    </w:p>
    <w:p w:rsidR="00D6296A" w:rsidRPr="00D6296A" w:rsidRDefault="00D6296A" w:rsidP="00D6296A">
      <w:pPr>
        <w:jc w:val="center"/>
        <w:rPr>
          <w:rFonts w:ascii="Book Antiqua" w:hAnsi="Book Antiqua"/>
          <w:b/>
          <w:i/>
          <w:sz w:val="48"/>
          <w:szCs w:val="48"/>
        </w:rPr>
      </w:pPr>
      <w:r w:rsidRPr="00D6296A">
        <w:rPr>
          <w:rFonts w:ascii="Book Antiqua" w:hAnsi="Book Antiqua"/>
          <w:b/>
          <w:i/>
          <w:sz w:val="48"/>
          <w:szCs w:val="48"/>
        </w:rPr>
        <w:t>2014г</w:t>
      </w:r>
    </w:p>
    <w:p w:rsidR="00143B53" w:rsidRDefault="00143B53" w:rsidP="00143B53">
      <w:pPr>
        <w:jc w:val="center"/>
        <w:rPr>
          <w:rFonts w:ascii="Book Antiqua" w:hAnsi="Book Antiqua"/>
          <w:b/>
          <w:sz w:val="28"/>
          <w:szCs w:val="28"/>
        </w:rPr>
      </w:pPr>
    </w:p>
    <w:p w:rsidR="00143B53" w:rsidRPr="007A49FC" w:rsidRDefault="00143B53" w:rsidP="00143B53">
      <w:pPr>
        <w:jc w:val="center"/>
        <w:rPr>
          <w:rFonts w:ascii="Book Antiqua" w:hAnsi="Book Antiqua"/>
          <w:b/>
          <w:sz w:val="28"/>
          <w:szCs w:val="28"/>
        </w:rPr>
      </w:pPr>
      <w:r w:rsidRPr="007A49FC">
        <w:rPr>
          <w:rFonts w:ascii="Book Antiqua" w:hAnsi="Book Antiqua"/>
          <w:b/>
          <w:sz w:val="28"/>
          <w:szCs w:val="28"/>
        </w:rPr>
        <w:lastRenderedPageBreak/>
        <w:t>Раздел 1. Общие сведения</w:t>
      </w:r>
    </w:p>
    <w:p w:rsidR="00143B53" w:rsidRPr="003967CE" w:rsidRDefault="00143B53" w:rsidP="00143B5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Бондаренко Любовь Михайловна</w:t>
      </w:r>
    </w:p>
    <w:p w:rsidR="00143B53" w:rsidRPr="003967CE" w:rsidRDefault="00143B53" w:rsidP="00143B53">
      <w:pPr>
        <w:rPr>
          <w:rFonts w:ascii="Times New Roman" w:hAnsi="Times New Roman"/>
          <w:b/>
          <w:sz w:val="24"/>
          <w:szCs w:val="24"/>
        </w:rPr>
      </w:pPr>
      <w:r w:rsidRPr="003967CE">
        <w:rPr>
          <w:rFonts w:ascii="Times New Roman" w:hAnsi="Times New Roman"/>
          <w:b/>
          <w:sz w:val="24"/>
          <w:szCs w:val="24"/>
        </w:rPr>
        <w:t>Образование высшее</w:t>
      </w:r>
      <w:r>
        <w:rPr>
          <w:rFonts w:ascii="Times New Roman" w:hAnsi="Times New Roman"/>
          <w:sz w:val="24"/>
          <w:szCs w:val="24"/>
        </w:rPr>
        <w:t>, в 1</w:t>
      </w:r>
      <w:r w:rsidR="004147BD">
        <w:rPr>
          <w:rFonts w:ascii="Times New Roman" w:hAnsi="Times New Roman"/>
          <w:sz w:val="24"/>
          <w:szCs w:val="24"/>
        </w:rPr>
        <w:t>973</w:t>
      </w:r>
      <w:r>
        <w:rPr>
          <w:rFonts w:ascii="Times New Roman" w:hAnsi="Times New Roman"/>
          <w:sz w:val="24"/>
          <w:szCs w:val="24"/>
        </w:rPr>
        <w:t xml:space="preserve">г </w:t>
      </w:r>
      <w:r w:rsidRPr="003967CE">
        <w:rPr>
          <w:rFonts w:ascii="Times New Roman" w:hAnsi="Times New Roman"/>
          <w:sz w:val="24"/>
          <w:szCs w:val="24"/>
        </w:rPr>
        <w:t xml:space="preserve"> окончила </w:t>
      </w:r>
      <w:r w:rsidR="004147BD">
        <w:rPr>
          <w:rFonts w:ascii="Times New Roman" w:hAnsi="Times New Roman"/>
          <w:sz w:val="24"/>
          <w:szCs w:val="24"/>
        </w:rPr>
        <w:t>Симферопольский государственный университет имени М.В. Фрунзе</w:t>
      </w:r>
      <w:r>
        <w:rPr>
          <w:rFonts w:ascii="Times New Roman" w:hAnsi="Times New Roman"/>
          <w:sz w:val="24"/>
          <w:szCs w:val="24"/>
        </w:rPr>
        <w:t xml:space="preserve"> </w:t>
      </w:r>
      <w:r w:rsidR="004147BD">
        <w:rPr>
          <w:rFonts w:ascii="Times New Roman" w:hAnsi="Times New Roman"/>
          <w:sz w:val="24"/>
          <w:szCs w:val="24"/>
        </w:rPr>
        <w:t>по специальности история.</w:t>
      </w:r>
    </w:p>
    <w:p w:rsidR="00143B53" w:rsidRPr="003967CE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967CE">
        <w:rPr>
          <w:rFonts w:ascii="Times New Roman" w:hAnsi="Times New Roman" w:cs="Times New Roman"/>
          <w:b/>
          <w:sz w:val="24"/>
          <w:szCs w:val="24"/>
        </w:rPr>
        <w:t>стаж педагогической работы</w:t>
      </w:r>
      <w:r w:rsidRPr="003967CE">
        <w:rPr>
          <w:rFonts w:ascii="Times New Roman" w:hAnsi="Times New Roman" w:cs="Times New Roman"/>
          <w:sz w:val="24"/>
          <w:szCs w:val="24"/>
        </w:rPr>
        <w:t xml:space="preserve"> (по специальности)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47BD">
        <w:rPr>
          <w:rFonts w:ascii="Times New Roman" w:hAnsi="Times New Roman" w:cs="Times New Roman"/>
          <w:sz w:val="24"/>
          <w:szCs w:val="24"/>
        </w:rPr>
        <w:t>41год</w:t>
      </w:r>
      <w:r w:rsidRPr="003967CE">
        <w:rPr>
          <w:rFonts w:ascii="Times New Roman" w:hAnsi="Times New Roman" w:cs="Times New Roman"/>
          <w:sz w:val="24"/>
          <w:szCs w:val="24"/>
        </w:rPr>
        <w:t>;</w:t>
      </w:r>
    </w:p>
    <w:p w:rsidR="00143B53" w:rsidRPr="003967CE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43B53" w:rsidRPr="003967CE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967CE">
        <w:rPr>
          <w:rFonts w:ascii="Times New Roman" w:hAnsi="Times New Roman" w:cs="Times New Roman"/>
          <w:b/>
          <w:sz w:val="24"/>
          <w:szCs w:val="24"/>
        </w:rPr>
        <w:t>в данной должности</w:t>
      </w:r>
      <w:r w:rsidRPr="00396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147BD">
        <w:rPr>
          <w:rFonts w:ascii="Times New Roman" w:hAnsi="Times New Roman" w:cs="Times New Roman"/>
          <w:sz w:val="24"/>
          <w:szCs w:val="24"/>
        </w:rPr>
        <w:t>41 год</w:t>
      </w:r>
      <w:r w:rsidRPr="003967C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43B53" w:rsidRPr="003967CE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43B53" w:rsidRPr="003967CE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967CE">
        <w:rPr>
          <w:rFonts w:ascii="Times New Roman" w:hAnsi="Times New Roman" w:cs="Times New Roman"/>
          <w:b/>
          <w:sz w:val="24"/>
          <w:szCs w:val="24"/>
        </w:rPr>
        <w:t>в данном учреждении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7BD">
        <w:rPr>
          <w:rFonts w:ascii="Times New Roman" w:hAnsi="Times New Roman" w:cs="Times New Roman"/>
          <w:sz w:val="24"/>
          <w:szCs w:val="24"/>
        </w:rPr>
        <w:t>38</w:t>
      </w:r>
      <w:r w:rsidRPr="003967CE">
        <w:rPr>
          <w:rFonts w:ascii="Times New Roman" w:hAnsi="Times New Roman" w:cs="Times New Roman"/>
          <w:sz w:val="24"/>
          <w:szCs w:val="24"/>
        </w:rPr>
        <w:t xml:space="preserve"> </w:t>
      </w:r>
      <w:r w:rsidR="004147BD">
        <w:rPr>
          <w:rFonts w:ascii="Times New Roman" w:hAnsi="Times New Roman" w:cs="Times New Roman"/>
          <w:sz w:val="24"/>
          <w:szCs w:val="24"/>
        </w:rPr>
        <w:t>лет</w:t>
      </w:r>
      <w:r w:rsidRPr="003967CE">
        <w:rPr>
          <w:rFonts w:ascii="Times New Roman" w:hAnsi="Times New Roman" w:cs="Times New Roman"/>
          <w:sz w:val="24"/>
          <w:szCs w:val="24"/>
        </w:rPr>
        <w:t>.</w:t>
      </w:r>
    </w:p>
    <w:p w:rsidR="00143B53" w:rsidRPr="003967CE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43B53" w:rsidRPr="003967CE" w:rsidRDefault="00143B53" w:rsidP="00143B53">
      <w:pPr>
        <w:pStyle w:val="ConsPlusNonformat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967CE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квалификации:</w:t>
      </w:r>
    </w:p>
    <w:p w:rsidR="00143B53" w:rsidRDefault="00143B53" w:rsidP="00143B53">
      <w:pPr>
        <w:pStyle w:val="ConsPlusNonformat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20ABC">
        <w:rPr>
          <w:rStyle w:val="c2"/>
          <w:rFonts w:ascii="Times New Roman" w:hAnsi="Times New Roman" w:cs="Times New Roman"/>
          <w:sz w:val="24"/>
          <w:szCs w:val="24"/>
        </w:rPr>
        <w:t xml:space="preserve">Когда учитель перестаёт учиться, в нём умирает учитель. Пользуясь этим, неотъемлемым  для себя принципом, регулярно прохожу курсы  повышения квалификации: </w:t>
      </w:r>
    </w:p>
    <w:p w:rsidR="00152108" w:rsidRDefault="00152108" w:rsidP="00143B53">
      <w:pPr>
        <w:pStyle w:val="ConsPlusNonformat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4A2956" w:rsidRPr="00DB2115" w:rsidRDefault="004A2956" w:rsidP="00152108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Курсы повышения квалификации по теме «Историко-обществоведческое            образование в условиях модернизации образования» (г. Якутск – 2006год)</w:t>
      </w:r>
    </w:p>
    <w:p w:rsidR="00143B53" w:rsidRDefault="00143B53" w:rsidP="004A2956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Курсы «Информационные технологии в деятельности учителя- предметника</w:t>
      </w:r>
      <w:r w:rsidR="00152108">
        <w:rPr>
          <w:rFonts w:ascii="Times New Roman" w:hAnsi="Times New Roman" w:cs="Times New Roman"/>
          <w:sz w:val="24"/>
          <w:szCs w:val="24"/>
        </w:rPr>
        <w:t>» ( удостоверение № 4852</w:t>
      </w:r>
      <w:r w:rsidR="004A2956">
        <w:rPr>
          <w:rFonts w:ascii="Times New Roman" w:hAnsi="Times New Roman" w:cs="Times New Roman"/>
          <w:sz w:val="24"/>
          <w:szCs w:val="24"/>
        </w:rPr>
        <w:t>; 2009г</w:t>
      </w:r>
    </w:p>
    <w:p w:rsidR="00152108" w:rsidRDefault="00152108" w:rsidP="004A2956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Фундаментальные курсы (144 часа) в учебно-методическом центре Педагогического института ФГАОУ ВПО «Северо-Восточный федеральный университет им. М.К. Аммосова» по программе «Технология внедрения ФГОС в образовательных учреждениях (г. Якутск 2014г). регистрационный номер 707         </w:t>
      </w:r>
    </w:p>
    <w:p w:rsidR="00152108" w:rsidRPr="004A2956" w:rsidRDefault="00152108" w:rsidP="00152108">
      <w:pPr>
        <w:pStyle w:val="ConsPlusNonforma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43B53" w:rsidRPr="00DB2115" w:rsidRDefault="00143B53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B2115">
        <w:rPr>
          <w:rFonts w:ascii="Times New Roman" w:hAnsi="Times New Roman" w:cs="Times New Roman"/>
          <w:sz w:val="24"/>
          <w:szCs w:val="24"/>
        </w:rPr>
        <w:t>В настоящее время имею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2108">
        <w:rPr>
          <w:rFonts w:ascii="Times New Roman" w:hAnsi="Times New Roman" w:cs="Times New Roman"/>
          <w:b/>
          <w:sz w:val="24"/>
          <w:szCs w:val="24"/>
        </w:rPr>
        <w:t>первую</w:t>
      </w:r>
      <w:r w:rsidRPr="00DB2115">
        <w:rPr>
          <w:rFonts w:ascii="Times New Roman" w:hAnsi="Times New Roman" w:cs="Times New Roman"/>
          <w:b/>
          <w:sz w:val="24"/>
          <w:szCs w:val="24"/>
        </w:rPr>
        <w:t xml:space="preserve">  квалификационную  категорию</w:t>
      </w:r>
      <w:r w:rsidRPr="00DB21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срок ее действия до </w:t>
      </w:r>
    </w:p>
    <w:p w:rsidR="00143B53" w:rsidRPr="00DB2115" w:rsidRDefault="00152108" w:rsidP="00143B5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29.11.2016г.</w:t>
      </w:r>
    </w:p>
    <w:p w:rsidR="00152108" w:rsidRDefault="00152108" w:rsidP="00143B5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143B53" w:rsidRDefault="00143B53" w:rsidP="00EA024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3967CE">
        <w:rPr>
          <w:rFonts w:ascii="Times New Roman" w:hAnsi="Times New Roman" w:cs="Times New Roman"/>
          <w:b/>
          <w:sz w:val="24"/>
          <w:szCs w:val="24"/>
        </w:rPr>
        <w:t>Имею следующие награды, звания</w:t>
      </w:r>
      <w:r w:rsidR="00EA024D">
        <w:rPr>
          <w:rFonts w:ascii="Times New Roman" w:hAnsi="Times New Roman" w:cs="Times New Roman"/>
          <w:b/>
          <w:sz w:val="24"/>
          <w:szCs w:val="24"/>
        </w:rPr>
        <w:t>, ученую степень, ученое звание</w:t>
      </w:r>
    </w:p>
    <w:p w:rsidR="000C329D" w:rsidRDefault="000C329D" w:rsidP="00EA024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0C329D" w:rsidRPr="000C329D" w:rsidRDefault="000C329D" w:rsidP="000C329D">
      <w:pPr>
        <w:pStyle w:val="ConsPlusNonforma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0C329D">
        <w:rPr>
          <w:rFonts w:ascii="Times New Roman" w:hAnsi="Times New Roman" w:cs="Times New Roman"/>
          <w:sz w:val="24"/>
          <w:szCs w:val="24"/>
        </w:rPr>
        <w:t>Почетная грамота Министерство образования Республики Саха (Якутия) за достигнутые успехи в деле обучения, воспитания учащихся.(ноябрь 2001г. Якутск)</w:t>
      </w:r>
    </w:p>
    <w:p w:rsidR="00EA024D" w:rsidRDefault="00EA024D" w:rsidP="00EA024D">
      <w:pPr>
        <w:pStyle w:val="ConsPlusNonforma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A024D">
        <w:rPr>
          <w:rFonts w:ascii="Times New Roman" w:hAnsi="Times New Roman" w:cs="Times New Roman"/>
          <w:sz w:val="24"/>
          <w:szCs w:val="24"/>
        </w:rPr>
        <w:t>Почетная грамота Министерство Образования Российской Федерации за многолетнюю плодотворную работу в системе образования и успехи в области обучения и воспитания подрастающего поколения, культурного и нравственного развития личности.(5 января 2004г.)</w:t>
      </w:r>
    </w:p>
    <w:p w:rsidR="000C329D" w:rsidRPr="00EA024D" w:rsidRDefault="000C329D" w:rsidP="00EA024D">
      <w:pPr>
        <w:pStyle w:val="ConsPlusNonforma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Благодарственное письмо Администрация МО «Мирнинский Район»</w:t>
      </w:r>
      <w:r w:rsidR="00DB64C6">
        <w:rPr>
          <w:rFonts w:ascii="Times New Roman" w:hAnsi="Times New Roman" w:cs="Times New Roman"/>
          <w:sz w:val="24"/>
          <w:szCs w:val="24"/>
        </w:rPr>
        <w:t xml:space="preserve"> в связи с 50-летним юбилеем г. Мирного</w:t>
      </w:r>
      <w:r w:rsidR="009B113B">
        <w:rPr>
          <w:rFonts w:ascii="Times New Roman" w:hAnsi="Times New Roman" w:cs="Times New Roman"/>
          <w:sz w:val="24"/>
          <w:szCs w:val="24"/>
        </w:rPr>
        <w:t xml:space="preserve"> и Алмазодобывающей промышленности (2005г.)</w:t>
      </w:r>
    </w:p>
    <w:p w:rsidR="00143B53" w:rsidRDefault="00143B53" w:rsidP="00143B53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Благодарственное письмо</w:t>
      </w:r>
      <w:r w:rsidR="002A5FDF">
        <w:rPr>
          <w:rFonts w:ascii="Times New Roman" w:hAnsi="Times New Roman" w:cs="Times New Roman"/>
          <w:sz w:val="24"/>
          <w:szCs w:val="24"/>
        </w:rPr>
        <w:t xml:space="preserve"> Главы МО «Город Удачный» За профессионализм и добросовестный плодотворный труд, большой личный вклад в обучение и воспитание выпускников школы (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2A5F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г)</w:t>
      </w:r>
    </w:p>
    <w:p w:rsidR="000C329D" w:rsidRPr="000C329D" w:rsidRDefault="000C329D" w:rsidP="000C329D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0C329D">
        <w:rPr>
          <w:rFonts w:ascii="Times New Roman" w:eastAsia="Times New Roman" w:hAnsi="Times New Roman"/>
          <w:sz w:val="24"/>
          <w:szCs w:val="24"/>
          <w:lang w:eastAsia="ru-RU"/>
        </w:rPr>
        <w:t>Благодарность Главы Муниципального Образования «Город Удачный»  за особые заслуги и значительный вклад в дело обучения и воспитания подрастающего поколения, многолетней добросовестный труд, высокое профессиональное мастерство, творческий подход в решении поставленных задач. (5 октября 2012г.)</w:t>
      </w:r>
    </w:p>
    <w:p w:rsidR="000C329D" w:rsidRPr="000C329D" w:rsidRDefault="000C329D" w:rsidP="000C329D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0C329D">
        <w:rPr>
          <w:rFonts w:ascii="Times New Roman" w:eastAsia="Times New Roman" w:hAnsi="Times New Roman"/>
          <w:sz w:val="24"/>
          <w:szCs w:val="24"/>
          <w:lang w:eastAsia="ru-RU"/>
        </w:rPr>
        <w:t>Благодарственное письмо директора Удачнинского Горно-Обогатительного Комбината за многолетний добросовестный труд и успехи в развитии и воспитании подрастающего поколения. (г. Удачный февраль 2012г.)</w:t>
      </w:r>
    </w:p>
    <w:p w:rsidR="00FA1839" w:rsidRDefault="00FA1839" w:rsidP="00143B53">
      <w:pPr>
        <w:pStyle w:val="ConsPlusNonformat"/>
        <w:ind w:left="720"/>
        <w:rPr>
          <w:rFonts w:ascii="Times New Roman" w:hAnsi="Times New Roman" w:cs="Times New Roman"/>
          <w:sz w:val="24"/>
          <w:szCs w:val="24"/>
        </w:rPr>
      </w:pPr>
    </w:p>
    <w:p w:rsidR="00FA1839" w:rsidRDefault="00FA1839" w:rsidP="00143B53">
      <w:pPr>
        <w:pStyle w:val="ConsPlusNonformat"/>
        <w:ind w:left="720"/>
        <w:rPr>
          <w:rFonts w:ascii="Times New Roman" w:hAnsi="Times New Roman" w:cs="Times New Roman"/>
          <w:sz w:val="24"/>
          <w:szCs w:val="24"/>
        </w:rPr>
      </w:pPr>
    </w:p>
    <w:p w:rsidR="00FA1839" w:rsidRDefault="00FA1839" w:rsidP="00143B53">
      <w:pPr>
        <w:pStyle w:val="ConsPlusNonformat"/>
        <w:ind w:left="720"/>
        <w:rPr>
          <w:rFonts w:ascii="Times New Roman" w:hAnsi="Times New Roman" w:cs="Times New Roman"/>
          <w:sz w:val="24"/>
          <w:szCs w:val="24"/>
        </w:rPr>
      </w:pPr>
    </w:p>
    <w:p w:rsidR="00FA1839" w:rsidRDefault="00FA1839" w:rsidP="00143B53">
      <w:pPr>
        <w:pStyle w:val="ConsPlusNonformat"/>
        <w:ind w:left="720"/>
        <w:rPr>
          <w:rFonts w:ascii="Times New Roman" w:hAnsi="Times New Roman" w:cs="Times New Roman"/>
          <w:sz w:val="24"/>
          <w:szCs w:val="24"/>
        </w:rPr>
      </w:pPr>
    </w:p>
    <w:p w:rsidR="00143B53" w:rsidRPr="00570B1A" w:rsidRDefault="00143B53" w:rsidP="00143B53">
      <w:pPr>
        <w:pStyle w:val="ConsPlusNonformat"/>
        <w:ind w:left="720"/>
        <w:jc w:val="center"/>
        <w:rPr>
          <w:rFonts w:ascii="Book Antiqua" w:hAnsi="Book Antiqua"/>
          <w:b/>
          <w:sz w:val="32"/>
          <w:szCs w:val="32"/>
        </w:rPr>
      </w:pPr>
      <w:r w:rsidRPr="00570B1A">
        <w:rPr>
          <w:rFonts w:ascii="Book Antiqua" w:hAnsi="Book Antiqua"/>
          <w:b/>
          <w:sz w:val="32"/>
          <w:szCs w:val="32"/>
        </w:rPr>
        <w:t>Раздел 2. Результаты деятельности.</w:t>
      </w:r>
    </w:p>
    <w:p w:rsidR="00143B53" w:rsidRPr="004B6198" w:rsidRDefault="00143B53" w:rsidP="00143B53">
      <w:pPr>
        <w:pStyle w:val="a6"/>
      </w:pPr>
      <w:r>
        <w:t>Главным критерием эффективности работы для меня является устойчивый интерес школьников к предмету, их качественные знания, подтверждённые результатами административных контрольных работ, внутри школьными аудитами.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392"/>
        <w:gridCol w:w="1907"/>
        <w:gridCol w:w="1222"/>
        <w:gridCol w:w="1629"/>
        <w:gridCol w:w="1782"/>
        <w:gridCol w:w="1406"/>
      </w:tblGrid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rPr>
                <w:rFonts w:ascii="Times New Roman" w:hAnsi="Times New Roman"/>
                <w:b/>
                <w:i/>
              </w:rPr>
            </w:pPr>
            <w:r w:rsidRPr="005A7F37">
              <w:rPr>
                <w:rStyle w:val="aa"/>
                <w:rFonts w:ascii="Times New Roman" w:hAnsi="Times New Roman"/>
                <w:i/>
              </w:rPr>
              <w:t xml:space="preserve">Учебный год </w:t>
            </w: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rPr>
                <w:rStyle w:val="aa"/>
                <w:rFonts w:ascii="Times New Roman" w:hAnsi="Times New Roman"/>
                <w:i/>
              </w:rPr>
            </w:pPr>
            <w:r w:rsidRPr="005A7F37">
              <w:rPr>
                <w:rStyle w:val="aa"/>
                <w:rFonts w:ascii="Times New Roman" w:hAnsi="Times New Roman"/>
                <w:i/>
              </w:rPr>
              <w:t>Предмет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rPr>
                <w:rStyle w:val="aa"/>
                <w:rFonts w:ascii="Times New Roman" w:hAnsi="Times New Roman"/>
                <w:i/>
              </w:rPr>
            </w:pPr>
            <w:r w:rsidRPr="005A7F37">
              <w:rPr>
                <w:rStyle w:val="aa"/>
                <w:rFonts w:ascii="Times New Roman" w:hAnsi="Times New Roman"/>
                <w:i/>
              </w:rPr>
              <w:t>Классы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rPr>
                <w:rFonts w:ascii="Times New Roman" w:hAnsi="Times New Roman"/>
                <w:b/>
                <w:i/>
              </w:rPr>
            </w:pPr>
            <w:r w:rsidRPr="005A7F37">
              <w:rPr>
                <w:rStyle w:val="aa"/>
                <w:rFonts w:ascii="Times New Roman" w:hAnsi="Times New Roman"/>
                <w:i/>
              </w:rPr>
              <w:t>Успешность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rPr>
                <w:rFonts w:ascii="Times New Roman" w:hAnsi="Times New Roman"/>
                <w:b/>
                <w:i/>
              </w:rPr>
            </w:pPr>
            <w:r w:rsidRPr="005A7F37">
              <w:rPr>
                <w:rStyle w:val="aa"/>
                <w:rFonts w:ascii="Times New Roman" w:hAnsi="Times New Roman"/>
                <w:i/>
              </w:rPr>
              <w:t xml:space="preserve">Качество 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rPr>
                <w:rFonts w:ascii="Times New Roman" w:hAnsi="Times New Roman"/>
                <w:b/>
                <w:i/>
              </w:rPr>
            </w:pPr>
            <w:r w:rsidRPr="005A7F37">
              <w:rPr>
                <w:rStyle w:val="aa"/>
                <w:rFonts w:ascii="Times New Roman" w:hAnsi="Times New Roman"/>
                <w:i/>
              </w:rPr>
              <w:t>Средний балл</w:t>
            </w:r>
          </w:p>
        </w:tc>
      </w:tr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2011-2012</w:t>
            </w: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история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967670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10,11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967670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98</w:t>
            </w:r>
            <w:r w:rsidR="00143B53" w:rsidRPr="005A7F37">
              <w:rPr>
                <w:b/>
                <w:i/>
              </w:rPr>
              <w:t>%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54,1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3,6</w:t>
            </w:r>
          </w:p>
        </w:tc>
      </w:tr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обществознание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7</w:t>
            </w:r>
            <w:r w:rsidR="00143B53" w:rsidRPr="005A7F37">
              <w:rPr>
                <w:b/>
                <w:i/>
              </w:rPr>
              <w:t>,11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99,5%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52,6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3,6</w:t>
            </w:r>
          </w:p>
        </w:tc>
      </w:tr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2012-2013</w:t>
            </w: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история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7,8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100%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51,2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3,6</w:t>
            </w:r>
          </w:p>
        </w:tc>
      </w:tr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обществознание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7,11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100%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52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3,6</w:t>
            </w:r>
          </w:p>
        </w:tc>
      </w:tr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2013-2014</w:t>
            </w: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история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10,11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98</w:t>
            </w:r>
            <w:r w:rsidR="00143B53" w:rsidRPr="005A7F37">
              <w:rPr>
                <w:b/>
                <w:i/>
              </w:rPr>
              <w:t>%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74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3,7</w:t>
            </w:r>
          </w:p>
        </w:tc>
      </w:tr>
      <w:tr w:rsidR="00143B53" w:rsidRPr="005A7F37" w:rsidTr="00967670">
        <w:trPr>
          <w:tblCellSpacing w:w="0" w:type="dxa"/>
          <w:jc w:val="center"/>
        </w:trPr>
        <w:tc>
          <w:tcPr>
            <w:tcW w:w="150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183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обществознание</w:t>
            </w:r>
          </w:p>
        </w:tc>
        <w:tc>
          <w:tcPr>
            <w:tcW w:w="13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7,11</w:t>
            </w:r>
          </w:p>
        </w:tc>
        <w:tc>
          <w:tcPr>
            <w:tcW w:w="1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99%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94336" w:rsidP="00967670">
            <w:pPr>
              <w:pStyle w:val="a6"/>
              <w:jc w:val="center"/>
              <w:rPr>
                <w:b/>
                <w:i/>
              </w:rPr>
            </w:pPr>
            <w:r w:rsidRPr="005A7F37">
              <w:rPr>
                <w:b/>
                <w:i/>
              </w:rPr>
              <w:t>68</w:t>
            </w:r>
          </w:p>
        </w:tc>
        <w:tc>
          <w:tcPr>
            <w:tcW w:w="153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143B53" w:rsidRPr="005A7F37" w:rsidRDefault="00143B53" w:rsidP="00967670">
            <w:pPr>
              <w:pStyle w:val="a6"/>
              <w:jc w:val="center"/>
              <w:rPr>
                <w:b/>
                <w:i/>
              </w:rPr>
            </w:pPr>
          </w:p>
        </w:tc>
      </w:tr>
    </w:tbl>
    <w:p w:rsidR="00143B53" w:rsidRPr="00145C36" w:rsidRDefault="00143B53" w:rsidP="00143B53">
      <w:pPr>
        <w:pStyle w:val="a6"/>
      </w:pPr>
      <w:r>
        <w:t xml:space="preserve">Моя педагогическая деятельность даёт положительные результаты, что подтверждено итоговой </w:t>
      </w:r>
      <w:r w:rsidRPr="00145C36">
        <w:t>аттестацией выпускников.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372"/>
        <w:gridCol w:w="1935"/>
        <w:gridCol w:w="1727"/>
        <w:gridCol w:w="1680"/>
      </w:tblGrid>
      <w:tr w:rsidR="00143B53" w:rsidRPr="005A7F37" w:rsidTr="00734A04">
        <w:tc>
          <w:tcPr>
            <w:tcW w:w="1894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</w:tc>
        <w:tc>
          <w:tcPr>
            <w:tcW w:w="1528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Кол-во уч-ся</w:t>
            </w:r>
          </w:p>
        </w:tc>
        <w:tc>
          <w:tcPr>
            <w:tcW w:w="1971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успеваемость</w:t>
            </w:r>
          </w:p>
        </w:tc>
        <w:tc>
          <w:tcPr>
            <w:tcW w:w="1835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качество</w:t>
            </w:r>
          </w:p>
        </w:tc>
        <w:tc>
          <w:tcPr>
            <w:tcW w:w="1809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Средний балл</w:t>
            </w:r>
          </w:p>
        </w:tc>
      </w:tr>
      <w:tr w:rsidR="00143B53" w:rsidRPr="005A7F37" w:rsidTr="00734A04">
        <w:tc>
          <w:tcPr>
            <w:tcW w:w="1894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ЕГЭ -  2011</w:t>
            </w:r>
          </w:p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1528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39</w:t>
            </w:r>
          </w:p>
        </w:tc>
        <w:tc>
          <w:tcPr>
            <w:tcW w:w="1971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35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</w:tc>
        <w:tc>
          <w:tcPr>
            <w:tcW w:w="1809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57,66</w:t>
            </w:r>
          </w:p>
        </w:tc>
      </w:tr>
      <w:tr w:rsidR="00143B53" w:rsidRPr="005A7F37" w:rsidTr="00734A04">
        <w:tc>
          <w:tcPr>
            <w:tcW w:w="1894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ЕГЭ – 2011 история</w:t>
            </w:r>
          </w:p>
        </w:tc>
        <w:tc>
          <w:tcPr>
            <w:tcW w:w="1528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35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</w:tc>
        <w:tc>
          <w:tcPr>
            <w:tcW w:w="1809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74</w:t>
            </w:r>
          </w:p>
        </w:tc>
      </w:tr>
      <w:tr w:rsidR="00143B53" w:rsidRPr="005A7F37" w:rsidTr="00734A04">
        <w:tc>
          <w:tcPr>
            <w:tcW w:w="1894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ЕГЭ 2012-13 обществознание</w:t>
            </w:r>
          </w:p>
        </w:tc>
        <w:tc>
          <w:tcPr>
            <w:tcW w:w="1528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1971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35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</w:tc>
        <w:tc>
          <w:tcPr>
            <w:tcW w:w="1809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61,65</w:t>
            </w:r>
          </w:p>
        </w:tc>
      </w:tr>
      <w:tr w:rsidR="00143B53" w:rsidRPr="005A7F37" w:rsidTr="00734A04">
        <w:tc>
          <w:tcPr>
            <w:tcW w:w="1894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ГИА </w:t>
            </w:r>
            <w:r w:rsidR="002759CD" w:rsidRPr="005A7F37">
              <w:rPr>
                <w:rFonts w:ascii="Book Antiqua" w:hAnsi="Book Antiqua"/>
                <w:b/>
                <w:i/>
                <w:sz w:val="24"/>
                <w:szCs w:val="24"/>
              </w:rPr>
              <w:t>2011-1012</w:t>
            </w:r>
          </w:p>
        </w:tc>
        <w:tc>
          <w:tcPr>
            <w:tcW w:w="1528" w:type="dxa"/>
          </w:tcPr>
          <w:p w:rsidR="00143B53" w:rsidRPr="005A7F37" w:rsidRDefault="002759CD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971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835" w:type="dxa"/>
          </w:tcPr>
          <w:p w:rsidR="00143B53" w:rsidRPr="005A7F37" w:rsidRDefault="00734A04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A7F37">
              <w:rPr>
                <w:rFonts w:ascii="Book Antiqua" w:hAnsi="Book Antiqua"/>
                <w:b/>
                <w:i/>
                <w:sz w:val="24"/>
                <w:szCs w:val="24"/>
              </w:rPr>
              <w:t>73</w:t>
            </w:r>
          </w:p>
        </w:tc>
        <w:tc>
          <w:tcPr>
            <w:tcW w:w="1809" w:type="dxa"/>
          </w:tcPr>
          <w:p w:rsidR="00143B53" w:rsidRPr="005A7F37" w:rsidRDefault="00143B53" w:rsidP="00967670">
            <w:pPr>
              <w:spacing w:after="0" w:line="240" w:lineRule="auto"/>
              <w:jc w:val="both"/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</w:tc>
      </w:tr>
    </w:tbl>
    <w:p w:rsidR="00143B53" w:rsidRPr="005F438F" w:rsidRDefault="00143B53" w:rsidP="00143B53">
      <w:pPr>
        <w:jc w:val="both"/>
        <w:rPr>
          <w:rFonts w:ascii="Book Antiqua" w:hAnsi="Book Antiqua"/>
          <w:i/>
          <w:color w:val="FF0000"/>
          <w:sz w:val="24"/>
          <w:szCs w:val="24"/>
        </w:rPr>
      </w:pPr>
    </w:p>
    <w:p w:rsidR="00143B53" w:rsidRPr="001D0D6B" w:rsidRDefault="00872E9E" w:rsidP="00143B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143B53" w:rsidRPr="001D0D6B">
        <w:rPr>
          <w:rFonts w:ascii="Times New Roman" w:hAnsi="Times New Roman"/>
          <w:b/>
          <w:sz w:val="28"/>
          <w:szCs w:val="28"/>
        </w:rPr>
        <w:t>Результативное участие учащихся в олимпиадах:</w:t>
      </w:r>
    </w:p>
    <w:p w:rsidR="001D0D6B" w:rsidRPr="00D51D3B" w:rsidRDefault="001D0D6B" w:rsidP="00143B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3B53" w:rsidRPr="00D51D3B" w:rsidRDefault="00734A04" w:rsidP="00734A0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2010-2011г. –</w:t>
      </w:r>
      <w:r w:rsidRPr="001D0D6B">
        <w:rPr>
          <w:rFonts w:ascii="Times New Roman" w:eastAsia="Times New Roman" w:hAnsi="Times New Roman"/>
          <w:sz w:val="24"/>
          <w:szCs w:val="24"/>
        </w:rPr>
        <w:t xml:space="preserve"> Муллахметов Ильдар 9 класс – Диплом 1 степени в 7 международной </w:t>
      </w:r>
      <w:r w:rsidR="001D0D6B">
        <w:rPr>
          <w:rFonts w:ascii="Times New Roman" w:eastAsia="Times New Roman" w:hAnsi="Times New Roman"/>
          <w:sz w:val="24"/>
          <w:szCs w:val="24"/>
        </w:rPr>
        <w:t xml:space="preserve"> </w:t>
      </w:r>
      <w:r w:rsidRPr="001D0D6B">
        <w:rPr>
          <w:rFonts w:ascii="Times New Roman" w:eastAsia="Times New Roman" w:hAnsi="Times New Roman"/>
          <w:sz w:val="24"/>
          <w:szCs w:val="24"/>
        </w:rPr>
        <w:t>олимпиаде Онлайн</w:t>
      </w:r>
    </w:p>
    <w:p w:rsidR="001D0D6B" w:rsidRPr="001D0D6B" w:rsidRDefault="00734A04" w:rsidP="00143B5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2010-2011г. – </w:t>
      </w:r>
      <w:r w:rsidRPr="001D0D6B">
        <w:rPr>
          <w:rFonts w:ascii="Times New Roman" w:eastAsia="Times New Roman" w:hAnsi="Times New Roman"/>
          <w:sz w:val="24"/>
          <w:szCs w:val="24"/>
        </w:rPr>
        <w:t>Кузнезова Ксения</w:t>
      </w:r>
      <w:r w:rsidR="001D0D6B" w:rsidRPr="001D0D6B">
        <w:rPr>
          <w:rFonts w:ascii="Times New Roman" w:eastAsia="Times New Roman" w:hAnsi="Times New Roman"/>
          <w:sz w:val="24"/>
          <w:szCs w:val="24"/>
        </w:rPr>
        <w:t xml:space="preserve"> 9 класс </w:t>
      </w:r>
      <w:r w:rsidRPr="001D0D6B">
        <w:rPr>
          <w:rFonts w:ascii="Times New Roman" w:eastAsia="Times New Roman" w:hAnsi="Times New Roman"/>
          <w:sz w:val="24"/>
          <w:szCs w:val="24"/>
        </w:rPr>
        <w:t xml:space="preserve"> – 74б.</w:t>
      </w:r>
    </w:p>
    <w:p w:rsidR="001D0D6B" w:rsidRPr="001D0D6B" w:rsidRDefault="001D0D6B" w:rsidP="00143B5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1D0D6B">
        <w:rPr>
          <w:rFonts w:ascii="Times New Roman" w:eastAsia="Times New Roman" w:hAnsi="Times New Roman"/>
          <w:sz w:val="24"/>
          <w:szCs w:val="24"/>
        </w:rPr>
        <w:t xml:space="preserve">                        Калугина Маргарита9 класс  – 73б.</w:t>
      </w:r>
    </w:p>
    <w:p w:rsidR="001D0D6B" w:rsidRPr="001D0D6B" w:rsidRDefault="001D0D6B" w:rsidP="00143B5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1D0D6B">
        <w:rPr>
          <w:rFonts w:ascii="Times New Roman" w:eastAsia="Times New Roman" w:hAnsi="Times New Roman"/>
          <w:sz w:val="24"/>
          <w:szCs w:val="24"/>
        </w:rPr>
        <w:t xml:space="preserve">                        Хазияхметова Алина 9 класс  – 77б.</w:t>
      </w:r>
    </w:p>
    <w:p w:rsidR="001D0D6B" w:rsidRDefault="001D0D6B" w:rsidP="001D0D6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1D0D6B">
        <w:rPr>
          <w:rFonts w:ascii="Times New Roman" w:eastAsia="Times New Roman" w:hAnsi="Times New Roman"/>
          <w:sz w:val="24"/>
          <w:szCs w:val="24"/>
        </w:rPr>
        <w:t xml:space="preserve">                        Галипова Лилия – 9 класс  70б. в 7 международной олимпиаде Онлайн</w:t>
      </w:r>
    </w:p>
    <w:p w:rsidR="00143B53" w:rsidRPr="001D0D6B" w:rsidRDefault="001D0D6B" w:rsidP="001D0D6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1D0D6B">
        <w:rPr>
          <w:rFonts w:ascii="Times New Roman" w:eastAsia="Times New Roman" w:hAnsi="Times New Roman"/>
          <w:b/>
          <w:sz w:val="24"/>
          <w:szCs w:val="24"/>
        </w:rPr>
        <w:t>2013-2014г</w:t>
      </w:r>
      <w:r>
        <w:rPr>
          <w:rFonts w:ascii="Times New Roman" w:eastAsia="Times New Roman" w:hAnsi="Times New Roman"/>
          <w:sz w:val="24"/>
          <w:szCs w:val="24"/>
        </w:rPr>
        <w:t>. Буханова Татьяна 6 класс – диплом 3 степени в конкурсе «Вот задача»</w:t>
      </w:r>
      <w:r w:rsidR="00143B53" w:rsidRPr="001D0D6B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143B53" w:rsidRPr="00D51D3B" w:rsidRDefault="001D0D6B" w:rsidP="001D0D6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2014-2015г. </w:t>
      </w:r>
      <w:r w:rsidRPr="001D0D6B">
        <w:rPr>
          <w:rFonts w:ascii="Times New Roman" w:eastAsia="Times New Roman" w:hAnsi="Times New Roman"/>
          <w:sz w:val="24"/>
          <w:szCs w:val="24"/>
        </w:rPr>
        <w:t>Коклина Анастасия 9 класс – призовое место в районной олимпиаде по обществознанию</w:t>
      </w:r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143B53" w:rsidRPr="00D51D3B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43B53" w:rsidRPr="00D51D3B" w:rsidRDefault="00143B53" w:rsidP="00143B53">
      <w:pPr>
        <w:tabs>
          <w:tab w:val="left" w:pos="2880"/>
        </w:tabs>
        <w:spacing w:after="0"/>
        <w:rPr>
          <w:rFonts w:ascii="Times New Roman" w:hAnsi="Times New Roman"/>
          <w:sz w:val="24"/>
          <w:szCs w:val="24"/>
        </w:rPr>
      </w:pPr>
    </w:p>
    <w:p w:rsidR="00143B53" w:rsidRDefault="00143B53" w:rsidP="00143B53">
      <w:pPr>
        <w:tabs>
          <w:tab w:val="left" w:pos="2880"/>
        </w:tabs>
        <w:spacing w:after="0"/>
      </w:pPr>
    </w:p>
    <w:p w:rsidR="00143B53" w:rsidRDefault="00143B53" w:rsidP="00143B53">
      <w:pPr>
        <w:tabs>
          <w:tab w:val="left" w:pos="2880"/>
        </w:tabs>
        <w:spacing w:after="0"/>
      </w:pPr>
    </w:p>
    <w:p w:rsidR="001D0D6B" w:rsidRDefault="001D0D6B" w:rsidP="00143B53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                                       </w:t>
      </w:r>
    </w:p>
    <w:p w:rsidR="00143B53" w:rsidRDefault="00143B53" w:rsidP="00143B53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Р</w:t>
      </w:r>
      <w:r w:rsidRPr="007A49FC">
        <w:rPr>
          <w:rFonts w:ascii="Book Antiqua" w:hAnsi="Book Antiqua"/>
          <w:b/>
          <w:sz w:val="28"/>
          <w:szCs w:val="28"/>
        </w:rPr>
        <w:t>аздел 3. Научно-методическая деятельность.</w:t>
      </w:r>
    </w:p>
    <w:p w:rsidR="00143B53" w:rsidRPr="00487042" w:rsidRDefault="00143B53" w:rsidP="00143B53">
      <w:pPr>
        <w:spacing w:after="0" w:line="240" w:lineRule="auto"/>
        <w:ind w:left="3540" w:firstLine="705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Учиться – все равно, что плыть против    течения, остановишься – и тебя отнесло назад.</w:t>
      </w:r>
    </w:p>
    <w:p w:rsidR="00143B53" w:rsidRPr="00487042" w:rsidRDefault="00143B53" w:rsidP="00143B53">
      <w:pPr>
        <w:spacing w:after="0" w:line="240" w:lineRule="auto"/>
        <w:ind w:left="3540" w:firstLine="705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Китайская пословица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Одна из задач современной школы – задача социализации учащихся, задача эта очень актуальна в преподавании таких предметов как история и обществознание. Формирование универсальных учебных действий возможно с использованием инновационных технологий.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Исходя из этого, применяю  технологии на уроках истории и обществознания: проблемного обучения, использования игровых методов, лекционно-семинарскую систему, ИКТ, активные методы обучения, метод проектов.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Обучение личностно-ориентированное, т.к. одна из задач учителя – формирование умений самостоятельного поиска, анализа и оценки полученной информации.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История и обществознание отличаются от других предметов тем, что способствуют формированию собственных норм и ценностей, установлению отношений с окружающими, формированию активной жизненной позиции. Поэтому на уроках использую различные приемы, способствующие активизации познавательной деятельности учащихся, развитию критического мышления и умения аргументировать свое мнение.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Использование проблемных задач и вопросов</w:t>
      </w:r>
      <w:r w:rsidRPr="00487042">
        <w:rPr>
          <w:rFonts w:ascii="Times New Roman" w:hAnsi="Times New Roman"/>
          <w:sz w:val="24"/>
          <w:szCs w:val="24"/>
        </w:rPr>
        <w:t>, которые помогают мыслить, раздумывать, рассуждать, искать ответ на поставленный вопрос,  начинаю с 5 класса. Развиваться помогает многочисленная литература по этому вопросу: Степанищев А.Т. «Проблемные задачи по истории России» ; Гевуркова Е.А., Егоров В.И.,Колосков А.Г., Ларина Л.И. «История России: проблемы, события, люди» ; Володина С.И. «Основы правовых знаний» . Литературу можно и не называть, т. к. большую помощь сейчас получаем  во всемирной паутине – интернет.</w:t>
      </w:r>
    </w:p>
    <w:p w:rsidR="00143B53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Кроме проблемных задач и вопросов, использую и другие задания, направленные на активизацию познавательной деятельности учащихся.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Отыскать в тексте правильный ответ на поставленный вопрос</w:t>
      </w:r>
      <w:r w:rsidRPr="00872E9E">
        <w:rPr>
          <w:rFonts w:ascii="Times New Roman" w:hAnsi="Times New Roman"/>
          <w:sz w:val="24"/>
          <w:szCs w:val="24"/>
        </w:rPr>
        <w:t>. Такие задания способствуют умению находить и выделять главное, формируют навыки работы с текстом.</w:t>
      </w: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sz w:val="24"/>
          <w:szCs w:val="24"/>
        </w:rPr>
        <w:t xml:space="preserve"> </w:t>
      </w: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Установить соответствие между словами и их значением</w:t>
      </w:r>
      <w:r w:rsidRPr="00872E9E">
        <w:rPr>
          <w:rFonts w:ascii="Times New Roman" w:hAnsi="Times New Roman"/>
          <w:sz w:val="24"/>
          <w:szCs w:val="24"/>
        </w:rPr>
        <w:t>. Это способствует усвоению новых понятий, их запоминанию. Такие задания лучше всего применять после изучения определенной темы.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sz w:val="24"/>
          <w:szCs w:val="24"/>
        </w:rPr>
        <w:t xml:space="preserve"> </w:t>
      </w: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Закончи предложение</w:t>
      </w:r>
      <w:r w:rsidRPr="00872E9E">
        <w:rPr>
          <w:rFonts w:ascii="Times New Roman" w:hAnsi="Times New Roman"/>
          <w:sz w:val="24"/>
          <w:szCs w:val="24"/>
        </w:rPr>
        <w:t xml:space="preserve"> (выбрав правильный ответ или без вариантов ответа).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Назови одним словом</w:t>
      </w:r>
      <w:r w:rsidRPr="00872E9E">
        <w:rPr>
          <w:rFonts w:ascii="Times New Roman" w:hAnsi="Times New Roman"/>
          <w:sz w:val="24"/>
          <w:szCs w:val="24"/>
        </w:rPr>
        <w:t>. Подобные задания относятся к работе над понятийным рядом, что, безусловно, способствует запоминанию и усвоению терминов-понятий.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Составить рассказ по определенной теме</w:t>
      </w:r>
      <w:r w:rsidRPr="00872E9E">
        <w:rPr>
          <w:rFonts w:ascii="Times New Roman" w:hAnsi="Times New Roman"/>
          <w:sz w:val="24"/>
          <w:szCs w:val="24"/>
        </w:rPr>
        <w:t>. Такой прием позволяет увидеть,  как дети усвоили понятия, как применяют их на практике. В то же время, это полет фантазии, развитие творчества. Составление рассказа от лица участника событий вызывает большой интерес учащихся.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Дать оценку явлению или событию</w:t>
      </w:r>
      <w:r w:rsidRPr="00872E9E">
        <w:rPr>
          <w:rFonts w:ascii="Times New Roman" w:hAnsi="Times New Roman"/>
          <w:sz w:val="24"/>
          <w:szCs w:val="24"/>
        </w:rPr>
        <w:t xml:space="preserve">. Подобные задания учат осмысливать, анализировать, оценивать, высказывать свое мнение. Доказывать его, что имеет </w:t>
      </w:r>
      <w:r w:rsidRPr="00872E9E">
        <w:rPr>
          <w:rFonts w:ascii="Times New Roman" w:hAnsi="Times New Roman"/>
          <w:sz w:val="24"/>
          <w:szCs w:val="24"/>
        </w:rPr>
        <w:lastRenderedPageBreak/>
        <w:t>немаловажное значение. Выполняя именно такие задания, каждый ученик должен иметь возможность быть выслушанным и понятым, и каждая точка зрения должна быть услышана, осмыслена.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Составление кроссвордов по определенной теме</w:t>
      </w:r>
      <w:r w:rsidRPr="00872E9E">
        <w:rPr>
          <w:rFonts w:ascii="Times New Roman" w:hAnsi="Times New Roman"/>
          <w:sz w:val="24"/>
          <w:szCs w:val="24"/>
        </w:rPr>
        <w:t>. Такой прием работы способствует активизации познавательной деятельности, делает работу интересной, позволяет работать с дополнительной литературой. В то же время идет работа по закреплению понятийного ряда, оттачивается умение составлять вопросы, видеть главное и отсеивать второстепенное.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Расположи в хронологической последовательности</w:t>
      </w:r>
      <w:r w:rsidRPr="00872E9E">
        <w:rPr>
          <w:rFonts w:ascii="Times New Roman" w:hAnsi="Times New Roman"/>
          <w:sz w:val="24"/>
          <w:szCs w:val="24"/>
        </w:rPr>
        <w:t>. Как правило,  вопросы, связанные с хронологией, для учащихся являются сложными. Но применение подобных заданий активизирует мышление, способствует запоминанию. А если усложнять вопросы добавлением событий, личностей, то это позволяет лучшему запоминанию исторической эпохи.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Составление тестовых вопросов по изученным темам</w:t>
      </w:r>
      <w:r w:rsidRPr="00872E9E">
        <w:rPr>
          <w:rFonts w:ascii="Times New Roman" w:hAnsi="Times New Roman"/>
          <w:sz w:val="24"/>
          <w:szCs w:val="24"/>
        </w:rPr>
        <w:t>. Такие задания используются в классах среднего и старшего звена. Они способствуют формированию умений работать с книгой, текстом, умению выделять главное, умению составлять вопросы, запоминать понятийный ряд.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Организация самостоятельной работы с различной литературой, Интернет - ресурсами, другими источниками</w:t>
      </w:r>
      <w:r w:rsidR="00872E9E" w:rsidRPr="00872E9E">
        <w:rPr>
          <w:rFonts w:ascii="Times New Roman" w:hAnsi="Times New Roman"/>
          <w:sz w:val="24"/>
          <w:szCs w:val="24"/>
          <w:u w:val="single"/>
        </w:rPr>
        <w:t>.</w:t>
      </w:r>
      <w:r w:rsidRPr="00872E9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72E9E">
        <w:rPr>
          <w:rFonts w:ascii="Times New Roman" w:hAnsi="Times New Roman"/>
          <w:sz w:val="24"/>
          <w:szCs w:val="24"/>
        </w:rPr>
        <w:t>Подобная работа может использоваться при подготовке учащихся к семинарам, диспутам в старшей школе, при выполнении олимпиадных заданий. Работая самостоятельно, учащиеся расширяют свой кругозор, учатся обобщать и делать выводы, развивается их речь. А в ходе занятий учащиеся учатся слушать и слышать мнение других по такому же вопросу, воспринимать его, соглашаясь или нет.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Дискуссия  и ее разновидность позиционная дискуссия</w:t>
      </w:r>
      <w:r w:rsidRPr="00872E9E">
        <w:rPr>
          <w:rFonts w:ascii="Times New Roman" w:hAnsi="Times New Roman"/>
          <w:sz w:val="24"/>
          <w:szCs w:val="24"/>
        </w:rPr>
        <w:t>.  В ходе ее можно увидеть, как учащиеся могут применять полученные знания, как способны отстоять свою точку зрения,  выслушать и воспринять чужое мнение и не только. В ходе позиционной дискуссии ученик  может, что называется, взглянуть на проблему, другое – чужое ему мнение - своими глазами. Во время работы  учащиеся делятся на три группы – команды: защитники, оппоненты, аналитики. Команды будут меняться местами: те, кто были защитниками, в следующем действии будут оппонентами, а оппоненты перейдут в группу аналитиков. Это и даст возможность каждой команде и каждому участнику взглянуть на проблему с разных сторон. Обсуждение проблемы завершается подведением итогов.</w:t>
      </w:r>
    </w:p>
    <w:p w:rsidR="00570B1A" w:rsidRPr="00487042" w:rsidRDefault="00570B1A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872E9E" w:rsidRDefault="00143B53" w:rsidP="00872E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72E9E">
        <w:rPr>
          <w:rFonts w:ascii="Times New Roman" w:hAnsi="Times New Roman"/>
          <w:b/>
          <w:i/>
          <w:sz w:val="24"/>
          <w:szCs w:val="24"/>
          <w:u w:val="single"/>
        </w:rPr>
        <w:t>Работа в малых группах ,  «мозговой штурм», «мозговая атака» - это приемы, относящиеся к активным методам обучения</w:t>
      </w:r>
      <w:r w:rsidRPr="00872E9E">
        <w:rPr>
          <w:rFonts w:ascii="Times New Roman" w:hAnsi="Times New Roman"/>
          <w:sz w:val="24"/>
          <w:szCs w:val="24"/>
          <w:u w:val="single"/>
        </w:rPr>
        <w:t>.</w:t>
      </w:r>
    </w:p>
    <w:p w:rsidR="00143B53" w:rsidRPr="00487042" w:rsidRDefault="00143B53" w:rsidP="00F40D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Приемы эти могут использоваться на разных этапах урока,  работа в группе учит детей считаться с мнением другого, чья точка зрения отличается от твоей, учит отстаивать свою точку зрения цивилизованным путем, учит договариваться, согласовывать разные мнения, почувствовать себя в роли лидера или ответственного представителя группы при проведении исследования, презентации ответа или мнения группы.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А это все элементы процесса социализации личности.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 xml:space="preserve">Суть  мозгового штурма  в том, чтобы создать условия для умственного напряжения при решении той или иной проблемы у всех участников работы. Партнерство выступает фактором раскрепощения, максимальной раскованности личности, свободы воображения. </w:t>
      </w:r>
      <w:r w:rsidRPr="00487042">
        <w:rPr>
          <w:rFonts w:ascii="Times New Roman" w:hAnsi="Times New Roman"/>
          <w:sz w:val="24"/>
          <w:szCs w:val="24"/>
        </w:rPr>
        <w:lastRenderedPageBreak/>
        <w:t>Каждый участник понимает, что на него надеются в общем продвижении к решению, и эти ожидания активизируют мыслительную деятельность каждого члена группы.</w:t>
      </w:r>
    </w:p>
    <w:p w:rsidR="00143B53" w:rsidRPr="009226B7" w:rsidRDefault="00143B53" w:rsidP="00872E9E">
      <w:pPr>
        <w:pStyle w:val="a6"/>
        <w:numPr>
          <w:ilvl w:val="0"/>
          <w:numId w:val="17"/>
        </w:numPr>
      </w:pPr>
      <w:r w:rsidRPr="00872E9E">
        <w:rPr>
          <w:rStyle w:val="c2c7"/>
          <w:b/>
          <w:i/>
          <w:u w:val="single"/>
        </w:rPr>
        <w:t>ИКТ технологии</w:t>
      </w:r>
      <w:r w:rsidRPr="009226B7">
        <w:rPr>
          <w:rStyle w:val="c2c7"/>
        </w:rPr>
        <w:t xml:space="preserve"> дают мне возможность сделать урок не просто интересным и красочным, но и содержательным, не только на каком-то отдельном этапе, а на протяжении всего учебного процесса.</w:t>
      </w:r>
    </w:p>
    <w:p w:rsidR="00143B53" w:rsidRPr="009226B7" w:rsidRDefault="00143B53" w:rsidP="00143B53">
      <w:pPr>
        <w:pStyle w:val="c5c20c17"/>
      </w:pPr>
      <w:r w:rsidRPr="009226B7">
        <w:rPr>
          <w:rStyle w:val="c2c7"/>
        </w:rPr>
        <w:t>   </w:t>
      </w:r>
      <w:r w:rsidRPr="009226B7">
        <w:rPr>
          <w:rStyle w:val="c2c16c7"/>
        </w:rPr>
        <w:t>Я считаю</w:t>
      </w:r>
      <w:r w:rsidRPr="009226B7">
        <w:rPr>
          <w:rStyle w:val="c2c7"/>
        </w:rPr>
        <w:t>, что применение ИКТ технологий:</w:t>
      </w:r>
    </w:p>
    <w:p w:rsidR="00143B53" w:rsidRPr="009226B7" w:rsidRDefault="00143B53" w:rsidP="00143B53">
      <w:pPr>
        <w:pStyle w:val="c5c20c17"/>
        <w:numPr>
          <w:ilvl w:val="0"/>
          <w:numId w:val="6"/>
        </w:numPr>
      </w:pPr>
      <w:r w:rsidRPr="009226B7">
        <w:rPr>
          <w:rStyle w:val="c2c7"/>
        </w:rPr>
        <w:t>усиливает положительную мотивацию обучения, активизирует познавательную деятельность учащихся;</w:t>
      </w:r>
    </w:p>
    <w:p w:rsidR="00143B53" w:rsidRPr="009226B7" w:rsidRDefault="00143B53" w:rsidP="00143B53">
      <w:pPr>
        <w:pStyle w:val="c5c17"/>
        <w:numPr>
          <w:ilvl w:val="0"/>
          <w:numId w:val="6"/>
        </w:numPr>
      </w:pPr>
      <w:r w:rsidRPr="009226B7">
        <w:rPr>
          <w:rStyle w:val="c2c7"/>
        </w:rPr>
        <w:t>позволяет проводить уроки на высоком методическом, эстетическом и эмоциональном уровне; обеспечивает возможность привлечения большого количества дидактического материала;</w:t>
      </w:r>
    </w:p>
    <w:p w:rsidR="00143B53" w:rsidRPr="009226B7" w:rsidRDefault="00143B53" w:rsidP="00143B53">
      <w:pPr>
        <w:pStyle w:val="c5c17"/>
        <w:numPr>
          <w:ilvl w:val="0"/>
          <w:numId w:val="6"/>
        </w:numPr>
      </w:pPr>
      <w:r w:rsidRPr="009226B7">
        <w:rPr>
          <w:rStyle w:val="c2c7"/>
        </w:rPr>
        <w:t>повышает объем выполняемой работы на уроке; обеспечивается высокая степень дифференциации обучения;</w:t>
      </w:r>
    </w:p>
    <w:p w:rsidR="00143B53" w:rsidRPr="009226B7" w:rsidRDefault="00143B53" w:rsidP="00143B53">
      <w:pPr>
        <w:pStyle w:val="c5c17"/>
        <w:numPr>
          <w:ilvl w:val="0"/>
          <w:numId w:val="6"/>
        </w:numPr>
      </w:pPr>
      <w:r w:rsidRPr="009226B7">
        <w:rPr>
          <w:rStyle w:val="c2c7"/>
        </w:rPr>
        <w:t>расширяется возможность самостоятельной деятельности; формируются навыки исследовательской деятельности;</w:t>
      </w:r>
    </w:p>
    <w:p w:rsidR="00143B53" w:rsidRPr="009226B7" w:rsidRDefault="00143B53" w:rsidP="00143B53">
      <w:pPr>
        <w:pStyle w:val="c5c17"/>
        <w:numPr>
          <w:ilvl w:val="0"/>
          <w:numId w:val="6"/>
        </w:numPr>
      </w:pPr>
      <w:r w:rsidRPr="009226B7">
        <w:rPr>
          <w:rStyle w:val="c2c7"/>
        </w:rPr>
        <w:t>доступ к различным справочным системам, электронным библиотекам, и многое другое.</w:t>
      </w:r>
    </w:p>
    <w:p w:rsidR="00143B53" w:rsidRPr="00A77F7F" w:rsidRDefault="00143B53" w:rsidP="00143B53">
      <w:pPr>
        <w:pStyle w:val="a6"/>
        <w:ind w:firstLine="708"/>
        <w:rPr>
          <w:b/>
          <w:i/>
        </w:rPr>
      </w:pPr>
      <w:r w:rsidRPr="00A77F7F">
        <w:rPr>
          <w:rStyle w:val="c2c7"/>
          <w:b/>
          <w:i/>
        </w:rPr>
        <w:t>Все вышеперечисленное способствует повышению качества образования</w:t>
      </w:r>
      <w:r w:rsidRPr="00A77F7F">
        <w:rPr>
          <w:rStyle w:val="c7c30"/>
          <w:b/>
          <w:i/>
        </w:rPr>
        <w:t>.</w:t>
      </w:r>
      <w:r w:rsidRPr="00A77F7F">
        <w:rPr>
          <w:b/>
          <w:i/>
        </w:rPr>
        <w:t xml:space="preserve"> </w:t>
      </w:r>
    </w:p>
    <w:p w:rsidR="00143B53" w:rsidRPr="00145C36" w:rsidRDefault="00143B53" w:rsidP="00143B53">
      <w:pPr>
        <w:pStyle w:val="a6"/>
        <w:ind w:firstLine="708"/>
      </w:pPr>
      <w:r w:rsidRPr="00145C36">
        <w:t>А во внеурочной деятельности, где временной ресурс больше, используем метод проектов: участие в конкурсе проектов «Алмазная россыпь проектов», конкурсе социально-значимых проектов школы.Главным считаю, что ребята имеют право на свое мнение, имеют право его отстаивать, защищать. Поэтому и во внеклассной работе использую такую форму как позиционная дискуссия, создание проблемы при решении определенных вопросов, мозговой штурм, метод проектов.</w:t>
      </w:r>
    </w:p>
    <w:p w:rsidR="00143B53" w:rsidRPr="00145C36" w:rsidRDefault="00143B53" w:rsidP="00143B5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5C36">
        <w:rPr>
          <w:rFonts w:ascii="Times New Roman" w:hAnsi="Times New Roman"/>
          <w:sz w:val="24"/>
          <w:szCs w:val="24"/>
        </w:rPr>
        <w:t>Главное, пожалуй, не то какие приемы, технологии используются. Главное использование их в системе. Только тогда можно получить результат.</w:t>
      </w:r>
    </w:p>
    <w:p w:rsidR="00143B53" w:rsidRPr="00487042" w:rsidRDefault="00143B53" w:rsidP="00143B5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 xml:space="preserve">Целью любой воспитательной системы является формирование гармонично развитой личности. Целью современной школы является формирование личности информационной, то есть способной не только, и не столько выполнять свои функции, сколько принимать критические решения и устанавливать новые отношения в быстро меняющейся реальности. От учителя, а значит от меня, в данных условиях требуется построить педагогический процесс в соответствии с потребностями и целями современного общества. </w:t>
      </w:r>
      <w:r w:rsidRPr="00487042">
        <w:rPr>
          <w:rStyle w:val="c2c16c7"/>
          <w:rFonts w:ascii="Times New Roman" w:hAnsi="Times New Roman"/>
          <w:sz w:val="24"/>
          <w:szCs w:val="24"/>
        </w:rPr>
        <w:t>Моя деятельность</w:t>
      </w:r>
      <w:r w:rsidRPr="00487042">
        <w:rPr>
          <w:rStyle w:val="c2c7"/>
          <w:rFonts w:ascii="Times New Roman" w:hAnsi="Times New Roman"/>
          <w:sz w:val="24"/>
          <w:szCs w:val="24"/>
        </w:rPr>
        <w:t xml:space="preserve"> направлена на управление активной и сознательной деятельностью  обучающихся по усвоению учебного материала. Но сам учебный процесс невозможен без активной деятельности учеников как субъектов учения. </w:t>
      </w:r>
      <w:r w:rsidRPr="00487042">
        <w:rPr>
          <w:rFonts w:ascii="Times New Roman" w:hAnsi="Times New Roman"/>
          <w:sz w:val="24"/>
          <w:szCs w:val="24"/>
        </w:rPr>
        <w:t>Моё педагогическое кредо – создание благоприятных условий для воспитания компетентного выпускника, который справится со многими возникшими проблемами путём раскрытия его индивидуальных возможностей, через личностно – ориентированный подход, что соответствует проблеме работы школы.</w:t>
      </w:r>
    </w:p>
    <w:p w:rsidR="00143B53" w:rsidRPr="00487042" w:rsidRDefault="00143B53" w:rsidP="00143B5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 xml:space="preserve">На своих уроках я формирую следующие ключевые компетенции учеников: </w:t>
      </w:r>
    </w:p>
    <w:p w:rsidR="00143B53" w:rsidRPr="00487042" w:rsidRDefault="00143B53" w:rsidP="00143B5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7F7F">
        <w:rPr>
          <w:rStyle w:val="ab"/>
          <w:rFonts w:ascii="Times New Roman" w:hAnsi="Times New Roman"/>
          <w:b/>
          <w:sz w:val="24"/>
          <w:szCs w:val="24"/>
        </w:rPr>
        <w:t>учебно-познавательные компетенции</w:t>
      </w:r>
      <w:r w:rsidRPr="00487042">
        <w:rPr>
          <w:rFonts w:ascii="Times New Roman" w:hAnsi="Times New Roman"/>
          <w:sz w:val="24"/>
          <w:szCs w:val="24"/>
        </w:rPr>
        <w:t>: приучаю планировать, анализировать, делать самооценку, самостоятельно добывать знания;</w:t>
      </w:r>
    </w:p>
    <w:p w:rsidR="00143B53" w:rsidRPr="00487042" w:rsidRDefault="00143B53" w:rsidP="00143B53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7F7F">
        <w:rPr>
          <w:rStyle w:val="ab"/>
          <w:rFonts w:ascii="Times New Roman" w:hAnsi="Times New Roman"/>
          <w:b/>
          <w:sz w:val="24"/>
          <w:szCs w:val="24"/>
        </w:rPr>
        <w:t>информационные компетенции</w:t>
      </w:r>
      <w:r w:rsidRPr="00487042">
        <w:rPr>
          <w:rFonts w:ascii="Times New Roman" w:hAnsi="Times New Roman"/>
          <w:sz w:val="24"/>
          <w:szCs w:val="24"/>
        </w:rPr>
        <w:t>:  учу самостоятельно готовить сообщения, проекты с использованием различных источников информации, поиск и отбор необходимой информации, её преобразование, сохранение и передача;</w:t>
      </w:r>
    </w:p>
    <w:p w:rsidR="00143B53" w:rsidRPr="00487042" w:rsidRDefault="00143B53" w:rsidP="00143B53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7F7F">
        <w:rPr>
          <w:rStyle w:val="ab"/>
          <w:rFonts w:ascii="Times New Roman" w:hAnsi="Times New Roman"/>
          <w:b/>
          <w:sz w:val="24"/>
          <w:szCs w:val="24"/>
        </w:rPr>
        <w:lastRenderedPageBreak/>
        <w:t>коммуникативные компетенции</w:t>
      </w:r>
      <w:r w:rsidRPr="00487042">
        <w:rPr>
          <w:rFonts w:ascii="Times New Roman" w:hAnsi="Times New Roman"/>
          <w:sz w:val="24"/>
          <w:szCs w:val="24"/>
        </w:rPr>
        <w:t>: воспитываю умение общаться со сверстниками и взрослыми людьми, работать в</w:t>
      </w:r>
      <w:r>
        <w:rPr>
          <w:rFonts w:ascii="Times New Roman" w:hAnsi="Times New Roman"/>
          <w:sz w:val="24"/>
          <w:szCs w:val="24"/>
        </w:rPr>
        <w:t xml:space="preserve"> группе, коллективе, отстаивать</w:t>
      </w:r>
      <w:r w:rsidRPr="00487042">
        <w:rPr>
          <w:rFonts w:ascii="Times New Roman" w:hAnsi="Times New Roman"/>
          <w:sz w:val="24"/>
          <w:szCs w:val="24"/>
        </w:rPr>
        <w:t xml:space="preserve"> свою точку зрения, слушать и слышать других</w:t>
      </w:r>
    </w:p>
    <w:p w:rsidR="00143B53" w:rsidRPr="00487042" w:rsidRDefault="00143B53" w:rsidP="00143B53">
      <w:pPr>
        <w:spacing w:before="100" w:beforeAutospacing="1" w:after="0" w:line="240" w:lineRule="auto"/>
        <w:jc w:val="both"/>
        <w:rPr>
          <w:rStyle w:val="c2c7"/>
          <w:rFonts w:ascii="Times New Roman" w:hAnsi="Times New Roman"/>
          <w:sz w:val="24"/>
          <w:szCs w:val="24"/>
        </w:rPr>
      </w:pPr>
      <w:r w:rsidRPr="00487042">
        <w:rPr>
          <w:rFonts w:ascii="Times New Roman" w:hAnsi="Times New Roman"/>
          <w:sz w:val="24"/>
          <w:szCs w:val="24"/>
        </w:rPr>
        <w:t>Познавательный интерес не присущ человеку от рождения. Он формируется и развивается только в деятельности.</w:t>
      </w:r>
      <w:r w:rsidRPr="00487042">
        <w:rPr>
          <w:rStyle w:val="c2c7"/>
          <w:rFonts w:ascii="Times New Roman" w:hAnsi="Times New Roman"/>
          <w:sz w:val="24"/>
          <w:szCs w:val="24"/>
        </w:rPr>
        <w:t xml:space="preserve"> Большую роль в активизации познавательной деятельности  играет интерес учащегося к тому, что он делает. Развивая интерес к познанию, стараюсь приобщать учащихся к участию в разных конкурсах, викторинах, олимпиадах. Дети, принимающие участие, разные по уровню знаний, принимая участие в заочных олимпиадах, они все ставятся в равные условия: могут работать с разными источниками, искать ответы на вопросы, расширяя свои знания. А успех – он окрыляет человека. Не всегда лауреатами становятся те, кто хорошо учится. Это поднимает самооценку, создает возможности для дальнейшего роста, появляется желание доказать, что ты можешь. Разумеется, способствует это и повышению интереса к предмету.</w:t>
      </w:r>
      <w:r w:rsidRPr="00487042">
        <w:rPr>
          <w:rStyle w:val="c2c7"/>
          <w:rFonts w:ascii="Times New Roman" w:hAnsi="Times New Roman"/>
          <w:sz w:val="24"/>
          <w:szCs w:val="24"/>
        </w:rPr>
        <w:tab/>
        <w:t>Растут дети, растет и сам учитель, т.к. невозможно отставать от своих учеников.</w:t>
      </w:r>
    </w:p>
    <w:p w:rsidR="00A77F7F" w:rsidRDefault="00143B53" w:rsidP="00143B53">
      <w:pPr>
        <w:spacing w:before="100" w:beforeAutospacing="1" w:after="0" w:line="240" w:lineRule="auto"/>
        <w:jc w:val="both"/>
        <w:rPr>
          <w:rStyle w:val="c2c7"/>
          <w:rFonts w:ascii="Times New Roman" w:hAnsi="Times New Roman"/>
          <w:sz w:val="24"/>
          <w:szCs w:val="24"/>
        </w:rPr>
      </w:pPr>
      <w:r w:rsidRPr="00487042">
        <w:rPr>
          <w:rStyle w:val="c2c7"/>
          <w:rFonts w:ascii="Times New Roman" w:hAnsi="Times New Roman"/>
          <w:sz w:val="24"/>
          <w:szCs w:val="24"/>
        </w:rPr>
        <w:tab/>
        <w:t>Самой также приходится осваивать новое: учиться и еще раз учиться. Раб</w:t>
      </w:r>
      <w:r>
        <w:rPr>
          <w:rStyle w:val="c2c7"/>
          <w:rFonts w:ascii="Times New Roman" w:hAnsi="Times New Roman"/>
          <w:sz w:val="24"/>
          <w:szCs w:val="24"/>
        </w:rPr>
        <w:t xml:space="preserve">отаю над темой самообразования: </w:t>
      </w:r>
    </w:p>
    <w:p w:rsidR="00A77F7F" w:rsidRDefault="00143B53" w:rsidP="00143B53">
      <w:pPr>
        <w:spacing w:before="100" w:beforeAutospacing="1" w:after="0" w:line="240" w:lineRule="auto"/>
        <w:jc w:val="both"/>
        <w:rPr>
          <w:color w:val="000000"/>
          <w:u w:val="single"/>
        </w:rPr>
      </w:pPr>
      <w:r w:rsidRPr="003D733D">
        <w:rPr>
          <w:rStyle w:val="c2c7"/>
          <w:rFonts w:ascii="Times New Roman" w:hAnsi="Times New Roman"/>
          <w:b/>
          <w:sz w:val="24"/>
          <w:szCs w:val="24"/>
        </w:rPr>
        <w:t xml:space="preserve">« </w:t>
      </w:r>
      <w:r w:rsidRPr="003D733D">
        <w:rPr>
          <w:b/>
          <w:color w:val="000000"/>
          <w:sz w:val="24"/>
          <w:szCs w:val="24"/>
        </w:rPr>
        <w:t>Использование активных методов обучения  в  процессе изучения истории и обществознания , как способ активизации и мотивации учащихся»</w:t>
      </w:r>
      <w:r w:rsidRPr="006E657A">
        <w:rPr>
          <w:color w:val="000000"/>
          <w:u w:val="single"/>
        </w:rPr>
        <w:t>.</w:t>
      </w:r>
    </w:p>
    <w:p w:rsidR="00143B53" w:rsidRPr="00487042" w:rsidRDefault="00143B53" w:rsidP="00143B53">
      <w:pPr>
        <w:spacing w:before="100" w:beforeAutospacing="1" w:after="0" w:line="240" w:lineRule="auto"/>
        <w:jc w:val="both"/>
        <w:rPr>
          <w:rStyle w:val="c2c7"/>
          <w:rFonts w:ascii="Times New Roman" w:hAnsi="Times New Roman"/>
          <w:sz w:val="24"/>
          <w:szCs w:val="24"/>
        </w:rPr>
      </w:pPr>
      <w:r w:rsidRPr="00487042">
        <w:rPr>
          <w:rStyle w:val="c2c7"/>
          <w:rFonts w:ascii="Times New Roman" w:hAnsi="Times New Roman"/>
          <w:b/>
          <w:sz w:val="24"/>
          <w:szCs w:val="24"/>
        </w:rPr>
        <w:tab/>
      </w:r>
      <w:r w:rsidRPr="00487042">
        <w:rPr>
          <w:rStyle w:val="c2c7"/>
          <w:rFonts w:ascii="Times New Roman" w:hAnsi="Times New Roman"/>
          <w:sz w:val="24"/>
          <w:szCs w:val="24"/>
        </w:rPr>
        <w:t>Активные методы обучения становятся популярными в последнее время, также как и ИКТ технологии, как интерактивные технологии, как исследовательские технологии и проектные технологии. Главное их отличие в том, что учащиеся не просто накапливают знания, умения и навыки, а применяют их в практической деятельности. В этих условиях меняется и сам учитель, он больше становится организатором, консультантом. Делать это очень трудно, трудно отходит</w:t>
      </w:r>
      <w:r>
        <w:rPr>
          <w:rStyle w:val="c2c7"/>
          <w:rFonts w:ascii="Times New Roman" w:hAnsi="Times New Roman"/>
          <w:sz w:val="24"/>
          <w:szCs w:val="24"/>
        </w:rPr>
        <w:t xml:space="preserve">ь </w:t>
      </w:r>
      <w:r w:rsidRPr="00487042">
        <w:rPr>
          <w:rStyle w:val="c2c7"/>
          <w:rFonts w:ascii="Times New Roman" w:hAnsi="Times New Roman"/>
          <w:sz w:val="24"/>
          <w:szCs w:val="24"/>
        </w:rPr>
        <w:t xml:space="preserve"> от традиционных методов преподавания.</w:t>
      </w:r>
    </w:p>
    <w:p w:rsidR="00143B53" w:rsidRPr="00487042" w:rsidRDefault="00143B53" w:rsidP="00143B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3B53" w:rsidRPr="00A77F7F" w:rsidRDefault="00143B53" w:rsidP="00143B53">
      <w:pPr>
        <w:pStyle w:val="a5"/>
        <w:numPr>
          <w:ilvl w:val="0"/>
          <w:numId w:val="7"/>
        </w:numPr>
        <w:rPr>
          <w:rFonts w:ascii="Times New Roman" w:hAnsi="Times New Roman"/>
          <w:b/>
          <w:i/>
          <w:sz w:val="28"/>
          <w:szCs w:val="28"/>
        </w:rPr>
      </w:pPr>
      <w:r w:rsidRPr="00A77F7F">
        <w:rPr>
          <w:rFonts w:ascii="Times New Roman" w:hAnsi="Times New Roman"/>
          <w:b/>
          <w:i/>
          <w:sz w:val="28"/>
          <w:szCs w:val="28"/>
        </w:rPr>
        <w:t>Обоснование выбора УМК</w:t>
      </w:r>
    </w:p>
    <w:p w:rsidR="00143B53" w:rsidRDefault="00143B53" w:rsidP="00143B53">
      <w:pPr>
        <w:pStyle w:val="a5"/>
        <w:ind w:left="1440"/>
        <w:rPr>
          <w:rFonts w:ascii="Times New Roman" w:hAnsi="Times New Roman"/>
          <w:sz w:val="24"/>
          <w:szCs w:val="24"/>
        </w:rPr>
      </w:pPr>
      <w:r w:rsidRPr="00D51D3B">
        <w:rPr>
          <w:rFonts w:ascii="Times New Roman" w:hAnsi="Times New Roman"/>
          <w:sz w:val="24"/>
          <w:szCs w:val="24"/>
        </w:rPr>
        <w:t>Важную роль в обучении истории и обществознания играет методическое обеспечение</w:t>
      </w:r>
      <w:r>
        <w:rPr>
          <w:rFonts w:ascii="Times New Roman" w:hAnsi="Times New Roman"/>
          <w:sz w:val="24"/>
          <w:szCs w:val="24"/>
        </w:rPr>
        <w:t>: учебно-методические и наглядные пособия, дидактический материал, технические средства обучения.</w:t>
      </w:r>
    </w:p>
    <w:p w:rsidR="00143B53" w:rsidRDefault="00143B53" w:rsidP="00143B53">
      <w:pPr>
        <w:pStyle w:val="a5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истории и обществознанию работаю по УМК издательства «Просвещение» и «Русское слово».</w:t>
      </w:r>
    </w:p>
    <w:p w:rsidR="00A77F7F" w:rsidRPr="00D51D3B" w:rsidRDefault="00A77F7F" w:rsidP="00143B53">
      <w:pPr>
        <w:pStyle w:val="a5"/>
        <w:ind w:left="14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907"/>
        <w:gridCol w:w="3401"/>
        <w:gridCol w:w="1935"/>
      </w:tblGrid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УМК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издательство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история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А.А.Вигасин, Г.И.Годер, И.С.Свенцицкая. История древнего мира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Просвещение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История древнего мира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КИМы «История древнего мира»( соответствует ФГОС)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Москва, «Вако»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История древнего мира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М.Брандт «Тесты. История древнего мира»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Москва, «Дрофа»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история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А.Н.Сахаров, А.Н.Боханов.История России с древнейших времен до конца 16 века; 17-19 века.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Москва, «Русское слово»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Я.В.Соловьев, Е.А.Гевуркова. История. Типовые варианты заданий ЕГЭ.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«Астрель»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КИМы  История 10 класс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О.Г.Веряскина. История. Подготовка к ЕГЭ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Легион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А.И.Кравченко «Обществознание 7 класс»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«Русское слово»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И.С.Хромова. Тесты к учебнику А.И.Кравченко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слово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КИМы  Обществознание 7 класс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А.И.Кравченко «Обществознание 8 класс»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«Русское слово»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И.С.Хромова. Рабочая тетрадь к учебнику А.И.Кравченко.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слово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КИМы  Обществознание 8 класс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Е.Н.Калачева. Обществознание. Итоговая аттестация. Типовые тестовые задания. 8 класс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«Экзамен»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С.В.Краюшкина. Обществознание. Типовые тестовые задания 8 класс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«Экзамен»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А.И.Кравченко «Обществознание 9 класс»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«Русское слово»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Л.Е.Иркова. Обществознание. Тематический контроль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Национальное образование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КИМы  Обществознание 9 класс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8-9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Обществознание. Сборник тематических тестов.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Интеллект - Центр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О.А.Котова, Т.Е.Лискова. ГИА 2013. Тренировочные варианты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ФИПИ, Астрель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П.А.Баранов. Полный справочник для подготовки к ГИА,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Астрель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Л.Н.Боголюбов «Обществознание 10 класс» учебник для профильных классов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«Просвещение»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Е.А.Певцова. Право. Основы правовой культуры. В 2 частях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слово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Модульный актив-курс «Обществознание!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«Национальное образование»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О.Макаров.Мультимедийный репетитор. Обществознание полный курс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«Питер»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Е.Л.Рутковская. ЕГЭ. Тематические и типовые экзаменационные варианты.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«Национальное образование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А.Ю.Лазебникова, М.Ю.Брандт. Обществознание. Практикум. ЕГЭ 2014.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А.Ю.Лазебникова, Е.Л.Рутковская, Е.С.Королькова. ЕГЭ 2014. Типовые тестовые задания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А.Ю.Лазебникова, Е.Л.Рутковская, Е.С.Королькова. ЕГЭ 2014. Тематические  тестовые задания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П.А.Баранов, А.В.Воронцов, С.В.Шевченко. Полный справочник для подготовки к ЕГЭ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Астрель</w:t>
            </w:r>
          </w:p>
        </w:tc>
      </w:tr>
      <w:tr w:rsidR="00143B53" w:rsidRPr="005A7F37" w:rsidTr="00A77F7F">
        <w:tc>
          <w:tcPr>
            <w:tcW w:w="1888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07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10-11</w:t>
            </w:r>
          </w:p>
        </w:tc>
        <w:tc>
          <w:tcPr>
            <w:tcW w:w="3401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П.А.Баранов, С.В.Шевченко. 50 типовых вариантов экзаменационных работ для подготовки к ЕГЭ.</w:t>
            </w:r>
          </w:p>
        </w:tc>
        <w:tc>
          <w:tcPr>
            <w:tcW w:w="1935" w:type="dxa"/>
          </w:tcPr>
          <w:p w:rsidR="00143B53" w:rsidRPr="005A7F37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7F37">
              <w:rPr>
                <w:rFonts w:ascii="Times New Roman" w:hAnsi="Times New Roman"/>
                <w:b/>
                <w:i/>
                <w:sz w:val="24"/>
                <w:szCs w:val="24"/>
              </w:rPr>
              <w:t>Астрель</w:t>
            </w:r>
          </w:p>
        </w:tc>
      </w:tr>
    </w:tbl>
    <w:p w:rsidR="00143B53" w:rsidRDefault="00A77F7F" w:rsidP="00143B53">
      <w:pPr>
        <w:pStyle w:val="a5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43B53">
        <w:rPr>
          <w:rFonts w:ascii="Times New Roman" w:hAnsi="Times New Roman"/>
          <w:sz w:val="24"/>
          <w:szCs w:val="24"/>
        </w:rPr>
        <w:t>Основанием для выбора УМК послужило  наличие  разработанных учебных программ, методических пособий для учителя, учебников, контролирующих материалов. Правда, в 2013-14 учебном году встал вопрос перехода на учебники автора Л.Н.Боголюбова по обществознанию, т.к.10-11 класс – профильные классы. Поэтому, перейдя в 10 и 11 классах на учебники Л.Н.Боголюбова, планируем перейти с 6 класса на линию учебников Л.Н.Боголюбова.</w:t>
      </w:r>
    </w:p>
    <w:p w:rsidR="00A77F7F" w:rsidRDefault="00A77F7F" w:rsidP="00143B53">
      <w:pPr>
        <w:pStyle w:val="a5"/>
        <w:ind w:left="1440"/>
        <w:rPr>
          <w:rFonts w:ascii="Times New Roman" w:hAnsi="Times New Roman"/>
          <w:sz w:val="24"/>
          <w:szCs w:val="24"/>
        </w:rPr>
      </w:pPr>
    </w:p>
    <w:p w:rsidR="00143B53" w:rsidRPr="00A77F7F" w:rsidRDefault="00143B53" w:rsidP="00143B53">
      <w:pPr>
        <w:pStyle w:val="a5"/>
        <w:ind w:left="1440"/>
        <w:rPr>
          <w:rFonts w:ascii="Times New Roman" w:hAnsi="Times New Roman"/>
          <w:i/>
          <w:sz w:val="24"/>
          <w:szCs w:val="24"/>
        </w:rPr>
      </w:pPr>
      <w:r w:rsidRPr="00A77F7F">
        <w:rPr>
          <w:rFonts w:ascii="Times New Roman" w:hAnsi="Times New Roman"/>
          <w:i/>
          <w:sz w:val="24"/>
          <w:szCs w:val="24"/>
        </w:rPr>
        <w:t>Учебно-методический комплекс отвечает следующим требованиям:</w:t>
      </w:r>
    </w:p>
    <w:p w:rsidR="00A77F7F" w:rsidRDefault="00A77F7F" w:rsidP="00143B53">
      <w:pPr>
        <w:pStyle w:val="a5"/>
        <w:ind w:left="1440"/>
        <w:rPr>
          <w:rFonts w:ascii="Times New Roman" w:hAnsi="Times New Roman"/>
          <w:sz w:val="24"/>
          <w:szCs w:val="24"/>
        </w:rPr>
      </w:pPr>
    </w:p>
    <w:p w:rsidR="00143B53" w:rsidRDefault="00143B53" w:rsidP="00143B53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 стратегии модернизации содержания образования – ФГОС первого поколения.</w:t>
      </w:r>
    </w:p>
    <w:p w:rsidR="00143B53" w:rsidRDefault="00143B53" w:rsidP="00143B53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 современному уровню базовой науки.</w:t>
      </w:r>
    </w:p>
    <w:p w:rsidR="00143B53" w:rsidRDefault="00143B53" w:rsidP="00143B53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Соответствует возрастным особенностям обучающихся, их познавательным интересам и возможностям.</w:t>
      </w:r>
    </w:p>
    <w:p w:rsidR="00143B53" w:rsidRDefault="00143B53" w:rsidP="00143B53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Обеспечивает преемственность содержания.</w:t>
      </w:r>
    </w:p>
    <w:p w:rsidR="00143B53" w:rsidRDefault="00143B53" w:rsidP="00143B53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Раскрывает межпредметные связи.</w:t>
      </w:r>
    </w:p>
    <w:p w:rsidR="00143B53" w:rsidRDefault="00143B53" w:rsidP="00143B53">
      <w:pPr>
        <w:pStyle w:val="a5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Учебники входят в федеральный перечень пособий, прошедших экспертизу, рекомендованных Минобрнауки РФ к использованию в образовательном процессе.</w:t>
      </w:r>
    </w:p>
    <w:p w:rsidR="00A77F7F" w:rsidRPr="008B1813" w:rsidRDefault="00143B53" w:rsidP="008B18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Используя в работе данные УМК, дополняя их, изменяя в соответствии с возможностями учащихся, добиваюсь положительных результатов: учащиеся успешно сдают экзамены в форме ГИА и ЕГЭ.</w:t>
      </w:r>
    </w:p>
    <w:p w:rsidR="00A77F7F" w:rsidRDefault="00A77F7F" w:rsidP="008B1813">
      <w:pPr>
        <w:rPr>
          <w:rFonts w:ascii="Book Antiqua" w:hAnsi="Book Antiqua"/>
          <w:b/>
          <w:sz w:val="28"/>
          <w:szCs w:val="28"/>
        </w:rPr>
      </w:pPr>
    </w:p>
    <w:p w:rsidR="00143B53" w:rsidRPr="002D509F" w:rsidRDefault="003843C1" w:rsidP="00143B53">
      <w:pPr>
        <w:jc w:val="center"/>
        <w:rPr>
          <w:rFonts w:ascii="Book Antiqua" w:hAnsi="Book Antiqua"/>
          <w:b/>
          <w:i/>
          <w:sz w:val="28"/>
          <w:szCs w:val="28"/>
        </w:rPr>
      </w:pPr>
      <w:r>
        <w:rPr>
          <w:rFonts w:ascii="Book Antiqua" w:hAnsi="Book Antiqua"/>
          <w:b/>
          <w:i/>
          <w:sz w:val="28"/>
          <w:szCs w:val="28"/>
        </w:rPr>
        <w:t>2</w:t>
      </w:r>
      <w:r w:rsidR="00143B53" w:rsidRPr="002D509F">
        <w:rPr>
          <w:rFonts w:ascii="Book Antiqua" w:hAnsi="Book Antiqua"/>
          <w:b/>
          <w:i/>
          <w:sz w:val="28"/>
          <w:szCs w:val="28"/>
        </w:rPr>
        <w:t>. Учебно-методическая база.</w:t>
      </w:r>
    </w:p>
    <w:p w:rsidR="00143B53" w:rsidRPr="0019264C" w:rsidRDefault="00143B53" w:rsidP="00143B53">
      <w:pPr>
        <w:ind w:left="360"/>
        <w:rPr>
          <w:rFonts w:ascii="Times New Roman" w:hAnsi="Times New Roman"/>
          <w:sz w:val="24"/>
          <w:szCs w:val="24"/>
        </w:rPr>
      </w:pPr>
      <w:r w:rsidRPr="0019264C">
        <w:rPr>
          <w:rFonts w:ascii="Times New Roman" w:hAnsi="Times New Roman"/>
          <w:sz w:val="24"/>
          <w:szCs w:val="24"/>
        </w:rPr>
        <w:t>Постоянно работаю над пополнением учебно – методической базы.</w:t>
      </w:r>
    </w:p>
    <w:p w:rsidR="00143B53" w:rsidRPr="0019264C" w:rsidRDefault="00143B53" w:rsidP="00143B53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9264C">
        <w:rPr>
          <w:rFonts w:ascii="Times New Roman" w:hAnsi="Times New Roman"/>
          <w:sz w:val="24"/>
          <w:szCs w:val="24"/>
        </w:rPr>
        <w:t>ТСО:</w:t>
      </w:r>
    </w:p>
    <w:p w:rsidR="00143B53" w:rsidRPr="0019264C" w:rsidRDefault="00143B53" w:rsidP="00143B53">
      <w:pPr>
        <w:pStyle w:val="a7"/>
        <w:rPr>
          <w:rFonts w:ascii="Times New Roman" w:hAnsi="Times New Roman"/>
          <w:sz w:val="24"/>
          <w:szCs w:val="24"/>
        </w:rPr>
      </w:pPr>
      <w:r w:rsidRPr="0019264C">
        <w:rPr>
          <w:rFonts w:ascii="Times New Roman" w:hAnsi="Times New Roman"/>
          <w:sz w:val="24"/>
          <w:szCs w:val="24"/>
        </w:rPr>
        <w:t xml:space="preserve">На данном этапе работаю в кабинете </w:t>
      </w:r>
      <w:r>
        <w:rPr>
          <w:rFonts w:ascii="Times New Roman" w:hAnsi="Times New Roman"/>
          <w:sz w:val="24"/>
          <w:szCs w:val="24"/>
        </w:rPr>
        <w:t>истории, обществознания</w:t>
      </w:r>
      <w:r w:rsidR="008A517E">
        <w:rPr>
          <w:rFonts w:ascii="Times New Roman" w:hAnsi="Times New Roman"/>
          <w:sz w:val="24"/>
          <w:szCs w:val="24"/>
        </w:rPr>
        <w:t>, оснащенном компьютером.</w:t>
      </w:r>
    </w:p>
    <w:p w:rsidR="00143B53" w:rsidRPr="0019264C" w:rsidRDefault="00143B53" w:rsidP="00143B53">
      <w:pPr>
        <w:pStyle w:val="a7"/>
        <w:rPr>
          <w:rFonts w:ascii="Times New Roman" w:hAnsi="Times New Roman"/>
          <w:sz w:val="24"/>
          <w:szCs w:val="24"/>
        </w:rPr>
      </w:pPr>
      <w:r w:rsidRPr="0019264C">
        <w:rPr>
          <w:rFonts w:ascii="Times New Roman" w:hAnsi="Times New Roman"/>
          <w:sz w:val="24"/>
          <w:szCs w:val="24"/>
        </w:rPr>
        <w:t xml:space="preserve">       Кабинет соответствует требованиям СанПин и ТБ.</w:t>
      </w:r>
    </w:p>
    <w:p w:rsidR="00143B53" w:rsidRPr="0019264C" w:rsidRDefault="00143B53" w:rsidP="00143B53">
      <w:pPr>
        <w:pStyle w:val="a7"/>
        <w:rPr>
          <w:rFonts w:ascii="Times New Roman" w:hAnsi="Times New Roman"/>
          <w:sz w:val="24"/>
          <w:szCs w:val="24"/>
        </w:rPr>
      </w:pPr>
    </w:p>
    <w:p w:rsidR="00143B53" w:rsidRPr="002D509F" w:rsidRDefault="00143B53" w:rsidP="00143B5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2D509F">
        <w:rPr>
          <w:rFonts w:ascii="Times New Roman" w:hAnsi="Times New Roman"/>
          <w:b/>
          <w:i/>
          <w:sz w:val="24"/>
          <w:szCs w:val="24"/>
        </w:rPr>
        <w:t>Программное обеспечение</w:t>
      </w:r>
      <w:r w:rsidRPr="002D509F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808"/>
        <w:gridCol w:w="36"/>
        <w:gridCol w:w="2294"/>
        <w:gridCol w:w="48"/>
        <w:gridCol w:w="2458"/>
        <w:gridCol w:w="69"/>
      </w:tblGrid>
      <w:tr w:rsidR="00143B53" w:rsidRPr="002D509F" w:rsidTr="00967670">
        <w:trPr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№</w:t>
            </w:r>
          </w:p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п/п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Название учебника (методического пособия)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Автор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Год издания, издательство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История древнего мира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А.А.Вигасин, Г.И.Годер, И.С.Свенцицкая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Просвещение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КИМы «История древнего мира»( соответствует ФГОС)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Москва, «Вако»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«Тесты. История древнего мира»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М.Брандт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Москва, «Дрофа»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4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История России с древнейших времен до конца 16 века; 17-19 века.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А.Н.Сахаров, А.Н.Боханов.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Москва, «Русское слово»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5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Диск «История России 9-11 классы»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Изд-во «Учитель», 2010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6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Диск «Интерактивный тренинг – подготовка к ЕГЭ»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Новая школа. 2007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7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Диск «История. Тестовый контроль» 5-6 класс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Изд-во «Учитель» 2010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8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История. Типовые варианты заданий ЕГЭ.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Я.В.Соловьев, Е.А.Гевуркова.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«Астрель»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9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КИМы  История 10 класс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10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История. Подготовка к ЕГЭ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О.Г.Веряскина.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Легион</w:t>
            </w:r>
          </w:p>
        </w:tc>
      </w:tr>
      <w:tr w:rsidR="00143B53" w:rsidRPr="002D509F" w:rsidTr="00967670">
        <w:trPr>
          <w:trHeight w:val="828"/>
          <w:jc w:val="center"/>
        </w:trPr>
        <w:tc>
          <w:tcPr>
            <w:tcW w:w="656" w:type="dxa"/>
            <w:vAlign w:val="center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lastRenderedPageBreak/>
              <w:t>11</w:t>
            </w:r>
          </w:p>
        </w:tc>
        <w:tc>
          <w:tcPr>
            <w:tcW w:w="4309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«Обществознание 7 класс»</w:t>
            </w:r>
          </w:p>
        </w:tc>
        <w:tc>
          <w:tcPr>
            <w:tcW w:w="2393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А.И.Кравченко</w:t>
            </w:r>
          </w:p>
        </w:tc>
        <w:tc>
          <w:tcPr>
            <w:tcW w:w="2721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«Русское слово»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12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. Тесты к учебнику А.И.Кравченко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 И.С.Хромова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слово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13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КИМы  Обществознание 7 класс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  <w:lang w:val="en-US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14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«Обществознание 8 класс»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А.И.Кравченко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«Русское слово»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15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. Рабочая тетрадь к учебнику А.И.Кравченко.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И.С.Хромова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слово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16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КИМы  Обществознание 8 класс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17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. Обществознание. Итоговая аттестация. Типовые тестовые задания. 8 класс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Е.Н.Калачева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«Экзамен»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18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Обществознание. Типовые тестовые задания 8 класс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С.В.Краюшкина.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«Экзамен»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19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«Обществознание 9 класс»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А.И.Кравченко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«Русское слово»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20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Диск «Обществознание 9-11»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Изд-во «Учитель». 2010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21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Диск «Обществознание 8-11»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Изд-во «Учитель». 2010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22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Обществознание. Тематический контроль 9 класс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Л.Е.Иркова.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Национальное образование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23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КИМы  Обществознание 9 класс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«Вако»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24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Обществознание. Сборник тематических тестов.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Интеллект - Центр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25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ГИА 2013. Тренировочные варианты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О.А.Котова, Т.Е.Лискова.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ФИПИ, Астрель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26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Полный справочник для подготовки к ГИА,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П.А.Баранов.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Астрель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27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«Обществознание 10 класс» учебник для профильных классов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Л.Н.Боголюбов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«Просвещение»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lastRenderedPageBreak/>
              <w:t>28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Право. Основы правовой культуры. В 2 частях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Е.А.Певцова.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слово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29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Модульный актив-курс «Обществознание»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«Национальное образование»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30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Мультимедийный репетитор. Обществознание полный курс с диском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О.Макаров.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«Питер»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31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ЕГЭ. Тематические и типовые экзаменационные варианты.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Е.Л.Рутковская.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«Национальное образование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32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Обществознание. Практикум. ЕГЭ 2014.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А.Ю.Лазебникова, М.Ю.Брандт.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33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ЕГЭ 2014. Типовые тестовые задания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А.Ю.Лазебникова, Е.Л.Рутковская, Е.С.Королькова.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34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ЕГЭ 2014. Тематические  тестовые задания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А.Ю.Лазебникова, Е.Л.Рутковская, Е.С.Королькова.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35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Полный справочник для подготовки к ЕГЭ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П.А.Баранов, А.В.Воронцов, С.В.Шевченко.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Астрель</w:t>
            </w:r>
          </w:p>
        </w:tc>
      </w:tr>
      <w:tr w:rsidR="00143B53" w:rsidRPr="002D509F" w:rsidTr="00967670">
        <w:trPr>
          <w:gridAfter w:val="1"/>
          <w:wAfter w:w="80" w:type="dxa"/>
          <w:trHeight w:val="828"/>
          <w:jc w:val="center"/>
        </w:trPr>
        <w:tc>
          <w:tcPr>
            <w:tcW w:w="656" w:type="dxa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napToGrid w:val="0"/>
                <w:szCs w:val="24"/>
              </w:rPr>
            </w:pPr>
            <w:r w:rsidRPr="002D509F">
              <w:rPr>
                <w:b/>
                <w:i/>
                <w:snapToGrid w:val="0"/>
                <w:szCs w:val="24"/>
              </w:rPr>
              <w:t>36</w:t>
            </w:r>
          </w:p>
        </w:tc>
        <w:tc>
          <w:tcPr>
            <w:tcW w:w="4265" w:type="dxa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50 типовых вариантов экзаменационных работ для подготовки к ЕГЭ.</w:t>
            </w:r>
          </w:p>
        </w:tc>
        <w:tc>
          <w:tcPr>
            <w:tcW w:w="2384" w:type="dxa"/>
            <w:gridSpan w:val="2"/>
          </w:tcPr>
          <w:p w:rsidR="00143B53" w:rsidRPr="002D509F" w:rsidRDefault="00143B53" w:rsidP="00967670">
            <w:pPr>
              <w:pStyle w:val="3"/>
              <w:widowControl w:val="0"/>
              <w:tabs>
                <w:tab w:val="left" w:pos="9372"/>
                <w:tab w:val="left" w:pos="9940"/>
              </w:tabs>
              <w:ind w:firstLine="0"/>
              <w:rPr>
                <w:b/>
                <w:i/>
                <w:szCs w:val="24"/>
              </w:rPr>
            </w:pPr>
            <w:r w:rsidRPr="002D509F">
              <w:rPr>
                <w:b/>
                <w:i/>
                <w:szCs w:val="24"/>
              </w:rPr>
              <w:t>П.А.Баранов, С.В.Шевченко</w:t>
            </w:r>
          </w:p>
        </w:tc>
        <w:tc>
          <w:tcPr>
            <w:tcW w:w="2694" w:type="dxa"/>
            <w:gridSpan w:val="2"/>
          </w:tcPr>
          <w:p w:rsidR="00143B53" w:rsidRPr="002D509F" w:rsidRDefault="00143B53" w:rsidP="009676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D509F">
              <w:rPr>
                <w:rFonts w:ascii="Times New Roman" w:hAnsi="Times New Roman"/>
                <w:b/>
                <w:i/>
                <w:sz w:val="24"/>
                <w:szCs w:val="24"/>
              </w:rPr>
              <w:t>Астрель</w:t>
            </w:r>
          </w:p>
        </w:tc>
      </w:tr>
    </w:tbl>
    <w:p w:rsidR="00143B53" w:rsidRPr="00613967" w:rsidRDefault="00143B53" w:rsidP="00143B53">
      <w:pPr>
        <w:jc w:val="both"/>
        <w:rPr>
          <w:rFonts w:ascii="Times New Roman" w:hAnsi="Times New Roman"/>
          <w:i/>
          <w:sz w:val="24"/>
          <w:szCs w:val="24"/>
        </w:rPr>
      </w:pPr>
    </w:p>
    <w:p w:rsidR="00143B53" w:rsidRPr="002E7AD6" w:rsidRDefault="00143B53" w:rsidP="00143B53">
      <w:pPr>
        <w:rPr>
          <w:rFonts w:ascii="Book Antiqua" w:hAnsi="Book Antiqua"/>
          <w:i/>
          <w:sz w:val="28"/>
          <w:szCs w:val="28"/>
        </w:rPr>
      </w:pPr>
    </w:p>
    <w:p w:rsidR="00143B53" w:rsidRPr="002D509F" w:rsidRDefault="00143B53" w:rsidP="00143B53">
      <w:pPr>
        <w:spacing w:before="120"/>
        <w:ind w:firstLine="709"/>
        <w:jc w:val="center"/>
        <w:rPr>
          <w:i/>
          <w:sz w:val="28"/>
          <w:szCs w:val="28"/>
        </w:rPr>
      </w:pPr>
      <w:r w:rsidRPr="002D509F">
        <w:rPr>
          <w:rFonts w:ascii="Book Antiqua" w:hAnsi="Book Antiqua"/>
          <w:b/>
          <w:i/>
          <w:sz w:val="28"/>
          <w:szCs w:val="28"/>
        </w:rPr>
        <w:t>Дидактические материалы, справочники:</w:t>
      </w:r>
    </w:p>
    <w:p w:rsidR="00143B53" w:rsidRPr="00CC6DC8" w:rsidRDefault="00143B53" w:rsidP="00143B53">
      <w:pPr>
        <w:tabs>
          <w:tab w:val="left" w:pos="7906"/>
        </w:tabs>
        <w:rPr>
          <w:rFonts w:ascii="Times New Roman" w:hAnsi="Times New Roman"/>
          <w:sz w:val="24"/>
          <w:szCs w:val="24"/>
        </w:rPr>
      </w:pPr>
      <w:r w:rsidRPr="00CC6DC8">
        <w:rPr>
          <w:rFonts w:ascii="Times New Roman" w:hAnsi="Times New Roman"/>
          <w:sz w:val="24"/>
          <w:szCs w:val="24"/>
        </w:rPr>
        <w:t>Папки с дидактическими файлами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 xml:space="preserve">(карточки, тесты, раздаточный </w:t>
      </w:r>
      <w:r w:rsidR="002D509F">
        <w:rPr>
          <w:rFonts w:ascii="Times New Roman" w:hAnsi="Times New Roman"/>
          <w:sz w:val="24"/>
          <w:szCs w:val="24"/>
        </w:rPr>
        <w:t>материал) пополняются регулярно:</w:t>
      </w:r>
    </w:p>
    <w:p w:rsidR="00143B53" w:rsidRPr="002D509F" w:rsidRDefault="00143B53" w:rsidP="002D509F">
      <w:pPr>
        <w:pStyle w:val="a5"/>
        <w:numPr>
          <w:ilvl w:val="0"/>
          <w:numId w:val="18"/>
        </w:numPr>
        <w:tabs>
          <w:tab w:val="left" w:pos="790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Создаю ЭО ресурсы как сопровождение к уроку (презентации в </w:t>
      </w:r>
      <w:r w:rsidRPr="00CC6DC8">
        <w:rPr>
          <w:rFonts w:ascii="Times New Roman" w:hAnsi="Times New Roman"/>
          <w:sz w:val="24"/>
          <w:szCs w:val="24"/>
          <w:lang w:val="en-US"/>
        </w:rPr>
        <w:t>Power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  <w:lang w:val="en-US"/>
        </w:rPr>
        <w:t>Poin</w:t>
      </w:r>
      <w:r w:rsidR="002D509F">
        <w:rPr>
          <w:rFonts w:ascii="Times New Roman" w:hAnsi="Times New Roman"/>
          <w:sz w:val="24"/>
          <w:szCs w:val="24"/>
        </w:rPr>
        <w:t>);</w:t>
      </w:r>
    </w:p>
    <w:p w:rsidR="00143B53" w:rsidRDefault="00143B53" w:rsidP="002D509F">
      <w:pPr>
        <w:pStyle w:val="a5"/>
        <w:numPr>
          <w:ilvl w:val="0"/>
          <w:numId w:val="18"/>
        </w:numPr>
        <w:tabs>
          <w:tab w:val="left" w:pos="790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подготовки к урокам применяю компьютерные программы  </w:t>
      </w:r>
      <w:r w:rsidRPr="00CC6DC8">
        <w:rPr>
          <w:rFonts w:ascii="Times New Roman" w:hAnsi="Times New Roman"/>
          <w:sz w:val="24"/>
          <w:szCs w:val="24"/>
        </w:rPr>
        <w:t>Microsoft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Office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Word, Microsoft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Office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Power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 xml:space="preserve">Point,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Microsoft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Office</w:t>
      </w:r>
      <w:r w:rsidR="002D509F">
        <w:rPr>
          <w:rFonts w:ascii="Times New Roman" w:hAnsi="Times New Roman"/>
          <w:sz w:val="24"/>
          <w:szCs w:val="24"/>
        </w:rPr>
        <w:t xml:space="preserve"> </w:t>
      </w:r>
      <w:r w:rsidRPr="00CC6DC8">
        <w:rPr>
          <w:rFonts w:ascii="Times New Roman" w:hAnsi="Times New Roman"/>
          <w:sz w:val="24"/>
          <w:szCs w:val="24"/>
        </w:rPr>
        <w:t>Excel, и др</w:t>
      </w:r>
      <w:r>
        <w:rPr>
          <w:rFonts w:ascii="Times New Roman" w:hAnsi="Times New Roman"/>
          <w:sz w:val="24"/>
          <w:szCs w:val="24"/>
        </w:rPr>
        <w:t>, что позволяет создавать собственные презентации к урокам</w:t>
      </w:r>
      <w:r w:rsidR="002D509F">
        <w:rPr>
          <w:rFonts w:ascii="Times New Roman" w:hAnsi="Times New Roman"/>
          <w:sz w:val="24"/>
          <w:szCs w:val="24"/>
        </w:rPr>
        <w:t>;</w:t>
      </w:r>
    </w:p>
    <w:p w:rsidR="00143B53" w:rsidRDefault="00143B53" w:rsidP="002D509F">
      <w:pPr>
        <w:pStyle w:val="a5"/>
        <w:numPr>
          <w:ilvl w:val="0"/>
          <w:numId w:val="18"/>
        </w:numPr>
        <w:tabs>
          <w:tab w:val="left" w:pos="790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Использую готовые мультимедийные презентации на уроках и во внеурочное время</w:t>
      </w:r>
      <w:r w:rsidR="002D509F">
        <w:rPr>
          <w:rFonts w:ascii="Times New Roman" w:hAnsi="Times New Roman"/>
          <w:sz w:val="24"/>
          <w:szCs w:val="24"/>
        </w:rPr>
        <w:t>;</w:t>
      </w:r>
    </w:p>
    <w:p w:rsidR="00143B53" w:rsidRDefault="00143B53" w:rsidP="002D509F">
      <w:pPr>
        <w:pStyle w:val="a5"/>
        <w:numPr>
          <w:ilvl w:val="0"/>
          <w:numId w:val="18"/>
        </w:numPr>
        <w:tabs>
          <w:tab w:val="left" w:pos="790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Использую ЭОР, созданные коллегами</w:t>
      </w:r>
      <w:r w:rsidR="002D509F">
        <w:rPr>
          <w:rFonts w:ascii="Times New Roman" w:hAnsi="Times New Roman"/>
          <w:sz w:val="24"/>
          <w:szCs w:val="24"/>
        </w:rPr>
        <w:t>.</w:t>
      </w:r>
    </w:p>
    <w:p w:rsidR="008B1813" w:rsidRDefault="008B1813" w:rsidP="00BE4C77">
      <w:pPr>
        <w:pStyle w:val="a5"/>
        <w:tabs>
          <w:tab w:val="left" w:pos="7906"/>
        </w:tabs>
        <w:ind w:left="2160"/>
        <w:rPr>
          <w:rFonts w:ascii="Times New Roman" w:hAnsi="Times New Roman"/>
          <w:sz w:val="24"/>
          <w:szCs w:val="24"/>
        </w:rPr>
      </w:pPr>
    </w:p>
    <w:p w:rsidR="008B1813" w:rsidRPr="008B1813" w:rsidRDefault="008B1813" w:rsidP="008B1813"/>
    <w:p w:rsidR="008B1813" w:rsidRDefault="008B1813" w:rsidP="008B1813"/>
    <w:p w:rsidR="00BE4C77" w:rsidRDefault="008B1813" w:rsidP="008B1813">
      <w:pPr>
        <w:tabs>
          <w:tab w:val="left" w:pos="4028"/>
        </w:tabs>
      </w:pPr>
      <w:r>
        <w:lastRenderedPageBreak/>
        <w:tab/>
      </w: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Default="008B1813" w:rsidP="008B1813">
      <w:pPr>
        <w:tabs>
          <w:tab w:val="left" w:pos="4028"/>
        </w:tabs>
      </w:pPr>
    </w:p>
    <w:p w:rsidR="008B1813" w:rsidRPr="008B1813" w:rsidRDefault="008B1813" w:rsidP="008B1813">
      <w:pPr>
        <w:tabs>
          <w:tab w:val="left" w:pos="4028"/>
        </w:tabs>
      </w:pPr>
    </w:p>
    <w:p w:rsidR="00AB0144" w:rsidRDefault="00D0262C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33975" cy="2095500"/>
                <wp:effectExtent l="9525" t="0" r="38100" b="9525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33975" cy="209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262C" w:rsidRDefault="00D0262C" w:rsidP="00D0262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04.25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D0262C" w:rsidRDefault="00D0262C" w:rsidP="00D0262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ПРИЛОЖЕНИЕ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0144" w:rsidRDefault="00AB0144" w:rsidP="00AB0144">
      <w:pPr>
        <w:tabs>
          <w:tab w:val="left" w:pos="8203"/>
        </w:tabs>
      </w:pPr>
      <w:r>
        <w:tab/>
      </w:r>
    </w:p>
    <w:p w:rsidR="00AB0144" w:rsidRDefault="00AB0144">
      <w:r>
        <w:br w:type="page"/>
      </w:r>
    </w:p>
    <w:p w:rsidR="00B12234" w:rsidRPr="00B12234" w:rsidRDefault="00B12234" w:rsidP="00AB0144">
      <w:pPr>
        <w:tabs>
          <w:tab w:val="left" w:pos="8203"/>
        </w:tabs>
        <w:rPr>
          <w:b/>
          <w:i/>
          <w:sz w:val="24"/>
          <w:szCs w:val="24"/>
        </w:rPr>
      </w:pPr>
      <w:r w:rsidRPr="00B12234">
        <w:rPr>
          <w:b/>
          <w:i/>
          <w:sz w:val="24"/>
          <w:szCs w:val="24"/>
        </w:rPr>
        <w:lastRenderedPageBreak/>
        <w:t>Результаты ЕГЭ, ГИА</w:t>
      </w:r>
    </w:p>
    <w:p w:rsidR="00B12234" w:rsidRDefault="00B12234" w:rsidP="00AB0144">
      <w:pPr>
        <w:tabs>
          <w:tab w:val="left" w:pos="8203"/>
        </w:tabs>
      </w:pPr>
    </w:p>
    <w:p w:rsidR="00B12234" w:rsidRDefault="00B12234" w:rsidP="00AB0144">
      <w:pPr>
        <w:tabs>
          <w:tab w:val="left" w:pos="8203"/>
        </w:tabs>
      </w:pPr>
    </w:p>
    <w:p w:rsidR="00DF252D" w:rsidRDefault="00B12234" w:rsidP="00AB0144">
      <w:pPr>
        <w:tabs>
          <w:tab w:val="left" w:pos="8203"/>
        </w:tabs>
      </w:pPr>
      <w:r>
        <w:rPr>
          <w:noProof/>
          <w:lang w:eastAsia="ru-RU"/>
        </w:rPr>
        <w:drawing>
          <wp:inline distT="0" distB="0" distL="0" distR="0">
            <wp:extent cx="5939814" cy="4953964"/>
            <wp:effectExtent l="0" t="0" r="3810" b="0"/>
            <wp:docPr id="2" name="Рисунок 2" descr="C:\Users\Люба\AppData\Local\Microsoft\Windows\INetCache\Content.Word\20150109_2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AppData\Local\Microsoft\Windows\INetCache\Content.Word\20150109_22391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Default="00DF252D" w:rsidP="00DF252D"/>
    <w:p w:rsidR="00DF252D" w:rsidRDefault="00DF252D">
      <w:r>
        <w:br w:type="page"/>
      </w:r>
    </w:p>
    <w:p w:rsidR="00DF252D" w:rsidRDefault="00DF252D" w:rsidP="00DF252D">
      <w:r>
        <w:rPr>
          <w:noProof/>
          <w:lang w:eastAsia="ru-RU"/>
        </w:rPr>
        <w:lastRenderedPageBreak/>
        <w:drawing>
          <wp:inline distT="0" distB="0" distL="0" distR="0">
            <wp:extent cx="5939814" cy="5671595"/>
            <wp:effectExtent l="0" t="0" r="3810" b="5715"/>
            <wp:docPr id="3" name="Рисунок 3" descr="C:\Users\Люба\AppData\Local\Microsoft\Windows\INetCache\Content.Word\20150109_2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\AppData\Local\Microsoft\Windows\INetCache\Content.Word\20150109_224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Pr="00DF252D" w:rsidRDefault="00DF252D" w:rsidP="00DF252D"/>
    <w:p w:rsidR="00DF252D" w:rsidRDefault="00DF252D" w:rsidP="00DF252D"/>
    <w:p w:rsidR="00DF252D" w:rsidRDefault="00DF252D" w:rsidP="00DF252D">
      <w:pPr>
        <w:ind w:firstLine="708"/>
      </w:pPr>
    </w:p>
    <w:p w:rsidR="00DF252D" w:rsidRDefault="00DF252D">
      <w:r>
        <w:br w:type="page"/>
      </w:r>
    </w:p>
    <w:p w:rsidR="00DF252D" w:rsidRDefault="007F76D3" w:rsidP="007F76D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6952" cy="8785185"/>
            <wp:effectExtent l="0" t="0" r="0" b="0"/>
            <wp:docPr id="5" name="Рисунок 5" descr="C:\Users\Люба\AppData\Local\Microsoft\Windows\INetCache\Content.Word\20150109_2251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\AppData\Local\Microsoft\Windows\INetCache\Content.Word\20150109_225145-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71" cy="8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Default="00DF252D">
      <w:r>
        <w:br w:type="page"/>
      </w:r>
    </w:p>
    <w:p w:rsidR="00DF252D" w:rsidRDefault="00DF252D" w:rsidP="00DF252D">
      <w:pPr>
        <w:ind w:firstLine="708"/>
      </w:pPr>
    </w:p>
    <w:p w:rsidR="00DF252D" w:rsidRDefault="007F76D3">
      <w:r>
        <w:rPr>
          <w:noProof/>
          <w:lang w:eastAsia="ru-RU"/>
        </w:rPr>
        <w:drawing>
          <wp:inline distT="0" distB="0" distL="0" distR="0" wp14:anchorId="6806EE36" wp14:editId="6CED8ECB">
            <wp:extent cx="5939790" cy="7918173"/>
            <wp:effectExtent l="0" t="0" r="3810" b="6985"/>
            <wp:docPr id="6" name="Рисунок 6" descr="C:\Users\Люба\AppData\Local\Microsoft\Windows\INetCache\Content.Word\20150109_2254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\AppData\Local\Microsoft\Windows\INetCache\Content.Word\20150109_225444-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2D">
        <w:br w:type="page"/>
      </w:r>
    </w:p>
    <w:p w:rsidR="00DF252D" w:rsidRDefault="00DF252D" w:rsidP="00DF252D">
      <w:pPr>
        <w:ind w:firstLine="708"/>
      </w:pPr>
    </w:p>
    <w:p w:rsidR="00DF252D" w:rsidRDefault="004F67B6">
      <w:r>
        <w:rPr>
          <w:noProof/>
          <w:lang w:eastAsia="ru-RU"/>
        </w:rPr>
        <w:drawing>
          <wp:inline distT="0" distB="0" distL="0" distR="0" wp14:anchorId="28F2A202" wp14:editId="7F3DF699">
            <wp:extent cx="5939790" cy="4520173"/>
            <wp:effectExtent l="0" t="0" r="3810" b="0"/>
            <wp:docPr id="8" name="Рисунок 8" descr="C:\Users\Люба\AppData\Local\Microsoft\Windows\INetCache\Content.Word\20150109_2255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а\AppData\Local\Microsoft\Windows\INetCache\Content.Word\20150109_225536-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2D">
        <w:br w:type="page"/>
      </w:r>
    </w:p>
    <w:p w:rsidR="00DF252D" w:rsidRDefault="00DF252D" w:rsidP="00DF252D">
      <w:pPr>
        <w:ind w:firstLine="708"/>
      </w:pPr>
    </w:p>
    <w:p w:rsidR="00DF252D" w:rsidRDefault="00622D03">
      <w:r>
        <w:rPr>
          <w:noProof/>
          <w:lang w:eastAsia="ru-RU"/>
        </w:rPr>
        <w:drawing>
          <wp:inline distT="0" distB="0" distL="0" distR="0">
            <wp:extent cx="5939790" cy="8505449"/>
            <wp:effectExtent l="0" t="0" r="3810" b="0"/>
            <wp:docPr id="10" name="Рисунок 10" descr="C:\Users\Люба\AppData\Local\Microsoft\Windows\INetCache\Content.Word\20150109_2306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ба\AppData\Local\Microsoft\Windows\INetCache\Content.Word\20150109_230642-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2D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39790" cy="9125724"/>
            <wp:effectExtent l="0" t="0" r="3810" b="0"/>
            <wp:docPr id="9" name="Рисунок 9" descr="C:\Users\Люба\AppData\Local\Microsoft\Windows\INetCache\Content.Word\20150109_2306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а\AppData\Local\Microsoft\Windows\INetCache\Content.Word\20150109_230621-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Default="00622D03" w:rsidP="00DF252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3C85930" wp14:editId="28124D52">
            <wp:extent cx="5416952" cy="8831484"/>
            <wp:effectExtent l="0" t="0" r="0" b="8255"/>
            <wp:docPr id="11" name="Рисунок 11" descr="C:\Users\Люба\AppData\Local\Microsoft\Windows\INetCache\Content.Word\20150109_2306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юба\AppData\Local\Microsoft\Windows\INetCache\Content.Word\20150109_230654-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58" cy="882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Default="00DF252D">
      <w:r>
        <w:br w:type="page"/>
      </w:r>
      <w:r w:rsidR="00D9037C">
        <w:rPr>
          <w:noProof/>
          <w:lang w:eastAsia="ru-RU"/>
        </w:rPr>
        <w:lastRenderedPageBreak/>
        <w:drawing>
          <wp:inline distT="0" distB="0" distL="0" distR="0" wp14:anchorId="2796F5B9" wp14:editId="655D8ECD">
            <wp:extent cx="5939790" cy="6997042"/>
            <wp:effectExtent l="0" t="0" r="3810" b="0"/>
            <wp:docPr id="12" name="Рисунок 12" descr="C:\Users\Люба\AppData\Local\Microsoft\Windows\INetCache\Content.Word\20150109_2307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ба\AppData\Local\Microsoft\Windows\INetCache\Content.Word\20150109_230713-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37C">
        <w:rPr>
          <w:noProof/>
          <w:lang w:eastAsia="ru-RU"/>
        </w:rPr>
        <w:lastRenderedPageBreak/>
        <w:drawing>
          <wp:inline distT="0" distB="0" distL="0" distR="0" wp14:anchorId="7703BDC5" wp14:editId="65942A45">
            <wp:extent cx="5939790" cy="9304640"/>
            <wp:effectExtent l="0" t="0" r="3810" b="0"/>
            <wp:docPr id="13" name="Рисунок 13" descr="C:\Users\Люба\AppData\Local\Microsoft\Windows\INetCache\Content.Word\20150109_2315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ба\AppData\Local\Microsoft\Windows\INetCache\Content.Word\20150109_231511-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Default="00D9037C" w:rsidP="00DF252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32699" cy="8877783"/>
            <wp:effectExtent l="0" t="0" r="0" b="0"/>
            <wp:docPr id="15" name="Рисунок 15" descr="C:\Users\Люба\AppData\Local\Microsoft\Windows\INetCache\Content.Word\20150109_2315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а\AppData\Local\Microsoft\Windows\INetCache\Content.Word\20150109_231557-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24" cy="88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2D" w:rsidRDefault="00D9037C">
      <w:r>
        <w:rPr>
          <w:noProof/>
          <w:lang w:eastAsia="ru-RU"/>
        </w:rPr>
        <w:lastRenderedPageBreak/>
        <w:drawing>
          <wp:inline distT="0" distB="0" distL="0" distR="0">
            <wp:extent cx="5939790" cy="9003525"/>
            <wp:effectExtent l="0" t="0" r="3810" b="7620"/>
            <wp:docPr id="14" name="Рисунок 14" descr="C:\Users\Люба\AppData\Local\Microsoft\Windows\INetCache\Content.Word\20150109_2315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а\AppData\Local\Microsoft\Windows\INetCache\Content.Word\20150109_231546-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994245"/>
            <wp:effectExtent l="0" t="0" r="3810" b="0"/>
            <wp:docPr id="16" name="Рисунок 16" descr="C:\Users\Люба\AppData\Local\Microsoft\Windows\INetCache\Content.Word\20150109_2316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ба\AppData\Local\Microsoft\Windows\INetCache\Content.Word\20150109_231607-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2D">
        <w:br w:type="page"/>
      </w:r>
    </w:p>
    <w:p w:rsidR="00C16305" w:rsidRPr="00DF252D" w:rsidRDefault="00D9037C" w:rsidP="00D9037C">
      <w:r>
        <w:rPr>
          <w:noProof/>
          <w:lang w:eastAsia="ru-RU"/>
        </w:rPr>
        <w:lastRenderedPageBreak/>
        <w:drawing>
          <wp:inline distT="0" distB="0" distL="0" distR="0">
            <wp:extent cx="5939790" cy="9125724"/>
            <wp:effectExtent l="0" t="0" r="3810" b="0"/>
            <wp:docPr id="17" name="Рисунок 17" descr="C:\Users\Люба\AppData\Local\Microsoft\Windows\INetCache\Content.Word\20150109_2316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юба\AppData\Local\Microsoft\Windows\INetCache\Content.Word\20150109_231617-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9022603"/>
            <wp:effectExtent l="0" t="0" r="3810" b="7620"/>
            <wp:docPr id="18" name="Рисунок 18" descr="C:\Users\Люба\AppData\Local\Microsoft\Windows\INetCache\Content.Word\20150109_2316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ба\AppData\Local\Microsoft\Windows\INetCache\Content.Word\20150109_231625-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4341225"/>
            <wp:effectExtent l="0" t="0" r="3810" b="2540"/>
            <wp:docPr id="19" name="Рисунок 19" descr="C:\Users\Люба\AppData\Local\Microsoft\Windows\INetCache\Content.Word\20150109_2325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юба\AppData\Local\Microsoft\Windows\INetCache\Content.Word\20150109_232546-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37A66">
        <w:rPr>
          <w:noProof/>
          <w:lang w:eastAsia="ru-RU"/>
        </w:rPr>
        <w:drawing>
          <wp:inline distT="0" distB="0" distL="0" distR="0">
            <wp:extent cx="5939790" cy="4657390"/>
            <wp:effectExtent l="0" t="0" r="3810" b="0"/>
            <wp:docPr id="20" name="Рисунок 20" descr="C:\Users\Люба\AppData\Local\Microsoft\Windows\INetCache\Content.Word\20150109_2326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юба\AppData\Local\Microsoft\Windows\INetCache\Content.Word\20150109_232605-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66">
        <w:rPr>
          <w:noProof/>
          <w:lang w:eastAsia="ru-RU"/>
        </w:rPr>
        <w:lastRenderedPageBreak/>
        <w:drawing>
          <wp:inline distT="0" distB="0" distL="0" distR="0">
            <wp:extent cx="5939790" cy="4434202"/>
            <wp:effectExtent l="0" t="0" r="3810" b="5080"/>
            <wp:docPr id="21" name="Рисунок 21" descr="C:\Users\Люба\AppData\Local\Microsoft\Windows\INetCache\Content.Word\20150109_2326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ба\AppData\Local\Microsoft\Windows\INetCache\Content.Word\20150109_232622-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66">
        <w:rPr>
          <w:noProof/>
          <w:lang w:eastAsia="ru-RU"/>
        </w:rPr>
        <w:drawing>
          <wp:inline distT="0" distB="0" distL="0" distR="0">
            <wp:extent cx="5939790" cy="4694777"/>
            <wp:effectExtent l="0" t="0" r="3810" b="0"/>
            <wp:docPr id="22" name="Рисунок 22" descr="C:\Users\Люба\AppData\Local\Microsoft\Windows\INetCache\Content.Word\20150109_2326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юба\AppData\Local\Microsoft\Windows\INetCache\Content.Word\20150109_232637-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8229600" cy="5952677"/>
            <wp:effectExtent l="0" t="4445" r="0" b="0"/>
            <wp:docPr id="38" name="Рисунок 38" descr="C:\Users\Люба\AppData\Local\Microsoft\Windows\INetCache\Content.Word\20150109_2343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Люба\AppData\Local\Microsoft\Windows\INetCache\Content.Word\20150109_234328-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8165" cy="59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8699157" cy="5892186"/>
            <wp:effectExtent l="0" t="6350" r="635" b="635"/>
            <wp:docPr id="37" name="Рисунок 37" descr="C:\Users\Люба\AppData\Local\Microsoft\Windows\INetCache\Content.Word\20150109_2343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юба\AppData\Local\Microsoft\Windows\INetCache\Content.Word\20150109_234301-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9379" cy="58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8520430" cy="5906568"/>
            <wp:effectExtent l="0" t="7303" r="6668" b="6667"/>
            <wp:docPr id="36" name="Рисунок 36" descr="C:\Users\Люба\AppData\Local\Microsoft\Windows\INetCache\Content.Word\20150109_2342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Люба\AppData\Local\Microsoft\Windows\INetCache\Content.Word\20150109_234247-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7849" cy="59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9021636" cy="5780559"/>
            <wp:effectExtent l="1270" t="0" r="0" b="0"/>
            <wp:docPr id="35" name="Рисунок 35" descr="C:\Users\Люба\AppData\Local\Microsoft\Windows\INetCache\Content.Word\20150109_2342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юба\AppData\Local\Microsoft\Windows\INetCache\Content.Word\20150109_234220-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7574" cy="57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9108493" cy="5676179"/>
            <wp:effectExtent l="1905" t="0" r="0" b="0"/>
            <wp:docPr id="34" name="Рисунок 34" descr="C:\Users\Люба\AppData\Local\Microsoft\Windows\INetCache\Content.Word\20150109_2341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Люба\AppData\Local\Microsoft\Windows\INetCache\Content.Word\20150109_234159-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8092" cy="56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881816" cy="8921578"/>
            <wp:effectExtent l="0" t="0" r="5080" b="0"/>
            <wp:docPr id="33" name="Рисунок 33" descr="C:\Users\Люба\AppData\Local\Microsoft\Windows\INetCache\Content.Word\20150109_2339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Люба\AppData\Local\Microsoft\Windows\INetCache\Content.Word\20150109_233929-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06" cy="89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9302454" cy="5585254"/>
            <wp:effectExtent l="0" t="8255" r="5080" b="5080"/>
            <wp:docPr id="32" name="Рисунок 32" descr="C:\Users\Люба\AppData\Local\Microsoft\Windows\INetCache\Content.Word\20150109_23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Люба\AppData\Local\Microsoft\Windows\INetCache\Content.Word\20150109_23385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2454" cy="55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9206486" cy="5527634"/>
            <wp:effectExtent l="0" t="8255" r="5715" b="5715"/>
            <wp:docPr id="31" name="Рисунок 31" descr="C:\Users\Люба\AppData\Local\Microsoft\Windows\INetCache\Content.Word\20150109_2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юба\AppData\Local\Microsoft\Windows\INetCache\Content.Word\20150109_23383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6467" cy="55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684108" cy="9063982"/>
            <wp:effectExtent l="0" t="0" r="0" b="4445"/>
            <wp:docPr id="30" name="Рисунок 30" descr="C:\Users\Люба\AppData\Local\Microsoft\Windows\INetCache\Content.Word\20150109_2338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юба\AppData\Local\Microsoft\Windows\INetCache\Content.Word\20150109_233817-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91" cy="90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9008610" cy="5408828"/>
            <wp:effectExtent l="9207" t="0" r="0" b="0"/>
            <wp:docPr id="29" name="Рисунок 29" descr="C:\Users\Люба\AppData\Local\Microsoft\Windows\INetCache\Content.Word\20150109_23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юба\AppData\Local\Microsoft\Windows\INetCache\Content.Word\20150109_23374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8595" cy="54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609967" cy="9168713"/>
            <wp:effectExtent l="0" t="0" r="0" b="0"/>
            <wp:docPr id="28" name="Рисунок 28" descr="C:\Users\Люба\AppData\Local\Microsoft\Windows\INetCache\Content.Word\20150109_2337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Люба\AppData\Local\Microsoft\Windows\INetCache\Content.Word\20150109_233705-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00" cy="91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9232032" cy="5542972"/>
            <wp:effectExtent l="0" t="3493" r="4128" b="4127"/>
            <wp:docPr id="27" name="Рисунок 27" descr="C:\Users\Люба\AppData\Local\Microsoft\Windows\INetCache\Content.Word\20150109_2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юба\AppData\Local\Microsoft\Windows\INetCache\Content.Word\20150109_23361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1242" cy="55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609967" cy="9218140"/>
            <wp:effectExtent l="0" t="0" r="0" b="2540"/>
            <wp:docPr id="26" name="Рисунок 26" descr="C:\Users\Люба\AppData\Local\Microsoft\Windows\INetCache\Content.Word\20150109_233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юба\AppData\Local\Microsoft\Windows\INetCache\Content.Word\20150109_233523-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4" cy="9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532626" cy="9144000"/>
            <wp:effectExtent l="0" t="0" r="0" b="0"/>
            <wp:docPr id="25" name="Рисунок 25" descr="C:\Users\Люба\AppData\Local\Microsoft\Windows\INetCache\Content.Word\20150109_2333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юба\AppData\Local\Microsoft\Windows\INetCache\Content.Word\20150109_233354-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66" cy="91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758248" cy="9144000"/>
            <wp:effectExtent l="0" t="0" r="0" b="0"/>
            <wp:docPr id="24" name="Рисунок 24" descr="C:\Users\Люба\AppData\Local\Microsoft\Windows\INetCache\Content.Word\20150109_2332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Люба\AppData\Local\Microsoft\Windows\INetCache\Content.Word\20150109_233238-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15" cy="9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12C">
        <w:rPr>
          <w:noProof/>
          <w:lang w:eastAsia="ru-RU"/>
        </w:rPr>
        <w:lastRenderedPageBreak/>
        <w:drawing>
          <wp:inline distT="0" distB="0" distL="0" distR="0">
            <wp:extent cx="5935764" cy="9465276"/>
            <wp:effectExtent l="0" t="0" r="8255" b="3175"/>
            <wp:docPr id="23" name="Рисунок 23" descr="C:\Users\Люба\AppData\Local\Microsoft\Windows\INetCache\Content.Word\20150109_2331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Люба\AppData\Local\Microsoft\Windows\INetCache\Content.Word\20150109_233118-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52" cy="94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305" w:rsidRPr="00DF252D" w:rsidSect="00B12234">
      <w:headerReference w:type="default" r:id="rId43"/>
      <w:footerReference w:type="default" r:id="rId44"/>
      <w:pgSz w:w="11906" w:h="16838"/>
      <w:pgMar w:top="1134" w:right="851" w:bottom="1134" w:left="1701" w:header="709" w:footer="709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454" w:rsidRDefault="00D02454" w:rsidP="00BE4C77">
      <w:pPr>
        <w:spacing w:after="0" w:line="240" w:lineRule="auto"/>
      </w:pPr>
      <w:r>
        <w:separator/>
      </w:r>
    </w:p>
  </w:endnote>
  <w:endnote w:type="continuationSeparator" w:id="0">
    <w:p w:rsidR="00D02454" w:rsidRDefault="00D02454" w:rsidP="00BE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9585690"/>
      <w:docPartObj>
        <w:docPartGallery w:val="Page Numbers (Bottom of Page)"/>
        <w:docPartUnique/>
      </w:docPartObj>
    </w:sdtPr>
    <w:sdtEndPr/>
    <w:sdtContent>
      <w:p w:rsidR="00046DBB" w:rsidRDefault="00046DB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23E">
          <w:rPr>
            <w:noProof/>
          </w:rPr>
          <w:t>38</w:t>
        </w:r>
        <w:r>
          <w:fldChar w:fldCharType="end"/>
        </w:r>
      </w:p>
    </w:sdtContent>
  </w:sdt>
  <w:p w:rsidR="00046DBB" w:rsidRDefault="00046DB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454" w:rsidRDefault="00D02454" w:rsidP="00BE4C77">
      <w:pPr>
        <w:spacing w:after="0" w:line="240" w:lineRule="auto"/>
      </w:pPr>
      <w:r>
        <w:separator/>
      </w:r>
    </w:p>
  </w:footnote>
  <w:footnote w:type="continuationSeparator" w:id="0">
    <w:p w:rsidR="00D02454" w:rsidRDefault="00D02454" w:rsidP="00BE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C77" w:rsidRDefault="00BE4C77" w:rsidP="00BE4C77">
    <w:pPr>
      <w:pStyle w:val="ac"/>
      <w:tabs>
        <w:tab w:val="clear" w:pos="4677"/>
        <w:tab w:val="clear" w:pos="9355"/>
        <w:tab w:val="left" w:pos="417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3E3D"/>
    <w:multiLevelType w:val="hybridMultilevel"/>
    <w:tmpl w:val="C3F2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77BB5"/>
    <w:multiLevelType w:val="hybridMultilevel"/>
    <w:tmpl w:val="BA864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75AD2"/>
    <w:multiLevelType w:val="hybridMultilevel"/>
    <w:tmpl w:val="F8B01A42"/>
    <w:lvl w:ilvl="0" w:tplc="E534B8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676E73"/>
    <w:multiLevelType w:val="hybridMultilevel"/>
    <w:tmpl w:val="E578B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11197C"/>
    <w:multiLevelType w:val="hybridMultilevel"/>
    <w:tmpl w:val="AEEC2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80CC3"/>
    <w:multiLevelType w:val="hybridMultilevel"/>
    <w:tmpl w:val="A712E760"/>
    <w:lvl w:ilvl="0" w:tplc="D7EC28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DDB18F0"/>
    <w:multiLevelType w:val="hybridMultilevel"/>
    <w:tmpl w:val="DD909E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88531F1"/>
    <w:multiLevelType w:val="hybridMultilevel"/>
    <w:tmpl w:val="4AAE49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996618"/>
    <w:multiLevelType w:val="hybridMultilevel"/>
    <w:tmpl w:val="D236144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35F42154"/>
    <w:multiLevelType w:val="hybridMultilevel"/>
    <w:tmpl w:val="E18EB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2D7199"/>
    <w:multiLevelType w:val="hybridMultilevel"/>
    <w:tmpl w:val="A1802A72"/>
    <w:lvl w:ilvl="0" w:tplc="D8A492C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1100CCB"/>
    <w:multiLevelType w:val="hybridMultilevel"/>
    <w:tmpl w:val="FF86612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5A3D179D"/>
    <w:multiLevelType w:val="hybridMultilevel"/>
    <w:tmpl w:val="1528DEE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5F56289B"/>
    <w:multiLevelType w:val="hybridMultilevel"/>
    <w:tmpl w:val="EF0887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9C60F8D"/>
    <w:multiLevelType w:val="hybridMultilevel"/>
    <w:tmpl w:val="668EB4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CCA43C0"/>
    <w:multiLevelType w:val="hybridMultilevel"/>
    <w:tmpl w:val="DE9A4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93665"/>
    <w:multiLevelType w:val="hybridMultilevel"/>
    <w:tmpl w:val="46521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B24990"/>
    <w:multiLevelType w:val="hybridMultilevel"/>
    <w:tmpl w:val="AA0C2BB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2"/>
  </w:num>
  <w:num w:numId="5">
    <w:abstractNumId w:val="14"/>
  </w:num>
  <w:num w:numId="6">
    <w:abstractNumId w:val="7"/>
  </w:num>
  <w:num w:numId="7">
    <w:abstractNumId w:val="5"/>
  </w:num>
  <w:num w:numId="8">
    <w:abstractNumId w:val="3"/>
  </w:num>
  <w:num w:numId="9">
    <w:abstractNumId w:val="6"/>
  </w:num>
  <w:num w:numId="10">
    <w:abstractNumId w:val="15"/>
  </w:num>
  <w:num w:numId="11">
    <w:abstractNumId w:val="8"/>
  </w:num>
  <w:num w:numId="12">
    <w:abstractNumId w:val="11"/>
  </w:num>
  <w:num w:numId="13">
    <w:abstractNumId w:val="12"/>
  </w:num>
  <w:num w:numId="14">
    <w:abstractNumId w:val="4"/>
  </w:num>
  <w:num w:numId="15">
    <w:abstractNumId w:val="9"/>
  </w:num>
  <w:num w:numId="16">
    <w:abstractNumId w:val="0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DF"/>
    <w:rsid w:val="00046DBB"/>
    <w:rsid w:val="000C329D"/>
    <w:rsid w:val="00143B53"/>
    <w:rsid w:val="00152108"/>
    <w:rsid w:val="00194336"/>
    <w:rsid w:val="001D0D6B"/>
    <w:rsid w:val="0024712C"/>
    <w:rsid w:val="002759CD"/>
    <w:rsid w:val="002A5FDF"/>
    <w:rsid w:val="002D509F"/>
    <w:rsid w:val="003843C1"/>
    <w:rsid w:val="00387FE5"/>
    <w:rsid w:val="004147BD"/>
    <w:rsid w:val="00473393"/>
    <w:rsid w:val="004A2956"/>
    <w:rsid w:val="004F67B6"/>
    <w:rsid w:val="00570B1A"/>
    <w:rsid w:val="005A7F37"/>
    <w:rsid w:val="00622D03"/>
    <w:rsid w:val="00626911"/>
    <w:rsid w:val="00734A04"/>
    <w:rsid w:val="007F76D3"/>
    <w:rsid w:val="00813AD9"/>
    <w:rsid w:val="008536DF"/>
    <w:rsid w:val="00872E9E"/>
    <w:rsid w:val="00892910"/>
    <w:rsid w:val="008A517E"/>
    <w:rsid w:val="008B1813"/>
    <w:rsid w:val="008D7C6E"/>
    <w:rsid w:val="00937A66"/>
    <w:rsid w:val="00967670"/>
    <w:rsid w:val="009B113B"/>
    <w:rsid w:val="00A77F7F"/>
    <w:rsid w:val="00AB0144"/>
    <w:rsid w:val="00B12234"/>
    <w:rsid w:val="00B1423E"/>
    <w:rsid w:val="00BE4C77"/>
    <w:rsid w:val="00C16305"/>
    <w:rsid w:val="00CF2560"/>
    <w:rsid w:val="00D02454"/>
    <w:rsid w:val="00D0262C"/>
    <w:rsid w:val="00D6296A"/>
    <w:rsid w:val="00D9037C"/>
    <w:rsid w:val="00DB64C6"/>
    <w:rsid w:val="00DD06EC"/>
    <w:rsid w:val="00DF252D"/>
    <w:rsid w:val="00EA024D"/>
    <w:rsid w:val="00F40D86"/>
    <w:rsid w:val="00FA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B764E3-4481-45E1-950A-64240996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9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6D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143B5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43B53"/>
    <w:pPr>
      <w:ind w:left="720"/>
      <w:contextualSpacing/>
    </w:pPr>
  </w:style>
  <w:style w:type="paragraph" w:styleId="3">
    <w:name w:val="Body Text Indent 3"/>
    <w:basedOn w:val="a"/>
    <w:link w:val="30"/>
    <w:rsid w:val="00143B5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43B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unhideWhenUsed/>
    <w:rsid w:val="00143B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143B5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143B53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143B53"/>
    <w:rPr>
      <w:color w:val="0000FF"/>
      <w:u w:val="single"/>
    </w:rPr>
  </w:style>
  <w:style w:type="character" w:customStyle="1" w:styleId="c2">
    <w:name w:val="c2"/>
    <w:basedOn w:val="a0"/>
    <w:rsid w:val="00143B53"/>
  </w:style>
  <w:style w:type="character" w:customStyle="1" w:styleId="c2c7">
    <w:name w:val="c2 c7"/>
    <w:basedOn w:val="a0"/>
    <w:rsid w:val="00143B53"/>
  </w:style>
  <w:style w:type="character" w:customStyle="1" w:styleId="c2c16c7">
    <w:name w:val="c2 c16 c7"/>
    <w:basedOn w:val="a0"/>
    <w:rsid w:val="00143B53"/>
  </w:style>
  <w:style w:type="paragraph" w:customStyle="1" w:styleId="c5c20c17">
    <w:name w:val="c5 c20 c17"/>
    <w:basedOn w:val="a"/>
    <w:rsid w:val="00143B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c17">
    <w:name w:val="c5 c17"/>
    <w:basedOn w:val="a"/>
    <w:rsid w:val="00143B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c30">
    <w:name w:val="c7 c30"/>
    <w:basedOn w:val="a0"/>
    <w:rsid w:val="00143B53"/>
  </w:style>
  <w:style w:type="character" w:styleId="aa">
    <w:name w:val="Strong"/>
    <w:basedOn w:val="a0"/>
    <w:qFormat/>
    <w:rsid w:val="00143B53"/>
    <w:rPr>
      <w:b/>
      <w:bCs/>
    </w:rPr>
  </w:style>
  <w:style w:type="character" w:styleId="ab">
    <w:name w:val="Emphasis"/>
    <w:basedOn w:val="a0"/>
    <w:qFormat/>
    <w:rsid w:val="00143B53"/>
    <w:rPr>
      <w:i/>
      <w:iCs/>
    </w:rPr>
  </w:style>
  <w:style w:type="paragraph" w:styleId="ac">
    <w:name w:val="header"/>
    <w:basedOn w:val="a"/>
    <w:link w:val="ad"/>
    <w:uiPriority w:val="99"/>
    <w:unhideWhenUsed/>
    <w:rsid w:val="00BE4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E4C7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BE4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E4C7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3314</Words>
  <Characters>18894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Мария Багдасаева</cp:lastModifiedBy>
  <cp:revision>5</cp:revision>
  <dcterms:created xsi:type="dcterms:W3CDTF">2015-01-20T08:36:00Z</dcterms:created>
  <dcterms:modified xsi:type="dcterms:W3CDTF">2015-01-20T08:38:00Z</dcterms:modified>
</cp:coreProperties>
</file>