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39" w:rsidRDefault="004715FA" w:rsidP="0047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A4714" w:rsidRPr="000A471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A4714">
        <w:rPr>
          <w:rFonts w:ascii="Times New Roman" w:hAnsi="Times New Roman" w:cs="Times New Roman"/>
          <w:sz w:val="28"/>
          <w:szCs w:val="28"/>
        </w:rPr>
        <w:t>Юридические  границы  подросткового  возраста.</w:t>
      </w:r>
    </w:p>
    <w:p w:rsidR="000A4714" w:rsidRDefault="000A4714" w:rsidP="004715FA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71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A47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 представление об  основных  понятиях  урока;</w:t>
      </w:r>
    </w:p>
    <w:p w:rsidR="000A4714" w:rsidRDefault="000A4714" w:rsidP="004715FA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объяснить, что   такое юридическ</w:t>
      </w:r>
      <w:r w:rsidR="00456A44">
        <w:rPr>
          <w:rFonts w:ascii="Times New Roman" w:hAnsi="Times New Roman" w:cs="Times New Roman"/>
          <w:sz w:val="28"/>
          <w:szCs w:val="28"/>
        </w:rPr>
        <w:t>ие  границы  подросткового возра</w:t>
      </w:r>
      <w:r>
        <w:rPr>
          <w:rFonts w:ascii="Times New Roman" w:hAnsi="Times New Roman" w:cs="Times New Roman"/>
          <w:sz w:val="28"/>
          <w:szCs w:val="28"/>
        </w:rPr>
        <w:t>ста;</w:t>
      </w:r>
    </w:p>
    <w:p w:rsidR="000A4714" w:rsidRDefault="000A4714" w:rsidP="004715F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4714">
        <w:rPr>
          <w:rFonts w:ascii="Times New Roman" w:hAnsi="Times New Roman" w:cs="Times New Roman"/>
          <w:sz w:val="28"/>
          <w:szCs w:val="28"/>
        </w:rPr>
        <w:t xml:space="preserve">               - </w:t>
      </w:r>
      <w:r>
        <w:rPr>
          <w:rFonts w:ascii="Times New Roman" w:hAnsi="Times New Roman" w:cs="Times New Roman"/>
          <w:sz w:val="28"/>
          <w:szCs w:val="28"/>
        </w:rPr>
        <w:t xml:space="preserve"> ознакомить  с основными  правами  подростков;</w:t>
      </w:r>
    </w:p>
    <w:p w:rsidR="00456A44" w:rsidRDefault="000A4714" w:rsidP="004715F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</w:t>
      </w:r>
      <w:r w:rsidR="00456A44">
        <w:rPr>
          <w:rFonts w:ascii="Times New Roman" w:hAnsi="Times New Roman" w:cs="Times New Roman"/>
          <w:sz w:val="28"/>
          <w:szCs w:val="28"/>
        </w:rPr>
        <w:t>воспитание  уважения  к  закону;</w:t>
      </w:r>
    </w:p>
    <w:p w:rsidR="00456A44" w:rsidRDefault="00456A44" w:rsidP="004715FA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A44">
        <w:rPr>
          <w:rFonts w:ascii="Times New Roman" w:hAnsi="Times New Roman" w:cs="Times New Roman"/>
          <w:b/>
          <w:sz w:val="28"/>
          <w:szCs w:val="28"/>
        </w:rPr>
        <w:t>Тип  урока:</w:t>
      </w:r>
      <w:r>
        <w:rPr>
          <w:rFonts w:ascii="Times New Roman" w:hAnsi="Times New Roman" w:cs="Times New Roman"/>
          <w:sz w:val="28"/>
          <w:szCs w:val="28"/>
        </w:rPr>
        <w:t xml:space="preserve">  урок  новых  знаний.</w:t>
      </w:r>
    </w:p>
    <w:p w:rsidR="00456A44" w:rsidRDefault="00456A44" w:rsidP="004715FA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A44">
        <w:rPr>
          <w:rFonts w:ascii="Times New Roman" w:hAnsi="Times New Roman" w:cs="Times New Roman"/>
          <w:b/>
          <w:sz w:val="28"/>
          <w:szCs w:val="28"/>
        </w:rPr>
        <w:t>Вид  урока:</w:t>
      </w:r>
      <w:r>
        <w:rPr>
          <w:rFonts w:ascii="Times New Roman" w:hAnsi="Times New Roman" w:cs="Times New Roman"/>
          <w:sz w:val="28"/>
          <w:szCs w:val="28"/>
        </w:rPr>
        <w:t xml:space="preserve">  комбинированный.</w:t>
      </w:r>
    </w:p>
    <w:p w:rsidR="00456A44" w:rsidRDefault="00456A44" w:rsidP="004715FA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5FA">
        <w:rPr>
          <w:rFonts w:ascii="Times New Roman" w:hAnsi="Times New Roman" w:cs="Times New Roman"/>
          <w:b/>
          <w:i/>
          <w:sz w:val="28"/>
          <w:szCs w:val="28"/>
        </w:rPr>
        <w:t>малолетние</w:t>
      </w:r>
      <w:r w:rsidRPr="00032F7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32F7B" w:rsidRPr="00032F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15FA">
        <w:rPr>
          <w:rFonts w:ascii="Times New Roman" w:hAnsi="Times New Roman" w:cs="Times New Roman"/>
          <w:b/>
          <w:i/>
          <w:sz w:val="28"/>
          <w:szCs w:val="28"/>
        </w:rPr>
        <w:t xml:space="preserve"> несовершеннолетние, </w:t>
      </w:r>
      <w:r w:rsidRPr="00032F7B">
        <w:rPr>
          <w:rFonts w:ascii="Times New Roman" w:hAnsi="Times New Roman" w:cs="Times New Roman"/>
          <w:b/>
          <w:i/>
          <w:sz w:val="28"/>
          <w:szCs w:val="28"/>
        </w:rPr>
        <w:t>правоспособность</w:t>
      </w:r>
      <w:r w:rsidR="00032F7B" w:rsidRPr="00032F7B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F7B" w:rsidRPr="00032F7B">
        <w:rPr>
          <w:rFonts w:ascii="Times New Roman" w:hAnsi="Times New Roman" w:cs="Times New Roman"/>
          <w:b/>
          <w:i/>
          <w:sz w:val="28"/>
          <w:szCs w:val="28"/>
        </w:rPr>
        <w:t xml:space="preserve">дееспособность, </w:t>
      </w:r>
      <w:proofErr w:type="spellStart"/>
      <w:r w:rsidR="00032F7B" w:rsidRPr="00032F7B">
        <w:rPr>
          <w:rFonts w:ascii="Times New Roman" w:hAnsi="Times New Roman" w:cs="Times New Roman"/>
          <w:b/>
          <w:i/>
          <w:sz w:val="28"/>
          <w:szCs w:val="28"/>
        </w:rPr>
        <w:t>деликтоспособность</w:t>
      </w:r>
      <w:proofErr w:type="spellEnd"/>
      <w:r w:rsidR="00032F7B" w:rsidRPr="00032F7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A44" w:rsidRPr="00456A44" w:rsidRDefault="00032F7B" w:rsidP="004715FA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 литература:</w:t>
      </w:r>
      <w:r>
        <w:rPr>
          <w:rFonts w:ascii="Times New Roman" w:hAnsi="Times New Roman" w:cs="Times New Roman"/>
          <w:sz w:val="28"/>
          <w:szCs w:val="28"/>
        </w:rPr>
        <w:t xml:space="preserve"> Уголовный  кодекс Р.Ф., Конституция Р.Ф., учебник.</w:t>
      </w:r>
    </w:p>
    <w:p w:rsidR="00032F7B" w:rsidRDefault="00032F7B" w:rsidP="004715FA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 </w:t>
      </w:r>
      <w:r>
        <w:rPr>
          <w:rFonts w:ascii="Times New Roman" w:hAnsi="Times New Roman" w:cs="Times New Roman"/>
          <w:sz w:val="28"/>
          <w:szCs w:val="28"/>
        </w:rPr>
        <w:t>компьютер,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проектор, экран.</w:t>
      </w:r>
    </w:p>
    <w:p w:rsidR="00032F7B" w:rsidRDefault="00032F7B" w:rsidP="004715FA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Ход  урока:</w:t>
      </w:r>
    </w:p>
    <w:p w:rsidR="00032F7B" w:rsidRDefault="00032F7B" w:rsidP="004715FA">
      <w:pPr>
        <w:pStyle w:val="a3"/>
        <w:numPr>
          <w:ilvl w:val="0"/>
          <w:numId w:val="1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7760"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  <w:r>
        <w:rPr>
          <w:rFonts w:ascii="Times New Roman" w:hAnsi="Times New Roman" w:cs="Times New Roman"/>
          <w:sz w:val="28"/>
          <w:szCs w:val="28"/>
        </w:rPr>
        <w:t xml:space="preserve"> Приветствие, проверка  готовности </w:t>
      </w:r>
      <w:r w:rsidRPr="00032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 уроку.</w:t>
      </w:r>
    </w:p>
    <w:p w:rsidR="000A4714" w:rsidRPr="00032F7B" w:rsidRDefault="00032F7B" w:rsidP="004715FA">
      <w:pPr>
        <w:pStyle w:val="a3"/>
        <w:numPr>
          <w:ilvl w:val="0"/>
          <w:numId w:val="1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7760">
        <w:rPr>
          <w:rFonts w:ascii="Times New Roman" w:hAnsi="Times New Roman" w:cs="Times New Roman"/>
          <w:b/>
          <w:sz w:val="28"/>
          <w:szCs w:val="28"/>
        </w:rPr>
        <w:t>Изучение  новой  темы</w:t>
      </w:r>
      <w:r>
        <w:rPr>
          <w:rFonts w:ascii="Times New Roman" w:hAnsi="Times New Roman" w:cs="Times New Roman"/>
          <w:sz w:val="28"/>
          <w:szCs w:val="28"/>
        </w:rPr>
        <w:t>. Постановка цели  и  задач  урока.</w:t>
      </w:r>
      <w:r w:rsidR="000A4714" w:rsidRPr="00032F7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A4714" w:rsidRDefault="00032F7B" w:rsidP="004715FA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напишите  дату  и  тему  урока. ( Слайд№1)</w:t>
      </w:r>
    </w:p>
    <w:p w:rsidR="00344DF1" w:rsidRDefault="00032F7B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уроке  вы  узнаете  почему  авторы  учебника  именно  так  назвали  </w:t>
      </w:r>
      <w:r w:rsidR="00344DF1">
        <w:rPr>
          <w:rFonts w:ascii="Times New Roman" w:hAnsi="Times New Roman" w:cs="Times New Roman"/>
          <w:sz w:val="28"/>
          <w:szCs w:val="28"/>
        </w:rPr>
        <w:t xml:space="preserve">данную тему и какой  смысл  они  вложили  </w:t>
      </w:r>
      <w:proofErr w:type="gramStart"/>
      <w:r w:rsidR="00344D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4DF1">
        <w:rPr>
          <w:rFonts w:ascii="Times New Roman" w:hAnsi="Times New Roman" w:cs="Times New Roman"/>
          <w:sz w:val="28"/>
          <w:szCs w:val="28"/>
        </w:rPr>
        <w:t xml:space="preserve">  фразу « юридические  границы »; какими  правами  и обязанностями  вы  об</w:t>
      </w:r>
      <w:r w:rsidR="004715FA">
        <w:rPr>
          <w:rFonts w:ascii="Times New Roman" w:hAnsi="Times New Roman" w:cs="Times New Roman"/>
          <w:sz w:val="28"/>
          <w:szCs w:val="28"/>
        </w:rPr>
        <w:t>ладаете  и  с  какого  возраста</w:t>
      </w:r>
      <w:r w:rsidR="00344DF1">
        <w:rPr>
          <w:rFonts w:ascii="Times New Roman" w:hAnsi="Times New Roman" w:cs="Times New Roman"/>
          <w:sz w:val="28"/>
          <w:szCs w:val="28"/>
        </w:rPr>
        <w:t>, а я вам  в  этом  помогу.</w:t>
      </w:r>
    </w:p>
    <w:p w:rsidR="00344DF1" w:rsidRDefault="00344DF1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для  вас  не будет  новостью, если я скажу вам, что вы являетесь</w:t>
      </w:r>
      <w:r w:rsidR="004715FA">
        <w:rPr>
          <w:rFonts w:ascii="Times New Roman" w:hAnsi="Times New Roman" w:cs="Times New Roman"/>
          <w:sz w:val="28"/>
          <w:szCs w:val="28"/>
        </w:rPr>
        <w:t xml:space="preserve"> подростками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1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Слайд№2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44DF1" w:rsidRDefault="00344DF1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психологии  и педагогике  принято под подростковым возрастом   понимать возраст  от  11 до 15 лет, его называют переходным от детства к взрослой жизни.</w:t>
      </w:r>
    </w:p>
    <w:p w:rsidR="00344DF1" w:rsidRDefault="00344DF1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 памя</w:t>
      </w:r>
      <w:r w:rsidR="004715FA">
        <w:rPr>
          <w:rFonts w:ascii="Times New Roman" w:hAnsi="Times New Roman" w:cs="Times New Roman"/>
          <w:sz w:val="28"/>
          <w:szCs w:val="28"/>
        </w:rPr>
        <w:t>ти  всплывают строки  из  песен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DF1" w:rsidRDefault="00344DF1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Детство, детство ты куда ушло, где уютный  уголок   нашло?    </w:t>
      </w:r>
    </w:p>
    <w:p w:rsidR="00344DF1" w:rsidRDefault="004715FA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 исполнилось  14  лет, кончилось  детство. ( Слайд№3</w:t>
      </w:r>
      <w:r w:rsidR="00344DF1">
        <w:rPr>
          <w:rFonts w:ascii="Times New Roman" w:hAnsi="Times New Roman" w:cs="Times New Roman"/>
          <w:sz w:val="28"/>
          <w:szCs w:val="28"/>
        </w:rPr>
        <w:t>)</w:t>
      </w:r>
    </w:p>
    <w:p w:rsidR="004A436A" w:rsidRDefault="00344DF1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 лет</w:t>
      </w:r>
      <w:r w:rsidR="008A6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</w:t>
      </w:r>
      <w:r w:rsidR="004715FA">
        <w:rPr>
          <w:rFonts w:ascii="Times New Roman" w:hAnsi="Times New Roman" w:cs="Times New Roman"/>
          <w:sz w:val="28"/>
          <w:szCs w:val="28"/>
        </w:rPr>
        <w:t>о преддверие  самостоятельности</w:t>
      </w:r>
      <w:r>
        <w:rPr>
          <w:rFonts w:ascii="Times New Roman" w:hAnsi="Times New Roman" w:cs="Times New Roman"/>
          <w:sz w:val="28"/>
          <w:szCs w:val="28"/>
        </w:rPr>
        <w:t>, возраст  получения паспорта</w:t>
      </w:r>
      <w:r w:rsidR="004A436A">
        <w:rPr>
          <w:rFonts w:ascii="Times New Roman" w:hAnsi="Times New Roman" w:cs="Times New Roman"/>
          <w:sz w:val="28"/>
          <w:szCs w:val="28"/>
        </w:rPr>
        <w:t>.</w:t>
      </w:r>
    </w:p>
    <w:p w:rsidR="004A436A" w:rsidRDefault="004A436A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8A6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документ удостоверяющий  личность. ( Демонстрация  своего  паспорта). Но  так  было  не  всегда. Когда мне было 14 лет  мне </w:t>
      </w:r>
      <w:r w:rsidR="008A6579">
        <w:rPr>
          <w:rFonts w:ascii="Times New Roman" w:hAnsi="Times New Roman" w:cs="Times New Roman"/>
          <w:sz w:val="28"/>
          <w:szCs w:val="28"/>
        </w:rPr>
        <w:t>был выдан</w:t>
      </w:r>
      <w:r>
        <w:rPr>
          <w:rFonts w:ascii="Times New Roman" w:hAnsi="Times New Roman" w:cs="Times New Roman"/>
          <w:sz w:val="28"/>
          <w:szCs w:val="28"/>
        </w:rPr>
        <w:t xml:space="preserve"> документ, который  назывался  «временное  удостоверение  личности », на нашем  языке мы называли его «времянкой» (пояснения  по данному виду документа).</w:t>
      </w:r>
    </w:p>
    <w:p w:rsidR="004A436A" w:rsidRDefault="004A436A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="008A6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не только число лет, регулярно отмечаемых в семейном кругу  по поводу  дня рождения, но и определённое  место в обществе, ко</w:t>
      </w:r>
      <w:r w:rsidR="004715FA">
        <w:rPr>
          <w:rFonts w:ascii="Times New Roman" w:hAnsi="Times New Roman" w:cs="Times New Roman"/>
          <w:sz w:val="28"/>
          <w:szCs w:val="28"/>
        </w:rPr>
        <w:t>торое связано  с новыми правами</w:t>
      </w:r>
      <w:r>
        <w:rPr>
          <w:rFonts w:ascii="Times New Roman" w:hAnsi="Times New Roman" w:cs="Times New Roman"/>
          <w:sz w:val="28"/>
          <w:szCs w:val="28"/>
        </w:rPr>
        <w:t>, значит – это не тол</w:t>
      </w:r>
      <w:r w:rsidR="004715FA">
        <w:rPr>
          <w:rFonts w:ascii="Times New Roman" w:hAnsi="Times New Roman" w:cs="Times New Roman"/>
          <w:sz w:val="28"/>
          <w:szCs w:val="28"/>
        </w:rPr>
        <w:t>ько физическая, но и социальная</w:t>
      </w:r>
      <w:r>
        <w:rPr>
          <w:rFonts w:ascii="Times New Roman" w:hAnsi="Times New Roman" w:cs="Times New Roman"/>
          <w:sz w:val="28"/>
          <w:szCs w:val="28"/>
        </w:rPr>
        <w:t>, юридическая  характеристика  человека.</w:t>
      </w:r>
    </w:p>
    <w:p w:rsidR="008A6579" w:rsidRDefault="004A436A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жизнь  как  граждан  страны  </w:t>
      </w:r>
      <w:r w:rsidR="004715FA">
        <w:rPr>
          <w:rFonts w:ascii="Times New Roman" w:hAnsi="Times New Roman" w:cs="Times New Roman"/>
          <w:sz w:val="28"/>
          <w:szCs w:val="28"/>
        </w:rPr>
        <w:t>неотъемлема, связана с 3 понятиями</w:t>
      </w:r>
      <w:r>
        <w:rPr>
          <w:rFonts w:ascii="Times New Roman" w:hAnsi="Times New Roman" w:cs="Times New Roman"/>
          <w:sz w:val="28"/>
          <w:szCs w:val="28"/>
        </w:rPr>
        <w:t>, которые наделяют нас правами и обязанностями.</w:t>
      </w:r>
      <w:r w:rsidR="004715FA">
        <w:rPr>
          <w:rFonts w:ascii="Times New Roman" w:hAnsi="Times New Roman" w:cs="Times New Roman"/>
          <w:sz w:val="28"/>
          <w:szCs w:val="28"/>
        </w:rPr>
        <w:t xml:space="preserve"> ( Слайд№4</w:t>
      </w:r>
      <w:r w:rsidR="008A6579">
        <w:rPr>
          <w:rFonts w:ascii="Times New Roman" w:hAnsi="Times New Roman" w:cs="Times New Roman"/>
          <w:sz w:val="28"/>
          <w:szCs w:val="28"/>
        </w:rPr>
        <w:t>)</w:t>
      </w:r>
    </w:p>
    <w:p w:rsidR="008A6579" w:rsidRPr="008A6579" w:rsidRDefault="008A6579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новым  понятиями </w:t>
      </w:r>
      <w:r w:rsidR="004A436A">
        <w:rPr>
          <w:rFonts w:ascii="Times New Roman" w:hAnsi="Times New Roman" w:cs="Times New Roman"/>
          <w:sz w:val="28"/>
          <w:szCs w:val="28"/>
        </w:rPr>
        <w:t xml:space="preserve"> </w:t>
      </w:r>
      <w:r w:rsidR="00E60E69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E60E69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словарная работа, дети записывают  </w:t>
      </w:r>
      <w:r w:rsidRPr="008A6579">
        <w:rPr>
          <w:rFonts w:ascii="Times New Roman" w:hAnsi="Times New Roman" w:cs="Times New Roman"/>
          <w:sz w:val="28"/>
          <w:szCs w:val="28"/>
        </w:rPr>
        <w:t>слова в тетрадь.</w:t>
      </w:r>
    </w:p>
    <w:p w:rsidR="00032F7B" w:rsidRDefault="008A6579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579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="004A436A" w:rsidRPr="008A65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классу:</w:t>
      </w:r>
    </w:p>
    <w:p w:rsidR="008A6579" w:rsidRDefault="008A6579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мне не подскажете, что же будет финалом противоправных  деяний?</w:t>
      </w:r>
    </w:p>
    <w:p w:rsidR="00B95280" w:rsidRDefault="008A6579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Выслушиваются  ответы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( С</w:t>
      </w:r>
      <w:r w:rsidR="00B95280">
        <w:rPr>
          <w:rFonts w:ascii="Times New Roman" w:hAnsi="Times New Roman" w:cs="Times New Roman"/>
          <w:sz w:val="28"/>
          <w:szCs w:val="28"/>
        </w:rPr>
        <w:t xml:space="preserve">лайд№5) </w:t>
      </w:r>
    </w:p>
    <w:p w:rsidR="00B95280" w:rsidRDefault="00B9528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 с</w:t>
      </w:r>
      <w:r w:rsidR="008A6579">
        <w:rPr>
          <w:rFonts w:ascii="Times New Roman" w:hAnsi="Times New Roman" w:cs="Times New Roman"/>
          <w:sz w:val="28"/>
          <w:szCs w:val="28"/>
        </w:rPr>
        <w:t>лайд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6579">
        <w:rPr>
          <w:rFonts w:ascii="Times New Roman" w:hAnsi="Times New Roman" w:cs="Times New Roman"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95280" w:rsidRDefault="00B9528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диалог. Объясните,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какого возраста  идёт  речь?   </w:t>
      </w:r>
    </w:p>
    <w:p w:rsidR="00B95280" w:rsidRDefault="00B9528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 работа по диалогу. </w:t>
      </w:r>
    </w:p>
    <w:p w:rsidR="005D7760" w:rsidRDefault="005D776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6BFB">
        <w:rPr>
          <w:rFonts w:ascii="Times New Roman" w:hAnsi="Times New Roman" w:cs="Times New Roman"/>
          <w:sz w:val="28"/>
          <w:szCs w:val="28"/>
        </w:rPr>
        <w:t>В нашей стране подростковый  возраст включает две категории  людей. (Слайд№7)</w:t>
      </w:r>
    </w:p>
    <w:p w:rsidR="00396BFB" w:rsidRDefault="005D776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</w:p>
    <w:p w:rsidR="00396BFB" w:rsidRDefault="005D776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BFB">
        <w:rPr>
          <w:rFonts w:ascii="Times New Roman" w:hAnsi="Times New Roman" w:cs="Times New Roman"/>
          <w:sz w:val="28"/>
          <w:szCs w:val="28"/>
        </w:rPr>
        <w:t>Если ребёнку исполнилось  10 лет?  Учащиеся   самостоятельно работают  с учебником по странице 105  и  устно отвечают на поставленный  вопрос.</w:t>
      </w:r>
    </w:p>
    <w:p w:rsidR="00396BFB" w:rsidRDefault="005D776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6BFB">
        <w:rPr>
          <w:rFonts w:ascii="Times New Roman" w:hAnsi="Times New Roman" w:cs="Times New Roman"/>
          <w:sz w:val="28"/>
          <w:szCs w:val="28"/>
        </w:rPr>
        <w:t>Демонстрация слайда№8, проводится работа по слайду, словарна</w:t>
      </w:r>
      <w:r w:rsidR="004715FA">
        <w:rPr>
          <w:rFonts w:ascii="Times New Roman" w:hAnsi="Times New Roman" w:cs="Times New Roman"/>
          <w:sz w:val="28"/>
          <w:szCs w:val="28"/>
        </w:rPr>
        <w:t xml:space="preserve">я работа  по термину </w:t>
      </w:r>
      <w:proofErr w:type="gramStart"/>
      <w:r w:rsidR="004715FA">
        <w:rPr>
          <w:rFonts w:ascii="Times New Roman" w:hAnsi="Times New Roman" w:cs="Times New Roman"/>
          <w:sz w:val="28"/>
          <w:szCs w:val="28"/>
        </w:rPr>
        <w:t>малолетний</w:t>
      </w:r>
      <w:proofErr w:type="gramEnd"/>
      <w:r w:rsidR="00396BFB">
        <w:rPr>
          <w:rFonts w:ascii="Times New Roman" w:hAnsi="Times New Roman" w:cs="Times New Roman"/>
          <w:sz w:val="28"/>
          <w:szCs w:val="28"/>
        </w:rPr>
        <w:t>.</w:t>
      </w:r>
    </w:p>
    <w:p w:rsidR="00396BFB" w:rsidRDefault="00396BFB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 слайда№9, словарная работа по термину несовершеннолетний.</w:t>
      </w:r>
    </w:p>
    <w:p w:rsidR="00283920" w:rsidRDefault="00396BFB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из всего просмотренного, сказанного  можно сделать</w:t>
      </w:r>
      <w:r w:rsidR="00283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а</w:t>
      </w:r>
      <w:r w:rsidR="00283920">
        <w:rPr>
          <w:rFonts w:ascii="Times New Roman" w:hAnsi="Times New Roman" w:cs="Times New Roman"/>
          <w:sz w:val="28"/>
          <w:szCs w:val="28"/>
        </w:rPr>
        <w:t xml:space="preserve">вторы учебника употребили  </w:t>
      </w:r>
      <w:r>
        <w:rPr>
          <w:rFonts w:ascii="Times New Roman" w:hAnsi="Times New Roman" w:cs="Times New Roman"/>
          <w:sz w:val="28"/>
          <w:szCs w:val="28"/>
        </w:rPr>
        <w:t xml:space="preserve"> понятие «юридические границы</w:t>
      </w:r>
      <w:r w:rsidR="00283920">
        <w:rPr>
          <w:rFonts w:ascii="Times New Roman" w:hAnsi="Times New Roman" w:cs="Times New Roman"/>
          <w:sz w:val="28"/>
          <w:szCs w:val="28"/>
        </w:rPr>
        <w:t>». Как вы думаете почему?</w:t>
      </w:r>
    </w:p>
    <w:p w:rsidR="00283920" w:rsidRDefault="0028392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283920" w:rsidRPr="00283920" w:rsidRDefault="0028392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92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283920" w:rsidRDefault="00396BFB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3920">
        <w:rPr>
          <w:rFonts w:ascii="Times New Roman" w:hAnsi="Times New Roman" w:cs="Times New Roman"/>
          <w:sz w:val="28"/>
          <w:szCs w:val="28"/>
        </w:rPr>
        <w:t xml:space="preserve">- Представили себя птицей. Своими большими крыльями  делаем взмах, задерживаем  руки над головой, делаем глубокий вздох, опускаем </w:t>
      </w:r>
      <w:proofErr w:type="gramStart"/>
      <w:r w:rsidR="00283920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="00283920">
        <w:rPr>
          <w:rFonts w:ascii="Times New Roman" w:hAnsi="Times New Roman" w:cs="Times New Roman"/>
          <w:sz w:val="28"/>
          <w:szCs w:val="28"/>
        </w:rPr>
        <w:t xml:space="preserve"> вниз делаем выдох.</w:t>
      </w:r>
    </w:p>
    <w:p w:rsidR="005D7760" w:rsidRDefault="005D776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3920">
        <w:rPr>
          <w:rFonts w:ascii="Times New Roman" w:hAnsi="Times New Roman" w:cs="Times New Roman"/>
          <w:sz w:val="28"/>
          <w:szCs w:val="28"/>
        </w:rPr>
        <w:t>В учебнике на странице 106  прочитайте пункт, который  касается уголовной ответственности.</w:t>
      </w:r>
    </w:p>
    <w:p w:rsidR="00283920" w:rsidRDefault="005D776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</w:p>
    <w:p w:rsidR="00190BF5" w:rsidRDefault="0028392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BF5">
        <w:rPr>
          <w:rFonts w:ascii="Times New Roman" w:hAnsi="Times New Roman" w:cs="Times New Roman"/>
          <w:sz w:val="28"/>
          <w:szCs w:val="28"/>
        </w:rPr>
        <w:t>За какие преступления  14-летний  подросток может  понести  уголовное   наказание?</w:t>
      </w:r>
    </w:p>
    <w:p w:rsidR="00190BF5" w:rsidRDefault="00190BF5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Выслушиваются  ответы  учеников.</w:t>
      </w:r>
    </w:p>
    <w:p w:rsidR="00190BF5" w:rsidRDefault="00190BF5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идёт просмотр слайда№10, демонстрируется   статья 20 УКРФ.</w:t>
      </w:r>
    </w:p>
    <w:p w:rsidR="00283920" w:rsidRDefault="005D776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0BF5">
        <w:rPr>
          <w:rFonts w:ascii="Times New Roman" w:hAnsi="Times New Roman" w:cs="Times New Roman"/>
          <w:sz w:val="28"/>
          <w:szCs w:val="28"/>
        </w:rPr>
        <w:t>Слайд №11 – распределите действия  на 3 группы. Учащиеся  работают  самостоятельно, далее  проходит  анализ  по заданию.</w:t>
      </w:r>
    </w:p>
    <w:p w:rsidR="00190BF5" w:rsidRDefault="005D776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0BF5">
        <w:rPr>
          <w:rFonts w:ascii="Times New Roman" w:hAnsi="Times New Roman" w:cs="Times New Roman"/>
          <w:sz w:val="28"/>
          <w:szCs w:val="28"/>
        </w:rPr>
        <w:t>Слайд№12 – продолжите  фразы</w:t>
      </w:r>
      <w:proofErr w:type="gramStart"/>
      <w:r w:rsidR="00190B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0BF5">
        <w:rPr>
          <w:rFonts w:ascii="Times New Roman" w:hAnsi="Times New Roman" w:cs="Times New Roman"/>
          <w:sz w:val="28"/>
          <w:szCs w:val="28"/>
        </w:rPr>
        <w:t xml:space="preserve"> ответы ребят.</w:t>
      </w:r>
    </w:p>
    <w:p w:rsidR="00190BF5" w:rsidRDefault="005D776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0BF5">
        <w:rPr>
          <w:rFonts w:ascii="Times New Roman" w:hAnsi="Times New Roman" w:cs="Times New Roman"/>
          <w:sz w:val="28"/>
          <w:szCs w:val="28"/>
        </w:rPr>
        <w:t>Объяснение смысла слова право, просмотр слайда№13.</w:t>
      </w:r>
    </w:p>
    <w:p w:rsidR="00190BF5" w:rsidRDefault="005D776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0BF5">
        <w:rPr>
          <w:rFonts w:ascii="Times New Roman" w:hAnsi="Times New Roman" w:cs="Times New Roman"/>
          <w:sz w:val="28"/>
          <w:szCs w:val="28"/>
        </w:rPr>
        <w:t>С первых  шагов юный  человек  находится  под  защитой  законов.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BF5">
        <w:rPr>
          <w:rFonts w:ascii="Times New Roman" w:hAnsi="Times New Roman" w:cs="Times New Roman"/>
          <w:sz w:val="28"/>
          <w:szCs w:val="28"/>
        </w:rPr>
        <w:t xml:space="preserve">Самый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BF5">
        <w:rPr>
          <w:rFonts w:ascii="Times New Roman" w:hAnsi="Times New Roman" w:cs="Times New Roman"/>
          <w:sz w:val="28"/>
          <w:szCs w:val="28"/>
        </w:rPr>
        <w:t xml:space="preserve">главный  из них </w:t>
      </w:r>
      <w:r>
        <w:rPr>
          <w:rFonts w:ascii="Times New Roman" w:hAnsi="Times New Roman" w:cs="Times New Roman"/>
          <w:sz w:val="28"/>
          <w:szCs w:val="28"/>
        </w:rPr>
        <w:t>– Конвенция  ООН  о правах ребенка. (Слайд№14)</w:t>
      </w:r>
    </w:p>
    <w:p w:rsidR="00B91FCF" w:rsidRDefault="005D776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Ответы  учащихся  на вопросы  по типу  верны ли суждения  по слайду№16.</w:t>
      </w:r>
    </w:p>
    <w:p w:rsidR="005D7760" w:rsidRDefault="00B91FCF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 оценок  за  урок.</w:t>
      </w:r>
      <w:r w:rsidR="005D7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60" w:rsidRDefault="005D7760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3.Домашнее задание.</w:t>
      </w:r>
    </w:p>
    <w:p w:rsidR="005D7760" w:rsidRDefault="00B91FCF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 небольшое  сочинение  на  тему: «Как  подросток  может пользоваться  своими правами  и  свободами?»  </w:t>
      </w:r>
    </w:p>
    <w:p w:rsidR="008D4FB2" w:rsidRDefault="008D4FB2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5FA" w:rsidRDefault="004715FA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FB2" w:rsidRDefault="008D4FB2" w:rsidP="00471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D4FB2" w:rsidSect="000A47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DD9"/>
    <w:multiLevelType w:val="hybridMultilevel"/>
    <w:tmpl w:val="9BEA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E9"/>
    <w:multiLevelType w:val="hybridMultilevel"/>
    <w:tmpl w:val="DD40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03728"/>
    <w:multiLevelType w:val="hybridMultilevel"/>
    <w:tmpl w:val="ED92BE02"/>
    <w:lvl w:ilvl="0" w:tplc="550ADD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50A6C3B"/>
    <w:multiLevelType w:val="hybridMultilevel"/>
    <w:tmpl w:val="73B8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A3F11"/>
    <w:multiLevelType w:val="hybridMultilevel"/>
    <w:tmpl w:val="64BE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0080"/>
    <w:multiLevelType w:val="hybridMultilevel"/>
    <w:tmpl w:val="679A040E"/>
    <w:lvl w:ilvl="0" w:tplc="06CC0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14"/>
    <w:rsid w:val="00013B48"/>
    <w:rsid w:val="00032F7B"/>
    <w:rsid w:val="000A4714"/>
    <w:rsid w:val="0012190E"/>
    <w:rsid w:val="0012726F"/>
    <w:rsid w:val="00190BF5"/>
    <w:rsid w:val="001E6684"/>
    <w:rsid w:val="00283920"/>
    <w:rsid w:val="00344DF1"/>
    <w:rsid w:val="0037409B"/>
    <w:rsid w:val="00396BFB"/>
    <w:rsid w:val="00437199"/>
    <w:rsid w:val="00456A44"/>
    <w:rsid w:val="004715FA"/>
    <w:rsid w:val="004A436A"/>
    <w:rsid w:val="00520B84"/>
    <w:rsid w:val="005D7760"/>
    <w:rsid w:val="006758A8"/>
    <w:rsid w:val="00682525"/>
    <w:rsid w:val="00690ACF"/>
    <w:rsid w:val="0069693B"/>
    <w:rsid w:val="00800A59"/>
    <w:rsid w:val="008367E5"/>
    <w:rsid w:val="00850605"/>
    <w:rsid w:val="008A6579"/>
    <w:rsid w:val="008B2A9B"/>
    <w:rsid w:val="008C3881"/>
    <w:rsid w:val="008D4FB2"/>
    <w:rsid w:val="009172D6"/>
    <w:rsid w:val="009C366A"/>
    <w:rsid w:val="009D19C4"/>
    <w:rsid w:val="00A01CA4"/>
    <w:rsid w:val="00A50DA6"/>
    <w:rsid w:val="00B22036"/>
    <w:rsid w:val="00B54D5F"/>
    <w:rsid w:val="00B91FCF"/>
    <w:rsid w:val="00B95280"/>
    <w:rsid w:val="00C01B3E"/>
    <w:rsid w:val="00D83938"/>
    <w:rsid w:val="00DD71AD"/>
    <w:rsid w:val="00E45B4B"/>
    <w:rsid w:val="00E60E69"/>
    <w:rsid w:val="00E6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7B"/>
    <w:pPr>
      <w:ind w:left="720"/>
      <w:contextualSpacing/>
    </w:pPr>
  </w:style>
  <w:style w:type="table" w:styleId="a4">
    <w:name w:val="Table Grid"/>
    <w:basedOn w:val="a1"/>
    <w:uiPriority w:val="59"/>
    <w:rsid w:val="0067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7B"/>
    <w:pPr>
      <w:ind w:left="720"/>
      <w:contextualSpacing/>
    </w:pPr>
  </w:style>
  <w:style w:type="table" w:styleId="a4">
    <w:name w:val="Table Grid"/>
    <w:basedOn w:val="a1"/>
    <w:uiPriority w:val="59"/>
    <w:rsid w:val="0067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3804-E4C9-432F-96D2-D6790BD4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Марс</cp:lastModifiedBy>
  <cp:revision>19</cp:revision>
  <cp:lastPrinted>2012-02-24T06:43:00Z</cp:lastPrinted>
  <dcterms:created xsi:type="dcterms:W3CDTF">2012-02-23T08:24:00Z</dcterms:created>
  <dcterms:modified xsi:type="dcterms:W3CDTF">2014-12-11T16:39:00Z</dcterms:modified>
</cp:coreProperties>
</file>