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8A" w:rsidRPr="006D336B" w:rsidRDefault="00884489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Э</w:t>
      </w:r>
      <w:r w:rsidR="003A5E8A" w:rsidRPr="006D336B">
        <w:rPr>
          <w:rFonts w:ascii="Times New Roman" w:hAnsi="Times New Roman" w:cs="Times New Roman"/>
          <w:sz w:val="24"/>
          <w:szCs w:val="24"/>
        </w:rPr>
        <w:t xml:space="preserve">лектронные учебники и дополнительные </w:t>
      </w:r>
      <w:r w:rsidR="00C6200A" w:rsidRPr="006D336B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3A5E8A" w:rsidRPr="006D336B">
        <w:rPr>
          <w:rFonts w:ascii="Times New Roman" w:hAnsi="Times New Roman" w:cs="Times New Roman"/>
          <w:sz w:val="24"/>
          <w:szCs w:val="24"/>
        </w:rPr>
        <w:t>учебные материал</w:t>
      </w:r>
      <w:r w:rsidR="00C6200A" w:rsidRPr="006D336B">
        <w:rPr>
          <w:rFonts w:ascii="Times New Roman" w:hAnsi="Times New Roman" w:cs="Times New Roman"/>
          <w:sz w:val="24"/>
          <w:szCs w:val="24"/>
        </w:rPr>
        <w:t>ы как средство формирования универсальных учебных действий.</w:t>
      </w:r>
    </w:p>
    <w:p w:rsidR="00BD25E4" w:rsidRPr="006D336B" w:rsidRDefault="00BD25E4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00A" w:rsidRPr="006D336B" w:rsidRDefault="00C10FFC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Попытки создания средств обучения, использующих возможности информационных и коммуникационных технологий, предпринимаются уже более пятидесяти лет. Накопленный опыт показывает, что средства ИКТ создают условия для индивидуализации учебного процесса и для полноценного формирования универсальных учебных действий за счет: многообразия форм и способов представления образовательного контента; интерактивного взаимодействия межд</w:t>
      </w:r>
      <w:r w:rsidR="00C6200A" w:rsidRPr="006D336B">
        <w:rPr>
          <w:rFonts w:ascii="Times New Roman" w:hAnsi="Times New Roman" w:cs="Times New Roman"/>
          <w:sz w:val="24"/>
          <w:szCs w:val="24"/>
        </w:rPr>
        <w:t>у пользователем и средством ИКТ. Цифровой контент</w:t>
      </w:r>
      <w:r w:rsidRPr="006D336B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C6200A" w:rsidRPr="006D336B">
        <w:rPr>
          <w:rFonts w:ascii="Times New Roman" w:hAnsi="Times New Roman" w:cs="Times New Roman"/>
          <w:sz w:val="24"/>
          <w:szCs w:val="24"/>
        </w:rPr>
        <w:t>ет</w:t>
      </w:r>
      <w:r w:rsidRPr="006D336B">
        <w:rPr>
          <w:rFonts w:ascii="Times New Roman" w:hAnsi="Times New Roman" w:cs="Times New Roman"/>
          <w:sz w:val="24"/>
          <w:szCs w:val="24"/>
        </w:rPr>
        <w:t xml:space="preserve"> поддержку самостоятельной учебно-познавательной деятельности учащихся; </w:t>
      </w:r>
      <w:r w:rsidR="00C6200A" w:rsidRPr="006D336B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6D336B">
        <w:rPr>
          <w:rFonts w:ascii="Times New Roman" w:hAnsi="Times New Roman" w:cs="Times New Roman"/>
          <w:sz w:val="24"/>
          <w:szCs w:val="24"/>
        </w:rPr>
        <w:t>возможности сопровождения и поддержки учебной деятельности к</w:t>
      </w:r>
      <w:r w:rsidR="00C6200A" w:rsidRPr="006D336B">
        <w:rPr>
          <w:rFonts w:ascii="Times New Roman" w:hAnsi="Times New Roman" w:cs="Times New Roman"/>
          <w:sz w:val="24"/>
          <w:szCs w:val="24"/>
        </w:rPr>
        <w:t>аждого учащегося преподавателем</w:t>
      </w:r>
      <w:proofErr w:type="gramStart"/>
      <w:r w:rsidR="00C6200A" w:rsidRPr="006D336B">
        <w:rPr>
          <w:rFonts w:ascii="Times New Roman" w:hAnsi="Times New Roman" w:cs="Times New Roman"/>
          <w:sz w:val="24"/>
          <w:szCs w:val="24"/>
        </w:rPr>
        <w:t>.</w:t>
      </w:r>
      <w:r w:rsidRPr="006D33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336B">
        <w:rPr>
          <w:rFonts w:ascii="Times New Roman" w:hAnsi="Times New Roman" w:cs="Times New Roman"/>
          <w:sz w:val="24"/>
          <w:szCs w:val="24"/>
        </w:rPr>
        <w:t>редств организации и поддержки групповой учебной деятельности.</w:t>
      </w:r>
    </w:p>
    <w:p w:rsidR="00A2221A" w:rsidRPr="006D336B" w:rsidRDefault="00A2221A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Ориентация на современные технологии и прогрессивные средства обучения вызывает необходимость применения в образовательном процессе электронных учебников.</w:t>
      </w:r>
    </w:p>
    <w:p w:rsidR="00A2221A" w:rsidRPr="006D336B" w:rsidRDefault="00A2221A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36B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6D336B">
        <w:rPr>
          <w:rFonts w:ascii="Times New Roman" w:hAnsi="Times New Roman" w:cs="Times New Roman"/>
          <w:sz w:val="24"/>
          <w:szCs w:val="24"/>
        </w:rPr>
        <w:t xml:space="preserve"> 18 Закона «Об образовании в Российской Федерации» № 273-ФЗ библиотечный фонд образовательного учреждения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предметам.</w:t>
      </w:r>
    </w:p>
    <w:p w:rsidR="00A2221A" w:rsidRPr="006D336B" w:rsidRDefault="00A2221A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Уже начиная с 1 января 2015 года учащимся школ наряду с учебниками в печатной форме необходимо предоставлять электронный учебник.</w:t>
      </w:r>
    </w:p>
    <w:p w:rsidR="00A2221A" w:rsidRPr="006D336B" w:rsidRDefault="00A2221A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Данная тенденция зафиксирована в Стратегии инновационного развития Российской Федерации 2014-2016, в которой уже утвержден комплекс мер, направленных на повышение эффективности использования в общеобразовательном процессе современных информационных технологий и расширение в этих целях функций школьных и детских библиотек, а также на развитие электронных общедоступных образовательных ресурсов.</w:t>
      </w:r>
    </w:p>
    <w:p w:rsidR="00655E7E" w:rsidRPr="006D336B" w:rsidRDefault="00655E7E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Электронные учебники на базе современных мобильных электронных устройств характеризуются такими особенностями как:</w:t>
      </w:r>
    </w:p>
    <w:p w:rsidR="00655E7E" w:rsidRPr="006D336B" w:rsidRDefault="00655E7E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1) наличие практически неограниченного объёма хранимой в них информации, позволяющей одновременно держать «под рукой» множество ресурсов, в том числе и несколько учебников по одному предмету;</w:t>
      </w:r>
    </w:p>
    <w:p w:rsidR="00655E7E" w:rsidRPr="006D336B" w:rsidRDefault="00655E7E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2) доступ к веб-ресурсам; </w:t>
      </w:r>
    </w:p>
    <w:p w:rsidR="00655E7E" w:rsidRPr="006D336B" w:rsidRDefault="00655E7E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3) наличие удобной и эффективной системы поиска и навигации;</w:t>
      </w:r>
    </w:p>
    <w:p w:rsidR="00655E7E" w:rsidRPr="006D336B" w:rsidRDefault="00655E7E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4) возможность тестирования с автоматической проверкой;</w:t>
      </w:r>
    </w:p>
    <w:p w:rsidR="00655E7E" w:rsidRPr="006D336B" w:rsidRDefault="00655E7E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5) собственно «мобильность», благодаря которой такой учебник может использоваться буквально везде (в отличие от учебника на десктопе или даже на ноутбуке, который также обладает указанными выше преимуществами).</w:t>
      </w:r>
    </w:p>
    <w:p w:rsidR="00655E7E" w:rsidRPr="006D336B" w:rsidRDefault="00655E7E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Работа с электронными учебниками не исключает методик, принятых в современной школе для работы с бумажным учебником, а дополняет их новыми чертами, присущими электронным изданиям.</w:t>
      </w:r>
    </w:p>
    <w:p w:rsidR="00435430" w:rsidRPr="006D336B" w:rsidRDefault="00435430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В данной статье хотелось бы поднять вопрос о возможностях формирования некоторых универсальных учебных действиях на уроках с применением электронных учебников и дополнительных цифровых учебных материалов.</w:t>
      </w:r>
    </w:p>
    <w:p w:rsidR="000944CB" w:rsidRPr="006D336B" w:rsidRDefault="000944CB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В основе развития </w:t>
      </w:r>
      <w:r w:rsidR="00DF5780" w:rsidRPr="006D336B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Pr="006D336B">
        <w:rPr>
          <w:rFonts w:ascii="Times New Roman" w:hAnsi="Times New Roman" w:cs="Times New Roman"/>
          <w:sz w:val="24"/>
          <w:szCs w:val="24"/>
        </w:rPr>
        <w:t xml:space="preserve"> лежит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подход. В соответствии с ним активность (деятельность) обучающегося признается основой достижения развивающих целей образования – знания передаются не в готовом виде, а добываются самими обучающимися в процессе познавательной деятельности. Признание активной роли обучающегося </w:t>
      </w:r>
      <w:r w:rsidR="00DF5780" w:rsidRPr="006D336B">
        <w:rPr>
          <w:rFonts w:ascii="Times New Roman" w:hAnsi="Times New Roman" w:cs="Times New Roman"/>
          <w:sz w:val="24"/>
          <w:szCs w:val="24"/>
        </w:rPr>
        <w:t>приводит к изменению характера взаимодействия между участниками образовательного процесса. Единоличное руководство учителя заменяется процессом сотрудничества, возможностью самостоятельного выбора обучающимися методов обучения.</w:t>
      </w:r>
    </w:p>
    <w:p w:rsidR="00DF5780" w:rsidRPr="006D336B" w:rsidRDefault="00DF5780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lastRenderedPageBreak/>
        <w:t>Выделяют четыре вида универсальных учебных действий: личностные, регулятивные, познавательные и коммуникативные.</w:t>
      </w:r>
    </w:p>
    <w:p w:rsidR="007F62E4" w:rsidRPr="006D336B" w:rsidRDefault="007F62E4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bCs/>
          <w:iCs/>
          <w:sz w:val="24"/>
          <w:szCs w:val="24"/>
        </w:rPr>
        <w:t xml:space="preserve">Личностные универсальные учебные действия (самоопределение, </w:t>
      </w:r>
      <w:proofErr w:type="spellStart"/>
      <w:r w:rsidRPr="006D336B">
        <w:rPr>
          <w:rFonts w:ascii="Times New Roman" w:hAnsi="Times New Roman" w:cs="Times New Roman"/>
          <w:bCs/>
          <w:iCs/>
          <w:sz w:val="24"/>
          <w:szCs w:val="24"/>
        </w:rPr>
        <w:t>смыслообразование</w:t>
      </w:r>
      <w:proofErr w:type="spellEnd"/>
      <w:r w:rsidRPr="006D336B">
        <w:rPr>
          <w:rFonts w:ascii="Times New Roman" w:hAnsi="Times New Roman" w:cs="Times New Roman"/>
          <w:bCs/>
          <w:iCs/>
          <w:sz w:val="24"/>
          <w:szCs w:val="24"/>
        </w:rPr>
        <w:t xml:space="preserve">, нравственно-этическая ориентация) </w:t>
      </w:r>
      <w:r w:rsidRPr="006D336B">
        <w:rPr>
          <w:rFonts w:ascii="Times New Roman" w:hAnsi="Times New Roman" w:cs="Times New Roman"/>
          <w:sz w:val="24"/>
          <w:szCs w:val="24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Личностные универсальные учебные действия развиваются не только в ходе занятий, но и в процессе нахождения обучающегося в образовательной сред</w:t>
      </w:r>
      <w:r w:rsidR="000D126C" w:rsidRPr="006D336B">
        <w:rPr>
          <w:rFonts w:ascii="Times New Roman" w:hAnsi="Times New Roman" w:cs="Times New Roman"/>
          <w:sz w:val="24"/>
          <w:szCs w:val="24"/>
        </w:rPr>
        <w:t xml:space="preserve">е школы. </w:t>
      </w:r>
    </w:p>
    <w:p w:rsidR="007F62E4" w:rsidRPr="006D336B" w:rsidRDefault="007F62E4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bCs/>
          <w:iCs/>
          <w:sz w:val="24"/>
          <w:szCs w:val="24"/>
        </w:rPr>
        <w:t>Регулятивные универсальные учебные действия (целеполагание, планирование, прогнозирование, контроль, коррекция, оценка, саморегуляция</w:t>
      </w:r>
      <w:proofErr w:type="gramStart"/>
      <w:r w:rsidRPr="006D336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6D33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D336B">
        <w:rPr>
          <w:rFonts w:ascii="Times New Roman" w:hAnsi="Times New Roman" w:cs="Times New Roman"/>
          <w:sz w:val="24"/>
          <w:szCs w:val="24"/>
        </w:rPr>
        <w:t xml:space="preserve">беспечивают организацию обучающимися своей учебной деятельности. </w:t>
      </w:r>
    </w:p>
    <w:p w:rsidR="00574DA9" w:rsidRPr="006D336B" w:rsidRDefault="007F62E4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bCs/>
          <w:iCs/>
          <w:sz w:val="24"/>
          <w:szCs w:val="24"/>
        </w:rPr>
        <w:t xml:space="preserve">Познавательные универсальные учебные действия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включают</w:t>
      </w:r>
      <w:r w:rsidRPr="006D336B">
        <w:rPr>
          <w:rFonts w:ascii="Times New Roman" w:hAnsi="Times New Roman" w:cs="Times New Roman"/>
          <w:iCs/>
          <w:sz w:val="24"/>
          <w:szCs w:val="24"/>
        </w:rPr>
        <w:t>общеучебные</w:t>
      </w:r>
      <w:proofErr w:type="spellEnd"/>
      <w:r w:rsidRPr="006D336B">
        <w:rPr>
          <w:rFonts w:ascii="Times New Roman" w:hAnsi="Times New Roman" w:cs="Times New Roman"/>
          <w:iCs/>
          <w:sz w:val="24"/>
          <w:szCs w:val="24"/>
        </w:rPr>
        <w:t>, логические действия</w:t>
      </w:r>
      <w:r w:rsidRPr="006D336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D336B">
        <w:rPr>
          <w:rFonts w:ascii="Times New Roman" w:hAnsi="Times New Roman" w:cs="Times New Roman"/>
          <w:iCs/>
          <w:sz w:val="24"/>
          <w:szCs w:val="24"/>
        </w:rPr>
        <w:t xml:space="preserve">действия постановки </w:t>
      </w:r>
      <w:r w:rsidRPr="006D336B">
        <w:rPr>
          <w:rFonts w:ascii="Times New Roman" w:hAnsi="Times New Roman" w:cs="Times New Roman"/>
          <w:sz w:val="24"/>
          <w:szCs w:val="24"/>
        </w:rPr>
        <w:t xml:space="preserve">и </w:t>
      </w:r>
      <w:r w:rsidRPr="006D336B">
        <w:rPr>
          <w:rFonts w:ascii="Times New Roman" w:hAnsi="Times New Roman" w:cs="Times New Roman"/>
          <w:iCs/>
          <w:sz w:val="24"/>
          <w:szCs w:val="24"/>
        </w:rPr>
        <w:t xml:space="preserve">решения проблем. К </w:t>
      </w:r>
      <w:proofErr w:type="spellStart"/>
      <w:r w:rsidRPr="006D336B">
        <w:rPr>
          <w:rFonts w:ascii="Times New Roman" w:hAnsi="Times New Roman" w:cs="Times New Roman"/>
          <w:iCs/>
          <w:sz w:val="24"/>
          <w:szCs w:val="24"/>
        </w:rPr>
        <w:t>общеучебным</w:t>
      </w:r>
      <w:proofErr w:type="spellEnd"/>
      <w:r w:rsidRPr="006D336B">
        <w:rPr>
          <w:rFonts w:ascii="Times New Roman" w:hAnsi="Times New Roman" w:cs="Times New Roman"/>
          <w:iCs/>
          <w:sz w:val="24"/>
          <w:szCs w:val="24"/>
        </w:rPr>
        <w:t xml:space="preserve"> универсальным действиям можно отнести такие действия как</w:t>
      </w:r>
      <w:r w:rsidRPr="006D336B">
        <w:rPr>
          <w:rFonts w:ascii="Times New Roman" w:hAnsi="Times New Roman" w:cs="Times New Roman"/>
          <w:sz w:val="24"/>
          <w:szCs w:val="24"/>
        </w:rPr>
        <w:t>самостояте</w:t>
      </w:r>
      <w:r w:rsidR="00C10FFC" w:rsidRPr="006D336B">
        <w:rPr>
          <w:rFonts w:ascii="Times New Roman" w:hAnsi="Times New Roman" w:cs="Times New Roman"/>
          <w:sz w:val="24"/>
          <w:szCs w:val="24"/>
        </w:rPr>
        <w:t>льное выделение и формулировка</w:t>
      </w:r>
      <w:r w:rsidRPr="006D336B">
        <w:rPr>
          <w:rFonts w:ascii="Times New Roman" w:hAnsi="Times New Roman" w:cs="Times New Roman"/>
          <w:sz w:val="24"/>
          <w:szCs w:val="24"/>
        </w:rPr>
        <w:t xml:space="preserve"> познавательной цели, поиск и выделение необходимой информации; применение методов информационного поиска, в том числе с помощью компьютерных средств, структурирование знаний, осознанное и произвольное построение речевого высказывания в устной и письменной форме,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деятельности, смысловое чтение; понимание и адекватная оценка языка средств массовой информации,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7F62E4" w:rsidRPr="006D336B" w:rsidRDefault="007F62E4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iCs/>
          <w:sz w:val="24"/>
          <w:szCs w:val="24"/>
        </w:rPr>
        <w:t xml:space="preserve">Особую группу </w:t>
      </w:r>
      <w:proofErr w:type="spellStart"/>
      <w:r w:rsidRPr="006D336B">
        <w:rPr>
          <w:rFonts w:ascii="Times New Roman" w:hAnsi="Times New Roman" w:cs="Times New Roman"/>
          <w:iCs/>
          <w:sz w:val="24"/>
          <w:szCs w:val="24"/>
        </w:rPr>
        <w:t>общеучебных</w:t>
      </w:r>
      <w:proofErr w:type="spellEnd"/>
      <w:r w:rsidRPr="006D336B">
        <w:rPr>
          <w:rFonts w:ascii="Times New Roman" w:hAnsi="Times New Roman" w:cs="Times New Roman"/>
          <w:iCs/>
          <w:sz w:val="24"/>
          <w:szCs w:val="24"/>
        </w:rPr>
        <w:t xml:space="preserve"> универсальных действий составляют знаково-символические действия</w:t>
      </w:r>
      <w:r w:rsidR="007A395D" w:rsidRPr="006D336B">
        <w:rPr>
          <w:rFonts w:ascii="Times New Roman" w:hAnsi="Times New Roman" w:cs="Times New Roman"/>
          <w:iCs/>
          <w:sz w:val="24"/>
          <w:szCs w:val="24"/>
        </w:rPr>
        <w:t xml:space="preserve">, такие как </w:t>
      </w:r>
      <w:r w:rsidR="007A395D" w:rsidRPr="006D336B">
        <w:rPr>
          <w:rFonts w:ascii="Times New Roman" w:hAnsi="Times New Roman" w:cs="Times New Roman"/>
          <w:sz w:val="24"/>
          <w:szCs w:val="24"/>
        </w:rPr>
        <w:t>моделирование, преобразование модели с целью выявления общих законов, определяющих данную предметную область</w:t>
      </w:r>
      <w:r w:rsidR="00232280" w:rsidRPr="006D336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A395D" w:rsidRPr="006D336B">
        <w:rPr>
          <w:rFonts w:ascii="Times New Roman" w:hAnsi="Times New Roman" w:cs="Times New Roman"/>
          <w:iCs/>
          <w:sz w:val="24"/>
          <w:szCs w:val="24"/>
        </w:rPr>
        <w:t xml:space="preserve">К логическим универсальным действиям относятся такие действия, как </w:t>
      </w:r>
      <w:r w:rsidR="007A395D" w:rsidRPr="006D336B">
        <w:rPr>
          <w:rFonts w:ascii="Times New Roman" w:hAnsi="Times New Roman" w:cs="Times New Roman"/>
          <w:sz w:val="24"/>
          <w:szCs w:val="24"/>
        </w:rPr>
        <w:t>анализ, синтез, сравнение, классификация объектов по выделенным признакам, подведение под понятие, выведение следствий, установление причинно-следственных связей, построение логической цепи рассуждений, построение доказательств, выдвижение гипотез и их обоснование.</w:t>
      </w:r>
    </w:p>
    <w:p w:rsidR="007F62E4" w:rsidRPr="006D336B" w:rsidRDefault="007F62E4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bCs/>
          <w:iCs/>
          <w:sz w:val="24"/>
          <w:szCs w:val="24"/>
        </w:rPr>
        <w:t xml:space="preserve">Коммуникативные </w:t>
      </w:r>
      <w:r w:rsidR="007A395D" w:rsidRPr="006D336B">
        <w:rPr>
          <w:rFonts w:ascii="Times New Roman" w:hAnsi="Times New Roman" w:cs="Times New Roman"/>
          <w:bCs/>
          <w:iCs/>
          <w:sz w:val="24"/>
          <w:szCs w:val="24"/>
        </w:rPr>
        <w:t>универсальные учебные действия (планирование, постановка вопросов, разрешение конфликтов, управлением поведения партнера, умение с достаточной полнотой и точностью выражать свои мысли</w:t>
      </w:r>
      <w:proofErr w:type="gramStart"/>
      <w:r w:rsidR="007A395D" w:rsidRPr="006D336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6D33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D336B">
        <w:rPr>
          <w:rFonts w:ascii="Times New Roman" w:hAnsi="Times New Roman" w:cs="Times New Roman"/>
          <w:sz w:val="24"/>
          <w:szCs w:val="24"/>
        </w:rPr>
        <w:t xml:space="preserve">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C10FFC" w:rsidRPr="006D336B" w:rsidRDefault="00C10FFC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в современной школе является урок, в рамках которого использование электронного учебника возможно по разным сценариям: от фронтальной работы учителя со всем классом до самостоятельной учебно-познавательной деятельности учащегося по индивидуальной траектории. Работа на уроке может строиться по традиционной методике: учащихся сначала опрашивают устно или с помощью интерактивных заданий, предусмотренных в структуре электронного учебника. При переходе к изучению нового материала ученики могут слушать объяснения учителя или работать со структурными единицами параграфа под руководством и по плану учителя. Возможность размещения на одном мобильном устройстве всего комплекта используемых школьником учебников за один год или несколько лет обучения позволяет учителям на практике демонстрировать существующие горизонтальные и вертикальные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связи. </w:t>
      </w:r>
    </w:p>
    <w:p w:rsidR="00C10FFC" w:rsidRPr="006D336B" w:rsidRDefault="00C10FFC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Широкое распространение планшетных компьютеров с электронными учебниками может привести к реальному воплощению модели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активно-деятельностной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6D336B">
        <w:rPr>
          <w:rFonts w:ascii="Times New Roman" w:hAnsi="Times New Roman" w:cs="Times New Roman"/>
          <w:sz w:val="24"/>
          <w:szCs w:val="24"/>
        </w:rPr>
        <w:lastRenderedPageBreak/>
        <w:t xml:space="preserve">среды. </w:t>
      </w:r>
      <w:proofErr w:type="gramStart"/>
      <w:r w:rsidRPr="006D336B">
        <w:rPr>
          <w:rFonts w:ascii="Times New Roman" w:hAnsi="Times New Roman" w:cs="Times New Roman"/>
          <w:sz w:val="24"/>
          <w:szCs w:val="24"/>
        </w:rPr>
        <w:t xml:space="preserve">В такой среде работа обучающихся с учебными объектами (как натурными, так и виртуальными) может быть в любой момент обобществлена и представлена для коррекции учителем или уточнения (включая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>) при работе в малых группах.</w:t>
      </w:r>
      <w:proofErr w:type="gramEnd"/>
      <w:r w:rsidRPr="006D336B">
        <w:rPr>
          <w:rFonts w:ascii="Times New Roman" w:hAnsi="Times New Roman" w:cs="Times New Roman"/>
          <w:sz w:val="24"/>
          <w:szCs w:val="24"/>
        </w:rPr>
        <w:t xml:space="preserve"> Возможности создания отчуждаемых образовательных продуктов и быстрого вывода их, в том числе на средства фронтальной проекции (мультимедийный проектор, интерактивную доску), позволяют обеспечить качественно новый уровень понимания </w:t>
      </w:r>
      <w:proofErr w:type="gramStart"/>
      <w:r w:rsidRPr="006D33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336B">
        <w:rPr>
          <w:rFonts w:ascii="Times New Roman" w:hAnsi="Times New Roman" w:cs="Times New Roman"/>
          <w:sz w:val="24"/>
          <w:szCs w:val="24"/>
        </w:rPr>
        <w:t xml:space="preserve"> учебного материала и возможность донести знания до значительно большего процента обучающихся. Совместное обсуждение полученных результатов способствует развитию коммуникативных универсальных учебных действий.</w:t>
      </w:r>
    </w:p>
    <w:p w:rsidR="00C10FFC" w:rsidRPr="006D336B" w:rsidRDefault="00C10FFC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Немаловажным представляется перераспределение времени, отводимого на усвоение учебного материала и на активные формы учебной деятельности. </w:t>
      </w:r>
      <w:r w:rsidR="00C6200A" w:rsidRPr="006D336B">
        <w:rPr>
          <w:rFonts w:ascii="Times New Roman" w:hAnsi="Times New Roman" w:cs="Times New Roman"/>
          <w:sz w:val="24"/>
          <w:szCs w:val="24"/>
        </w:rPr>
        <w:t xml:space="preserve">Значительная часть урока теперь посвящена не </w:t>
      </w:r>
      <w:r w:rsidRPr="006D336B">
        <w:rPr>
          <w:rFonts w:ascii="Times New Roman" w:hAnsi="Times New Roman" w:cs="Times New Roman"/>
          <w:sz w:val="24"/>
          <w:szCs w:val="24"/>
        </w:rPr>
        <w:t>объяснени</w:t>
      </w:r>
      <w:r w:rsidR="00C6200A" w:rsidRPr="006D336B">
        <w:rPr>
          <w:rFonts w:ascii="Times New Roman" w:hAnsi="Times New Roman" w:cs="Times New Roman"/>
          <w:sz w:val="24"/>
          <w:szCs w:val="24"/>
        </w:rPr>
        <w:t>ю нового материала, а</w:t>
      </w:r>
      <w:r w:rsidRPr="006D336B">
        <w:rPr>
          <w:rFonts w:ascii="Times New Roman" w:hAnsi="Times New Roman" w:cs="Times New Roman"/>
          <w:sz w:val="24"/>
          <w:szCs w:val="24"/>
        </w:rPr>
        <w:t xml:space="preserve"> его активно</w:t>
      </w:r>
      <w:r w:rsidR="00C6200A" w:rsidRPr="006D336B">
        <w:rPr>
          <w:rFonts w:ascii="Times New Roman" w:hAnsi="Times New Roman" w:cs="Times New Roman"/>
          <w:sz w:val="24"/>
          <w:szCs w:val="24"/>
        </w:rPr>
        <w:t>му</w:t>
      </w:r>
      <w:r w:rsidRPr="006D336B">
        <w:rPr>
          <w:rFonts w:ascii="Times New Roman" w:hAnsi="Times New Roman" w:cs="Times New Roman"/>
          <w:sz w:val="24"/>
          <w:szCs w:val="24"/>
        </w:rPr>
        <w:t xml:space="preserve"> усвоени</w:t>
      </w:r>
      <w:r w:rsidR="00C6200A" w:rsidRPr="006D336B">
        <w:rPr>
          <w:rFonts w:ascii="Times New Roman" w:hAnsi="Times New Roman" w:cs="Times New Roman"/>
          <w:sz w:val="24"/>
          <w:szCs w:val="24"/>
        </w:rPr>
        <w:t>ю</w:t>
      </w:r>
      <w:r w:rsidRPr="006D336B">
        <w:rPr>
          <w:rFonts w:ascii="Times New Roman" w:hAnsi="Times New Roman" w:cs="Times New Roman"/>
          <w:sz w:val="24"/>
          <w:szCs w:val="24"/>
        </w:rPr>
        <w:t xml:space="preserve"> и применени</w:t>
      </w:r>
      <w:r w:rsidR="00C6200A" w:rsidRPr="006D336B">
        <w:rPr>
          <w:rFonts w:ascii="Times New Roman" w:hAnsi="Times New Roman" w:cs="Times New Roman"/>
          <w:sz w:val="24"/>
          <w:szCs w:val="24"/>
        </w:rPr>
        <w:t>ю</w:t>
      </w:r>
      <w:r w:rsidRPr="006D336B">
        <w:rPr>
          <w:rFonts w:ascii="Times New Roman" w:hAnsi="Times New Roman" w:cs="Times New Roman"/>
          <w:sz w:val="24"/>
          <w:szCs w:val="24"/>
        </w:rPr>
        <w:t xml:space="preserve"> с возможностью быстрой коррекции учителем результатов учебной деятельности учеников.</w:t>
      </w:r>
    </w:p>
    <w:p w:rsidR="00C10FFC" w:rsidRPr="006D336B" w:rsidRDefault="00C10FFC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Электронный учебник может использоваться на этапе закрепления материала, где его возможности позволяют построить индивидуальные подборки заданий различного типа и уровня сложности.</w:t>
      </w:r>
    </w:p>
    <w:p w:rsidR="00C10FFC" w:rsidRPr="006D336B" w:rsidRDefault="00C10FFC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Электронный учебник предполагает возможность использования в качестве средства контроля усвоения учащимися изучаемого материала. </w:t>
      </w:r>
      <w:proofErr w:type="gramStart"/>
      <w:r w:rsidRPr="006D336B">
        <w:rPr>
          <w:rFonts w:ascii="Times New Roman" w:hAnsi="Times New Roman" w:cs="Times New Roman"/>
          <w:sz w:val="24"/>
          <w:szCs w:val="24"/>
        </w:rPr>
        <w:t>При этом можно говорить об эволюции системы контроля усвоения за счет использования компьютерных упражнений и тестов с автоматической проверкой ответов, о создании инновационной системы мониторинга результатов учебной деятельности, обеспечивающей возможность осуществлять не только количественный, но и качественный контроль освоения знаний и приобретения навыков по результатам выполнения творческих заданий и проектной деятельности.</w:t>
      </w:r>
      <w:proofErr w:type="gramEnd"/>
    </w:p>
    <w:p w:rsidR="00232280" w:rsidRPr="006D336B" w:rsidRDefault="00C10FFC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Таким образом, п</w:t>
      </w:r>
      <w:r w:rsidR="00232280" w:rsidRPr="006D336B">
        <w:rPr>
          <w:rFonts w:ascii="Times New Roman" w:hAnsi="Times New Roman" w:cs="Times New Roman"/>
          <w:sz w:val="24"/>
          <w:szCs w:val="24"/>
        </w:rPr>
        <w:t xml:space="preserve">рименение электронных учебников на уроках особенно эффективно при развитии познавательных и регулятивных универсальных учебных действий. </w:t>
      </w:r>
    </w:p>
    <w:p w:rsidR="00CB5256" w:rsidRPr="006D336B" w:rsidRDefault="00232280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У </w:t>
      </w:r>
      <w:r w:rsidR="00CB5256" w:rsidRPr="006D336B">
        <w:rPr>
          <w:rFonts w:ascii="Times New Roman" w:hAnsi="Times New Roman" w:cs="Times New Roman"/>
          <w:sz w:val="24"/>
          <w:szCs w:val="24"/>
        </w:rPr>
        <w:t>обучающихся</w:t>
      </w:r>
      <w:r w:rsidRPr="006D336B">
        <w:rPr>
          <w:rFonts w:ascii="Times New Roman" w:hAnsi="Times New Roman" w:cs="Times New Roman"/>
          <w:sz w:val="24"/>
          <w:szCs w:val="24"/>
        </w:rPr>
        <w:t xml:space="preserve">при работе с электронными учебниками </w:t>
      </w:r>
      <w:r w:rsidR="00CB5256" w:rsidRPr="006D336B">
        <w:rPr>
          <w:rFonts w:ascii="Times New Roman" w:hAnsi="Times New Roman" w:cs="Times New Roman"/>
          <w:sz w:val="24"/>
          <w:szCs w:val="24"/>
        </w:rPr>
        <w:t>появляется в</w:t>
      </w:r>
      <w:r w:rsidRPr="006D336B">
        <w:rPr>
          <w:rFonts w:ascii="Times New Roman" w:hAnsi="Times New Roman" w:cs="Times New Roman"/>
          <w:sz w:val="24"/>
          <w:szCs w:val="24"/>
        </w:rPr>
        <w:t>озможность делать</w:t>
      </w:r>
      <w:r w:rsidR="00C10FFC" w:rsidRPr="006D336B">
        <w:rPr>
          <w:rFonts w:ascii="Times New Roman" w:hAnsi="Times New Roman" w:cs="Times New Roman"/>
          <w:sz w:val="24"/>
          <w:szCs w:val="24"/>
        </w:rPr>
        <w:t>то</w:t>
      </w:r>
      <w:r w:rsidRPr="006D336B">
        <w:rPr>
          <w:rFonts w:ascii="Times New Roman" w:hAnsi="Times New Roman" w:cs="Times New Roman"/>
          <w:sz w:val="24"/>
          <w:szCs w:val="24"/>
        </w:rPr>
        <w:t>, что с бумажным учебником делать нельзя</w:t>
      </w:r>
      <w:r w:rsidR="00CB5256" w:rsidRPr="006D336B">
        <w:rPr>
          <w:rFonts w:ascii="Times New Roman" w:hAnsi="Times New Roman" w:cs="Times New Roman"/>
          <w:sz w:val="24"/>
          <w:szCs w:val="24"/>
        </w:rPr>
        <w:t>, а именно,</w:t>
      </w:r>
      <w:r w:rsidRPr="006D336B">
        <w:rPr>
          <w:rFonts w:ascii="Times New Roman" w:hAnsi="Times New Roman" w:cs="Times New Roman"/>
          <w:sz w:val="24"/>
          <w:szCs w:val="24"/>
        </w:rPr>
        <w:t xml:space="preserve"> читая, выделять текст, делать пометки, делать корот</w:t>
      </w:r>
      <w:r w:rsidR="00CB5256" w:rsidRPr="006D336B">
        <w:rPr>
          <w:rFonts w:ascii="Times New Roman" w:hAnsi="Times New Roman" w:cs="Times New Roman"/>
          <w:sz w:val="24"/>
          <w:szCs w:val="24"/>
        </w:rPr>
        <w:t xml:space="preserve">кие резюмирующие замечания. Данные возможности развивают такие </w:t>
      </w:r>
      <w:proofErr w:type="spellStart"/>
      <w:r w:rsidR="00CB5256" w:rsidRPr="006D336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CB5256" w:rsidRPr="006D336B">
        <w:rPr>
          <w:rFonts w:ascii="Times New Roman" w:hAnsi="Times New Roman" w:cs="Times New Roman"/>
          <w:sz w:val="24"/>
          <w:szCs w:val="24"/>
        </w:rPr>
        <w:t xml:space="preserve"> логические действия, как поиск и выделение необходимой информации; применение методов информационного поиска,структурирование знаний.</w:t>
      </w:r>
    </w:p>
    <w:p w:rsidR="00232280" w:rsidRPr="006D336B" w:rsidRDefault="00CB5256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6200A" w:rsidRPr="006D336B">
        <w:rPr>
          <w:rFonts w:ascii="Times New Roman" w:hAnsi="Times New Roman" w:cs="Times New Roman"/>
          <w:sz w:val="24"/>
          <w:szCs w:val="24"/>
        </w:rPr>
        <w:t>весь учебный</w:t>
      </w:r>
      <w:r w:rsidRPr="006D336B">
        <w:rPr>
          <w:rFonts w:ascii="Times New Roman" w:hAnsi="Times New Roman" w:cs="Times New Roman"/>
          <w:sz w:val="24"/>
          <w:szCs w:val="24"/>
        </w:rPr>
        <w:t xml:space="preserve"> контента и разнообразные дополнительные </w:t>
      </w:r>
      <w:r w:rsidR="00C6200A" w:rsidRPr="006D336B"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Pr="006D336B">
        <w:rPr>
          <w:rFonts w:ascii="Times New Roman" w:hAnsi="Times New Roman" w:cs="Times New Roman"/>
          <w:sz w:val="24"/>
          <w:szCs w:val="24"/>
        </w:rPr>
        <w:t>учебные материалы могут быть сконцентрированы в одном устройстве, а значит и использованы на одном уроке. Это</w:t>
      </w:r>
      <w:r w:rsidR="00884489">
        <w:rPr>
          <w:rFonts w:ascii="Times New Roman" w:hAnsi="Times New Roman" w:cs="Times New Roman"/>
          <w:sz w:val="24"/>
          <w:szCs w:val="24"/>
        </w:rPr>
        <w:t xml:space="preserve"> </w:t>
      </w:r>
      <w:r w:rsidRPr="006D336B">
        <w:rPr>
          <w:rFonts w:ascii="Times New Roman" w:hAnsi="Times New Roman" w:cs="Times New Roman"/>
          <w:sz w:val="24"/>
          <w:szCs w:val="24"/>
        </w:rPr>
        <w:t xml:space="preserve">позволяет учителю реализовать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связи. Целесообразно также иметь на уроках электронные учебники предыдущих лет. Тогда в ходе самостоятельной работы обучающиеся могут при необходимости просмотреть забытый ими материал. Таким образом</w:t>
      </w:r>
      <w:r w:rsidR="000D126C" w:rsidRPr="006D336B">
        <w:rPr>
          <w:rFonts w:ascii="Times New Roman" w:hAnsi="Times New Roman" w:cs="Times New Roman"/>
          <w:sz w:val="24"/>
          <w:szCs w:val="24"/>
        </w:rPr>
        <w:t>,</w:t>
      </w:r>
      <w:r w:rsidRPr="006D336B">
        <w:rPr>
          <w:rFonts w:ascii="Times New Roman" w:hAnsi="Times New Roman" w:cs="Times New Roman"/>
          <w:sz w:val="24"/>
          <w:szCs w:val="24"/>
        </w:rPr>
        <w:t xml:space="preserve"> достигается развитие не только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</w:t>
      </w:r>
      <w:r w:rsidR="00DB00BD" w:rsidRPr="006D336B">
        <w:rPr>
          <w:rFonts w:ascii="Times New Roman" w:hAnsi="Times New Roman" w:cs="Times New Roman"/>
          <w:sz w:val="24"/>
          <w:szCs w:val="24"/>
        </w:rPr>
        <w:t>но и таких регулятивныхуниверсальн</w:t>
      </w:r>
      <w:r w:rsidR="00C6200A" w:rsidRPr="006D336B">
        <w:rPr>
          <w:rFonts w:ascii="Times New Roman" w:hAnsi="Times New Roman" w:cs="Times New Roman"/>
          <w:sz w:val="24"/>
          <w:szCs w:val="24"/>
        </w:rPr>
        <w:t>ых</w:t>
      </w:r>
      <w:r w:rsidR="00DB00BD" w:rsidRPr="006D336B">
        <w:rPr>
          <w:rFonts w:ascii="Times New Roman" w:hAnsi="Times New Roman" w:cs="Times New Roman"/>
          <w:sz w:val="24"/>
          <w:szCs w:val="24"/>
        </w:rPr>
        <w:t xml:space="preserve"> учебных действий, как целеполагание, контроль, коррекция, оценка, саморегуляция.</w:t>
      </w:r>
    </w:p>
    <w:p w:rsidR="00FB4B05" w:rsidRPr="006D336B" w:rsidRDefault="00DB00BD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Использование электронных учебников позволяет увеличить интерес обучающихся к занятиям</w:t>
      </w:r>
      <w:r w:rsidR="00FB4B05" w:rsidRPr="006D336B">
        <w:rPr>
          <w:rFonts w:ascii="Times New Roman" w:hAnsi="Times New Roman" w:cs="Times New Roman"/>
          <w:sz w:val="24"/>
          <w:szCs w:val="24"/>
        </w:rPr>
        <w:t xml:space="preserve">. В условиях, создаваемых педагогом, электронный учебник и дополнительные учебные материалы, позволяет учащему самому выбирать способ обучения, а именно тип контента, будь это текс, графика, звуковая дорожка (речь) или видео. </w:t>
      </w:r>
      <w:r w:rsidR="00574DA9" w:rsidRPr="006D336B">
        <w:rPr>
          <w:rFonts w:ascii="Times New Roman" w:hAnsi="Times New Roman" w:cs="Times New Roman"/>
          <w:sz w:val="24"/>
          <w:szCs w:val="24"/>
        </w:rPr>
        <w:t>При методически грамотном использовании электронного учебника можно достичь большего мотивационного эффекта, чем при использовании обычного, так как это дает учащимся дополнительную возможность использовать то, что ему необходимо</w:t>
      </w:r>
      <w:r w:rsidR="006D336B" w:rsidRPr="006D336B">
        <w:rPr>
          <w:rFonts w:ascii="Times New Roman" w:hAnsi="Times New Roman" w:cs="Times New Roman"/>
          <w:sz w:val="24"/>
          <w:szCs w:val="24"/>
        </w:rPr>
        <w:t>.</w:t>
      </w:r>
    </w:p>
    <w:p w:rsidR="00A2221A" w:rsidRPr="006D336B" w:rsidRDefault="00DB00BD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36B">
        <w:rPr>
          <w:rFonts w:ascii="Times New Roman" w:hAnsi="Times New Roman" w:cs="Times New Roman"/>
          <w:sz w:val="24"/>
          <w:szCs w:val="24"/>
        </w:rPr>
        <w:t>Электронные учебники позволяют педагогу создавать тестовые задания для обучающихся, которые они могут проходить в любое удобное для них время и, при необходимости, возвращаться к этим заданиям вновь</w:t>
      </w:r>
      <w:r w:rsidR="000D126C" w:rsidRPr="006D336B">
        <w:rPr>
          <w:rFonts w:ascii="Times New Roman" w:hAnsi="Times New Roman" w:cs="Times New Roman"/>
          <w:sz w:val="24"/>
          <w:szCs w:val="24"/>
        </w:rPr>
        <w:t xml:space="preserve">, что позволяет развивать такие регулятивные универсальные учебные действия, как планирование, прогнозирование, контроль, коррекция, оценка, саморегуляция. </w:t>
      </w:r>
      <w:proofErr w:type="gramEnd"/>
    </w:p>
    <w:p w:rsidR="000D126C" w:rsidRPr="006D336B" w:rsidRDefault="001C43EF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lastRenderedPageBreak/>
        <w:t>Таким образом, электронные учебники позволяют организовать работу по развитию универсальных учебных действий, как в образовательной среде школы, так и вне ее. И уже сегодня школам необходимо включаться в проекты по организации системы обеспечения учащихся электронными учебниками.</w:t>
      </w:r>
    </w:p>
    <w:p w:rsidR="00BA60DD" w:rsidRPr="006D336B" w:rsidRDefault="00BA60DD" w:rsidP="008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Литература:</w:t>
      </w:r>
    </w:p>
    <w:p w:rsidR="00BA60DD" w:rsidRPr="006D336B" w:rsidRDefault="00BA60DD" w:rsidP="00884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Г.В., Володарская И.А. и др. Как проектировать универсальные учебные действия в начальной школе: от действия к мысли: пособие для учителя / Под ред. А.Г.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>. — М.: Просвещение, 2008</w:t>
      </w:r>
    </w:p>
    <w:p w:rsidR="00BA60DD" w:rsidRPr="006D336B" w:rsidRDefault="00BA60DD" w:rsidP="00884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Беркалиев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Т.Н. Развитие образования: опыт реформ и оценки прогресса школы. — СПб</w:t>
      </w:r>
      <w:proofErr w:type="gramStart"/>
      <w:r w:rsidRPr="006D336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D336B">
        <w:rPr>
          <w:rFonts w:ascii="Times New Roman" w:hAnsi="Times New Roman" w:cs="Times New Roman"/>
          <w:sz w:val="24"/>
          <w:szCs w:val="24"/>
        </w:rPr>
        <w:t>2007.</w:t>
      </w:r>
    </w:p>
    <w:p w:rsidR="00BA60DD" w:rsidRPr="006D336B" w:rsidRDefault="00BA60DD" w:rsidP="00884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Клюева Н.В., Касаткина Ю.В. Учим детей общению. — М., 1998.</w:t>
      </w:r>
    </w:p>
    <w:p w:rsidR="00BA60DD" w:rsidRPr="006D336B" w:rsidRDefault="00BA60DD" w:rsidP="00884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Крылова О.Н.,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О.Б. Управление введением ФГОС основного общего образования. – СПб.,2013.</w:t>
      </w:r>
    </w:p>
    <w:p w:rsidR="00BA60DD" w:rsidRPr="006D336B" w:rsidRDefault="00BA60DD" w:rsidP="00884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 xml:space="preserve">Крылова О.Н., </w:t>
      </w:r>
      <w:proofErr w:type="spellStart"/>
      <w:r w:rsidRPr="006D336B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И. В. Новая дидактика современного урока в условиях введения ФГОС ООО. – СПб.,2013.</w:t>
      </w:r>
    </w:p>
    <w:p w:rsidR="00BA60DD" w:rsidRPr="006D336B" w:rsidRDefault="00BA60DD" w:rsidP="00884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36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6D336B">
        <w:rPr>
          <w:rFonts w:ascii="Times New Roman" w:hAnsi="Times New Roman" w:cs="Times New Roman"/>
          <w:sz w:val="24"/>
          <w:szCs w:val="24"/>
        </w:rPr>
        <w:t xml:space="preserve"> Г.А. Виды общения в обучении. — М., 1993.</w:t>
      </w:r>
    </w:p>
    <w:p w:rsidR="00BD25E4" w:rsidRPr="006D336B" w:rsidRDefault="00BD25E4" w:rsidP="00884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36B">
        <w:rPr>
          <w:rFonts w:ascii="Times New Roman" w:hAnsi="Times New Roman" w:cs="Times New Roman"/>
          <w:sz w:val="24"/>
          <w:szCs w:val="24"/>
        </w:rPr>
        <w:t>Электронные учебники: рекомендации по разработке, внедрению и использованию интерактивных мультимедийных электронных учебников нового поколения для общего образования на базе современных мобильных электронных устройств. М.: Федеральный институт развития образования, 2012.</w:t>
      </w:r>
      <w:bookmarkEnd w:id="0"/>
    </w:p>
    <w:sectPr w:rsidR="00BD25E4" w:rsidRPr="006D336B" w:rsidSect="008844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6517"/>
    <w:multiLevelType w:val="hybridMultilevel"/>
    <w:tmpl w:val="A87ACA2C"/>
    <w:lvl w:ilvl="0" w:tplc="C9A8A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783888"/>
    <w:rsid w:val="000944CB"/>
    <w:rsid w:val="000D126C"/>
    <w:rsid w:val="001B1D3D"/>
    <w:rsid w:val="001C43EF"/>
    <w:rsid w:val="00232280"/>
    <w:rsid w:val="002A4684"/>
    <w:rsid w:val="003A5E8A"/>
    <w:rsid w:val="00435430"/>
    <w:rsid w:val="00450E24"/>
    <w:rsid w:val="00574DA9"/>
    <w:rsid w:val="00655E7E"/>
    <w:rsid w:val="006863EB"/>
    <w:rsid w:val="006D336B"/>
    <w:rsid w:val="00783888"/>
    <w:rsid w:val="007A395D"/>
    <w:rsid w:val="007F62E4"/>
    <w:rsid w:val="00884489"/>
    <w:rsid w:val="00A2221A"/>
    <w:rsid w:val="00A55A10"/>
    <w:rsid w:val="00AA1B57"/>
    <w:rsid w:val="00B56E62"/>
    <w:rsid w:val="00BA60DD"/>
    <w:rsid w:val="00BD25E4"/>
    <w:rsid w:val="00C10FFC"/>
    <w:rsid w:val="00C6200A"/>
    <w:rsid w:val="00CB5256"/>
    <w:rsid w:val="00DB00BD"/>
    <w:rsid w:val="00DF5780"/>
    <w:rsid w:val="00FB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5788-F59A-41AF-A242-1CF4C260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Asus</cp:lastModifiedBy>
  <cp:revision>3</cp:revision>
  <cp:lastPrinted>2014-11-24T06:13:00Z</cp:lastPrinted>
  <dcterms:created xsi:type="dcterms:W3CDTF">2014-11-23T21:45:00Z</dcterms:created>
  <dcterms:modified xsi:type="dcterms:W3CDTF">2014-11-24T06:15:00Z</dcterms:modified>
</cp:coreProperties>
</file>