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65" w:rsidRDefault="00182D65"/>
    <w:p w:rsidR="00F44726" w:rsidRDefault="00F44726" w:rsidP="00F44726">
      <w:pPr>
        <w:pStyle w:val="1"/>
        <w:rPr>
          <w:rFonts w:ascii="Bookman Old Style" w:hAnsi="Bookman Old Style"/>
          <w:sz w:val="40"/>
          <w:szCs w:val="40"/>
        </w:rPr>
      </w:pPr>
    </w:p>
    <w:p w:rsidR="003261D3" w:rsidRDefault="003261D3" w:rsidP="00F44726">
      <w:pPr>
        <w:pStyle w:val="1"/>
        <w:rPr>
          <w:rFonts w:ascii="Bookman Old Style" w:hAnsi="Bookman Old Style"/>
          <w:sz w:val="40"/>
          <w:szCs w:val="40"/>
        </w:rPr>
      </w:pPr>
    </w:p>
    <w:p w:rsidR="00F44726" w:rsidRDefault="00370A39" w:rsidP="00F44726">
      <w:pPr>
        <w:pStyle w:val="1"/>
        <w:jc w:val="center"/>
        <w:rPr>
          <w:rFonts w:ascii="Bookman Old Style" w:hAnsi="Bookman Old Style"/>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8.5pt;width:495pt;height:88.05pt;z-index:251669504;mso-position-horizontal:center" fillcolor="#339" strokeweight="1pt">
            <v:shadow on="t" color="#b2b2b2" opacity="52429f" offset="3pt"/>
            <v:textpath style="font-family:&quot;Times New Roman&quot;;font-weight:bold;v-text-kern:t" trim="t" fitpath="t" string="план работы с одарёнными детьми в области математики&#10;В МБОУ СОШ № 51 &#10;"/>
          </v:shape>
        </w:pict>
      </w:r>
    </w:p>
    <w:p w:rsidR="00F44726" w:rsidRDefault="00F44726" w:rsidP="00F44726">
      <w:pPr>
        <w:pStyle w:val="1"/>
        <w:jc w:val="center"/>
        <w:rPr>
          <w:rFonts w:ascii="Bookman Old Style" w:hAnsi="Bookman Old Style"/>
          <w:sz w:val="40"/>
          <w:szCs w:val="40"/>
        </w:rPr>
      </w:pPr>
    </w:p>
    <w:p w:rsidR="00F44726" w:rsidRDefault="00F44726" w:rsidP="00F44726">
      <w:pPr>
        <w:pStyle w:val="1"/>
        <w:jc w:val="center"/>
        <w:rPr>
          <w:rFonts w:ascii="Bookman Old Style" w:hAnsi="Bookman Old Style"/>
          <w:sz w:val="40"/>
          <w:szCs w:val="40"/>
        </w:rPr>
      </w:pPr>
    </w:p>
    <w:p w:rsidR="00AD3552" w:rsidRDefault="00AD3552"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AD3552" w:rsidRDefault="00AD3552" w:rsidP="00F44726">
      <w:pPr>
        <w:pStyle w:val="1"/>
        <w:jc w:val="center"/>
        <w:rPr>
          <w:rFonts w:ascii="Bookman Old Style" w:hAnsi="Bookman Old Style"/>
          <w:sz w:val="40"/>
          <w:szCs w:val="40"/>
        </w:rPr>
      </w:pPr>
    </w:p>
    <w:p w:rsidR="00F44726" w:rsidRDefault="00F44726" w:rsidP="00F44726">
      <w:pPr>
        <w:pStyle w:val="1"/>
        <w:jc w:val="center"/>
        <w:rPr>
          <w:rFonts w:ascii="Bookman Old Style" w:hAnsi="Bookman Old Style"/>
          <w:sz w:val="40"/>
          <w:szCs w:val="40"/>
        </w:rPr>
      </w:pPr>
    </w:p>
    <w:p w:rsidR="00F44726" w:rsidRDefault="00F44726" w:rsidP="00F44726">
      <w:pPr>
        <w:pStyle w:val="1"/>
        <w:jc w:val="center"/>
        <w:rPr>
          <w:rFonts w:ascii="Bookman Old Style" w:hAnsi="Bookman Old Style"/>
          <w:sz w:val="40"/>
          <w:szCs w:val="40"/>
        </w:rPr>
      </w:pPr>
    </w:p>
    <w:p w:rsidR="00AD3552" w:rsidRDefault="00AD3552"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F44726" w:rsidRPr="00D35430" w:rsidRDefault="00370A39" w:rsidP="00F44726">
      <w:pPr>
        <w:pStyle w:val="1"/>
        <w:jc w:val="center"/>
        <w:rPr>
          <w:rFonts w:ascii="Bookman Old Style" w:hAnsi="Bookman Old Style"/>
          <w:sz w:val="40"/>
          <w:szCs w:val="40"/>
        </w:rPr>
      </w:pPr>
      <w:r>
        <w:rPr>
          <w:rFonts w:ascii="Bookman Old Style" w:hAnsi="Bookman Old Style"/>
          <w:noProof/>
          <w:sz w:val="40"/>
          <w:szCs w:val="40"/>
        </w:rPr>
        <w:pict>
          <v:shape id="_x0000_s1038" type="#_x0000_t136" style="position:absolute;left:0;text-align:left;margin-left:.15pt;margin-top:7.5pt;width:450pt;height:37.65pt;z-index:251671552" fillcolor="#369" strokeweight="1pt">
            <v:shadow on="t" color="#b2b2b2" opacity="52429f" offset="3pt"/>
            <v:textpath style="font-family:&quot;Times New Roman&quot;;font-weight:bold;v-text-kern:t" trim="t" fitpath="t" string="учитель: Лобышева Ирина Сергеевна"/>
          </v:shape>
        </w:pict>
      </w:r>
    </w:p>
    <w:p w:rsidR="00F44726" w:rsidRDefault="00F44726" w:rsidP="00F44726">
      <w:pPr>
        <w:pStyle w:val="1"/>
        <w:jc w:val="center"/>
        <w:rPr>
          <w:rFonts w:ascii="Bookman Old Style" w:hAnsi="Bookman Old Style"/>
          <w:sz w:val="40"/>
          <w:szCs w:val="40"/>
        </w:rPr>
      </w:pPr>
    </w:p>
    <w:p w:rsidR="00F44726" w:rsidRDefault="00F44726" w:rsidP="00F44726">
      <w:pPr>
        <w:pStyle w:val="1"/>
        <w:jc w:val="center"/>
        <w:rPr>
          <w:rFonts w:ascii="Bookman Old Style" w:hAnsi="Bookman Old Style"/>
          <w:sz w:val="40"/>
          <w:szCs w:val="40"/>
        </w:rPr>
      </w:pPr>
    </w:p>
    <w:p w:rsidR="00F44726" w:rsidRDefault="00F44726" w:rsidP="00F44726">
      <w:pPr>
        <w:pStyle w:val="1"/>
        <w:jc w:val="center"/>
        <w:rPr>
          <w:rFonts w:ascii="Bookman Old Style" w:hAnsi="Bookman Old Style"/>
          <w:sz w:val="40"/>
          <w:szCs w:val="40"/>
        </w:rPr>
      </w:pPr>
    </w:p>
    <w:p w:rsidR="00F44726" w:rsidRDefault="00370A39" w:rsidP="00F44726">
      <w:pPr>
        <w:pStyle w:val="1"/>
        <w:jc w:val="center"/>
        <w:rPr>
          <w:rFonts w:ascii="Bookman Old Style" w:hAnsi="Bookman Old Style"/>
          <w:sz w:val="40"/>
          <w:szCs w:val="40"/>
        </w:rPr>
      </w:pPr>
      <w:r>
        <w:rPr>
          <w:rFonts w:ascii="Bookman Old Style" w:hAnsi="Bookman Old Style"/>
          <w:noProof/>
          <w:sz w:val="40"/>
          <w:szCs w:val="40"/>
        </w:rPr>
        <w:pict>
          <v:shape id="_x0000_s1039" type="#_x0000_t136" style="position:absolute;left:0;text-align:left;margin-left:0;margin-top:-292.2pt;width:450pt;height:37.65pt;z-index:251672576;mso-position-horizontal:center" fillcolor="#369" strokeweight="1pt">
            <v:shadow on="t" color="#b2b2b2" opacity="52429f" offset="3pt"/>
            <v:textpath style="font-family:&quot;Times New Roman&quot;;font-weight:bold;v-text-kern:t" trim="t" fitpath="t" string="на 2012-2013 учебный год"/>
          </v:shape>
        </w:pict>
      </w:r>
    </w:p>
    <w:p w:rsidR="00F44726" w:rsidRDefault="00F44726">
      <w:r w:rsidRPr="004A0BD5">
        <w:rPr>
          <w:sz w:val="28"/>
          <w:szCs w:val="28"/>
        </w:rPr>
        <w:lastRenderedPageBreak/>
        <w:t>Учитель - координатор усилий для оптимального развития одаренных детей, чья одаренность на данный момент может быть ещё не проявившейся, а так же просто способных детей, в отношении которых есть серьёзная надежда на качественный скачок в развитии их способностей.</w:t>
      </w:r>
      <w:r w:rsidRPr="004A0BD5">
        <w:rPr>
          <w:sz w:val="28"/>
          <w:szCs w:val="28"/>
        </w:rPr>
        <w:br/>
      </w:r>
      <w:r w:rsidRPr="004A0BD5">
        <w:rPr>
          <w:rStyle w:val="a3"/>
          <w:sz w:val="28"/>
          <w:szCs w:val="28"/>
        </w:rPr>
        <w:t>Цель:</w:t>
      </w:r>
      <w:r w:rsidRPr="004A0BD5">
        <w:rPr>
          <w:b/>
          <w:bCs/>
          <w:sz w:val="28"/>
          <w:szCs w:val="28"/>
        </w:rPr>
        <w:br/>
      </w:r>
      <w:r w:rsidRPr="004A0BD5">
        <w:rPr>
          <w:sz w:val="28"/>
          <w:szCs w:val="28"/>
        </w:rPr>
        <w:t xml:space="preserve">Создание условий для выявления, поддержки, обучения, воспитания </w:t>
      </w:r>
      <w:r w:rsidRPr="004A0BD5">
        <w:rPr>
          <w:b/>
          <w:bCs/>
          <w:sz w:val="28"/>
          <w:szCs w:val="28"/>
        </w:rPr>
        <w:t>и</w:t>
      </w:r>
      <w:r w:rsidRPr="004A0BD5">
        <w:rPr>
          <w:sz w:val="28"/>
          <w:szCs w:val="28"/>
        </w:rPr>
        <w:t xml:space="preserve"> развития индивидуальных задатков одарённых детей в начальной школе.</w:t>
      </w:r>
      <w:r w:rsidRPr="004A0BD5">
        <w:rPr>
          <w:sz w:val="28"/>
          <w:szCs w:val="28"/>
        </w:rPr>
        <w:br/>
      </w:r>
      <w:r w:rsidRPr="004A0BD5">
        <w:rPr>
          <w:rStyle w:val="a3"/>
          <w:sz w:val="28"/>
          <w:szCs w:val="28"/>
        </w:rPr>
        <w:t>II.</w:t>
      </w:r>
      <w:r w:rsidRPr="004A0BD5">
        <w:rPr>
          <w:sz w:val="28"/>
          <w:szCs w:val="28"/>
        </w:rPr>
        <w:t xml:space="preserve"> Теоретическое обоснование</w:t>
      </w:r>
      <w:r w:rsidRPr="004A0BD5">
        <w:rPr>
          <w:sz w:val="28"/>
          <w:szCs w:val="28"/>
        </w:rPr>
        <w:br/>
      </w:r>
      <w:r w:rsidRPr="004A0BD5">
        <w:rPr>
          <w:sz w:val="28"/>
          <w:szCs w:val="28"/>
        </w:rPr>
        <w:br/>
        <w:t xml:space="preserve">Определение понятий «одаренность» </w:t>
      </w:r>
      <w:r w:rsidRPr="004A0BD5">
        <w:rPr>
          <w:b/>
          <w:bCs/>
          <w:sz w:val="28"/>
          <w:szCs w:val="28"/>
        </w:rPr>
        <w:t>и</w:t>
      </w:r>
      <w:r w:rsidRPr="004A0BD5">
        <w:rPr>
          <w:sz w:val="28"/>
          <w:szCs w:val="28"/>
        </w:rPr>
        <w:t xml:space="preserve"> «одаренный ребенок»</w:t>
      </w:r>
      <w:r w:rsidRPr="004A0BD5">
        <w:rPr>
          <w:sz w:val="28"/>
          <w:szCs w:val="28"/>
        </w:rPr>
        <w:br/>
      </w:r>
      <w:r w:rsidRPr="004A0BD5">
        <w:rPr>
          <w:sz w:val="28"/>
          <w:szCs w:val="28"/>
        </w:rPr>
        <w:br/>
      </w:r>
      <w:r w:rsidRPr="004A0BD5">
        <w:rPr>
          <w:rStyle w:val="a3"/>
          <w:sz w:val="28"/>
          <w:szCs w:val="28"/>
        </w:rPr>
        <w:t xml:space="preserve">Одарённость </w:t>
      </w:r>
      <w:r w:rsidRPr="004A0BD5">
        <w:rPr>
          <w:sz w:val="28"/>
          <w:szCs w:val="28"/>
        </w:rPr>
        <w:t xml:space="preserve">– совокупность свойств личности, обеспечивающих реальное или потенциально успешное выполнение деятельности </w:t>
      </w:r>
      <w:r w:rsidRPr="004A0BD5">
        <w:rPr>
          <w:b/>
          <w:bCs/>
          <w:sz w:val="28"/>
          <w:szCs w:val="28"/>
        </w:rPr>
        <w:t>и</w:t>
      </w:r>
      <w:r w:rsidRPr="004A0BD5">
        <w:rPr>
          <w:sz w:val="28"/>
          <w:szCs w:val="28"/>
        </w:rPr>
        <w:t xml:space="preserve"> получение результатов в одной или нескольких перечисленных областях выше среднего уровня. Обычно одарённостью называют генетически обусловленный компонент способностей – «дар», в значительной мере определяющий как итог развития, так </w:t>
      </w:r>
      <w:r w:rsidRPr="004A0BD5">
        <w:rPr>
          <w:b/>
          <w:bCs/>
          <w:sz w:val="28"/>
          <w:szCs w:val="28"/>
        </w:rPr>
        <w:t>и</w:t>
      </w:r>
      <w:r w:rsidRPr="004A0BD5">
        <w:rPr>
          <w:sz w:val="28"/>
          <w:szCs w:val="28"/>
        </w:rPr>
        <w:t xml:space="preserve"> его темп. Генетический дар раскрывается благодаря среде, </w:t>
      </w:r>
      <w:r w:rsidRPr="004A0BD5">
        <w:rPr>
          <w:b/>
          <w:bCs/>
          <w:sz w:val="28"/>
          <w:szCs w:val="28"/>
        </w:rPr>
        <w:t>и</w:t>
      </w:r>
      <w:r w:rsidRPr="004A0BD5">
        <w:rPr>
          <w:sz w:val="28"/>
          <w:szCs w:val="28"/>
        </w:rPr>
        <w:t xml:space="preserve"> она либо подавляет его, либо помогает ему раскрыться.</w:t>
      </w:r>
      <w:r w:rsidRPr="004A0BD5">
        <w:rPr>
          <w:sz w:val="28"/>
          <w:szCs w:val="28"/>
        </w:rPr>
        <w:br/>
      </w:r>
      <w:r w:rsidRPr="004A0BD5">
        <w:rPr>
          <w:rStyle w:val="a3"/>
          <w:sz w:val="28"/>
          <w:szCs w:val="28"/>
        </w:rPr>
        <w:t>Одарённый ребенок</w:t>
      </w:r>
      <w:r w:rsidRPr="004A0BD5">
        <w:rPr>
          <w:sz w:val="28"/>
          <w:szCs w:val="28"/>
        </w:rPr>
        <w:t xml:space="preserve"> – это ребенок, который выделяется яркими, иногда выдающимися достижениями (или имеет внутренние предпосылки для таких достижений) в том или ином виде деятельности </w:t>
      </w:r>
      <w:r w:rsidRPr="004A0BD5">
        <w:rPr>
          <w:b/>
          <w:bCs/>
          <w:sz w:val="28"/>
          <w:szCs w:val="28"/>
        </w:rPr>
        <w:br/>
      </w:r>
      <w:r w:rsidRPr="004A0BD5">
        <w:rPr>
          <w:sz w:val="28"/>
          <w:szCs w:val="28"/>
        </w:rPr>
        <w:br/>
      </w:r>
      <w:r w:rsidRPr="004A0BD5">
        <w:rPr>
          <w:rStyle w:val="a3"/>
          <w:sz w:val="28"/>
          <w:szCs w:val="28"/>
        </w:rPr>
        <w:t>Одарённая личность</w:t>
      </w:r>
      <w:r w:rsidRPr="004A0BD5">
        <w:rPr>
          <w:sz w:val="28"/>
          <w:szCs w:val="28"/>
        </w:rPr>
        <w:t xml:space="preserve"> – личность, отличающаяся от среднего уровня своими функциональными или потенциальными возможностями в ряде областей: интеллектуальной, академической, творческой, художественной, психомоторной сфере </w:t>
      </w:r>
      <w:r w:rsidRPr="004A0BD5">
        <w:rPr>
          <w:b/>
          <w:bCs/>
          <w:sz w:val="28"/>
          <w:szCs w:val="28"/>
        </w:rPr>
        <w:t>общения</w:t>
      </w:r>
      <w:r w:rsidRPr="004A0BD5">
        <w:rPr>
          <w:sz w:val="28"/>
          <w:szCs w:val="28"/>
        </w:rPr>
        <w:t xml:space="preserve"> (лидерство).</w:t>
      </w:r>
      <w:r w:rsidRPr="004A0BD5">
        <w:rPr>
          <w:sz w:val="28"/>
          <w:szCs w:val="28"/>
        </w:rPr>
        <w:br/>
      </w:r>
      <w:r w:rsidRPr="004A0BD5">
        <w:rPr>
          <w:rStyle w:val="a4"/>
          <w:sz w:val="28"/>
          <w:szCs w:val="28"/>
        </w:rPr>
        <w:t>Одарённость может проявляться:</w:t>
      </w:r>
      <w:r w:rsidRPr="004A0BD5">
        <w:rPr>
          <w:i/>
          <w:iCs/>
          <w:sz w:val="28"/>
          <w:szCs w:val="28"/>
        </w:rPr>
        <w:br/>
      </w:r>
      <w:r w:rsidRPr="004A0BD5">
        <w:rPr>
          <w:sz w:val="28"/>
          <w:szCs w:val="28"/>
        </w:rPr>
        <w:t>- как одарённость явная (проявленная), которая «у всех на виду». Обычно в этом случае подразумевается высокая одарённость. Психологи утверждают, что число таких явно одарённых детей составляет примерно 1 – 3% от общего числа детей;</w:t>
      </w:r>
      <w:r w:rsidRPr="004A0BD5">
        <w:rPr>
          <w:sz w:val="28"/>
          <w:szCs w:val="28"/>
        </w:rPr>
        <w:br/>
        <w:t>- как одарённость возрастная, т.е. в одном возрасте ребёнок показывает явную одарённость, а потом, по истечении нескольких лет эта одарённость куда-то исчезает;</w:t>
      </w:r>
      <w:r w:rsidRPr="004A0BD5">
        <w:rPr>
          <w:sz w:val="28"/>
          <w:szCs w:val="28"/>
        </w:rPr>
        <w:br/>
        <w:t xml:space="preserve">- как одарённость скрытая (потенциальная, непроявленная), т.е. одарённость, которая по каким-то причинам не проявила себя в учебной или иной деятельности данного ребёнка, но существует как потенциальная перспектива развития его </w:t>
      </w:r>
      <w:r w:rsidRPr="004A0BD5">
        <w:rPr>
          <w:sz w:val="28"/>
          <w:szCs w:val="28"/>
        </w:rPr>
        <w:lastRenderedPageBreak/>
        <w:t>способностей. Детей со скрытой одарённостью примерно 20-25% от общего числа учащихся.</w:t>
      </w:r>
    </w:p>
    <w:p w:rsidR="00F44726" w:rsidRPr="004A0BD5" w:rsidRDefault="00F44726" w:rsidP="00F44726">
      <w:pPr>
        <w:ind w:firstLine="720"/>
        <w:jc w:val="both"/>
        <w:rPr>
          <w:rFonts w:ascii="Calibri" w:eastAsia="Calibri" w:hAnsi="Calibri" w:cs="Times New Roman"/>
          <w:b/>
          <w:i/>
          <w:sz w:val="28"/>
          <w:szCs w:val="28"/>
          <w:u w:val="single"/>
        </w:rPr>
      </w:pPr>
      <w:r>
        <w:rPr>
          <w:rFonts w:ascii="Calibri" w:eastAsia="Calibri" w:hAnsi="Calibri" w:cs="Times New Roman"/>
          <w:sz w:val="28"/>
          <w:szCs w:val="28"/>
        </w:rPr>
        <w:t>П</w:t>
      </w:r>
      <w:r w:rsidRPr="004A0BD5">
        <w:rPr>
          <w:rFonts w:ascii="Calibri" w:eastAsia="Calibri" w:hAnsi="Calibri" w:cs="Times New Roman"/>
          <w:sz w:val="28"/>
          <w:szCs w:val="28"/>
        </w:rPr>
        <w:t>ризнаки одаренности</w:t>
      </w:r>
      <w:r>
        <w:rPr>
          <w:rFonts w:ascii="Calibri" w:eastAsia="Calibri" w:hAnsi="Calibri" w:cs="Times New Roman"/>
          <w:sz w:val="28"/>
          <w:szCs w:val="28"/>
        </w:rPr>
        <w:t xml:space="preserve"> в</w:t>
      </w:r>
      <w:r w:rsidRPr="004A0BD5">
        <w:rPr>
          <w:rFonts w:ascii="Calibri" w:eastAsia="Calibri" w:hAnsi="Calibri" w:cs="Times New Roman"/>
          <w:b/>
          <w:i/>
          <w:sz w:val="28"/>
          <w:szCs w:val="28"/>
          <w:u w:val="single"/>
        </w:rPr>
        <w:t xml:space="preserve"> точных науках:</w:t>
      </w:r>
    </w:p>
    <w:p w:rsidR="00F44726" w:rsidRPr="004A0BD5" w:rsidRDefault="00F44726" w:rsidP="00F44726">
      <w:pPr>
        <w:ind w:firstLine="720"/>
        <w:jc w:val="both"/>
        <w:rPr>
          <w:rFonts w:ascii="Calibri" w:eastAsia="Calibri" w:hAnsi="Calibri" w:cs="Times New Roman"/>
          <w:sz w:val="28"/>
          <w:szCs w:val="28"/>
        </w:rPr>
      </w:pPr>
      <w:r w:rsidRPr="004A0BD5">
        <w:rPr>
          <w:rFonts w:ascii="Calibri" w:eastAsia="Calibri" w:hAnsi="Calibri" w:cs="Times New Roman"/>
          <w:sz w:val="28"/>
          <w:szCs w:val="28"/>
        </w:rPr>
        <w:t>-ребенок проявляет большой интерес к вычислениям, измерениям;</w:t>
      </w:r>
    </w:p>
    <w:p w:rsidR="00F44726" w:rsidRPr="004A0BD5" w:rsidRDefault="00F44726" w:rsidP="00F44726">
      <w:pPr>
        <w:ind w:firstLine="720"/>
        <w:jc w:val="both"/>
        <w:rPr>
          <w:rFonts w:ascii="Calibri" w:eastAsia="Calibri" w:hAnsi="Calibri" w:cs="Times New Roman"/>
          <w:sz w:val="28"/>
          <w:szCs w:val="28"/>
        </w:rPr>
      </w:pPr>
      <w:r w:rsidRPr="004A0BD5">
        <w:rPr>
          <w:rFonts w:ascii="Calibri" w:eastAsia="Calibri" w:hAnsi="Calibri" w:cs="Times New Roman"/>
          <w:sz w:val="28"/>
          <w:szCs w:val="28"/>
        </w:rPr>
        <w:t>- проявляет необычное понимание математических отношений;</w:t>
      </w:r>
    </w:p>
    <w:p w:rsidR="00F44726" w:rsidRPr="004A0BD5" w:rsidRDefault="00F44726" w:rsidP="00F44726">
      <w:pPr>
        <w:ind w:firstLine="720"/>
        <w:jc w:val="both"/>
        <w:rPr>
          <w:rFonts w:ascii="Calibri" w:eastAsia="Calibri" w:hAnsi="Calibri" w:cs="Times New Roman"/>
          <w:sz w:val="28"/>
          <w:szCs w:val="28"/>
        </w:rPr>
      </w:pPr>
      <w:r w:rsidRPr="004A0BD5">
        <w:rPr>
          <w:rFonts w:ascii="Calibri" w:eastAsia="Calibri" w:hAnsi="Calibri" w:cs="Times New Roman"/>
          <w:sz w:val="28"/>
          <w:szCs w:val="28"/>
        </w:rPr>
        <w:t>- демонстрирует легкость в запоминании знаков;</w:t>
      </w:r>
    </w:p>
    <w:p w:rsidR="00F44726" w:rsidRPr="004A0BD5" w:rsidRDefault="00F44726" w:rsidP="00F44726">
      <w:pPr>
        <w:ind w:firstLine="720"/>
        <w:jc w:val="both"/>
        <w:rPr>
          <w:rFonts w:ascii="Calibri" w:eastAsia="Calibri" w:hAnsi="Calibri" w:cs="Times New Roman"/>
          <w:sz w:val="28"/>
          <w:szCs w:val="28"/>
        </w:rPr>
      </w:pPr>
      <w:r w:rsidRPr="004A0BD5">
        <w:rPr>
          <w:rFonts w:ascii="Calibri" w:eastAsia="Calibri" w:hAnsi="Calibri" w:cs="Times New Roman"/>
          <w:sz w:val="28"/>
          <w:szCs w:val="28"/>
        </w:rPr>
        <w:t>- проявляет исключительные способности в решении задач;</w:t>
      </w:r>
    </w:p>
    <w:p w:rsidR="00F44726" w:rsidRDefault="00F44726" w:rsidP="00F44726">
      <w:pPr>
        <w:ind w:firstLine="720"/>
        <w:jc w:val="both"/>
        <w:rPr>
          <w:rFonts w:ascii="Calibri" w:eastAsia="Calibri" w:hAnsi="Calibri" w:cs="Times New Roman"/>
          <w:sz w:val="28"/>
          <w:szCs w:val="28"/>
        </w:rPr>
      </w:pPr>
      <w:r w:rsidRPr="004A0BD5">
        <w:rPr>
          <w:rFonts w:ascii="Calibri" w:eastAsia="Calibri" w:hAnsi="Calibri" w:cs="Times New Roman"/>
          <w:sz w:val="28"/>
          <w:szCs w:val="28"/>
        </w:rPr>
        <w:t>- знает то, о чем его сверстники даже не подозревают.</w:t>
      </w:r>
    </w:p>
    <w:p w:rsidR="00DB2692" w:rsidRPr="004A0BD5" w:rsidRDefault="00DB2692" w:rsidP="00F44726">
      <w:pPr>
        <w:ind w:firstLine="720"/>
        <w:jc w:val="both"/>
        <w:rPr>
          <w:rFonts w:ascii="Calibri" w:eastAsia="Calibri" w:hAnsi="Calibri" w:cs="Times New Roman"/>
          <w:sz w:val="28"/>
          <w:szCs w:val="28"/>
        </w:rPr>
      </w:pPr>
    </w:p>
    <w:p w:rsidR="00DB2692" w:rsidRDefault="00DB2692" w:rsidP="00DB2692">
      <w:pPr>
        <w:numPr>
          <w:ilvl w:val="0"/>
          <w:numId w:val="8"/>
        </w:numPr>
        <w:tabs>
          <w:tab w:val="left" w:pos="7920"/>
        </w:tabs>
        <w:spacing w:after="0" w:line="240" w:lineRule="auto"/>
        <w:rPr>
          <w:rFonts w:ascii="Calibri" w:eastAsia="Calibri" w:hAnsi="Calibri" w:cs="Times New Roman"/>
          <w:b/>
          <w:bCs/>
        </w:rPr>
      </w:pPr>
      <w:r>
        <w:rPr>
          <w:rFonts w:ascii="Calibri" w:eastAsia="Calibri" w:hAnsi="Calibri" w:cs="Times New Roman"/>
          <w:b/>
          <w:bCs/>
        </w:rPr>
        <w:t>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DB2692" w:rsidRDefault="00DB2692" w:rsidP="00DB2692">
      <w:pPr>
        <w:tabs>
          <w:tab w:val="left" w:pos="7920"/>
        </w:tabs>
        <w:ind w:left="900"/>
        <w:rPr>
          <w:rFonts w:ascii="Calibri" w:eastAsia="Calibri" w:hAnsi="Calibri" w:cs="Times New Roman"/>
          <w:b/>
          <w:bCs/>
        </w:rPr>
      </w:pPr>
    </w:p>
    <w:p w:rsidR="00DB2692" w:rsidRDefault="00DB2692" w:rsidP="00DB2692">
      <w:pPr>
        <w:numPr>
          <w:ilvl w:val="0"/>
          <w:numId w:val="8"/>
        </w:numPr>
        <w:tabs>
          <w:tab w:val="left" w:pos="7920"/>
        </w:tabs>
        <w:spacing w:after="0" w:line="240" w:lineRule="auto"/>
        <w:rPr>
          <w:rFonts w:ascii="Calibri" w:eastAsia="Calibri" w:hAnsi="Calibri" w:cs="Times New Roman"/>
        </w:rPr>
      </w:pPr>
      <w:r>
        <w:rPr>
          <w:rFonts w:ascii="Calibri" w:eastAsia="Calibri" w:hAnsi="Calibri" w:cs="Times New Roman"/>
          <w:b/>
          <w:bCs/>
        </w:rPr>
        <w:t>Цели и задачи.</w:t>
      </w:r>
    </w:p>
    <w:p w:rsidR="00DB2692" w:rsidRDefault="00DB2692" w:rsidP="00DB2692">
      <w:pPr>
        <w:numPr>
          <w:ilvl w:val="1"/>
          <w:numId w:val="8"/>
        </w:numPr>
        <w:tabs>
          <w:tab w:val="left" w:pos="7920"/>
        </w:tabs>
        <w:spacing w:after="0" w:line="240" w:lineRule="auto"/>
        <w:rPr>
          <w:rFonts w:ascii="Calibri" w:eastAsia="Calibri" w:hAnsi="Calibri" w:cs="Times New Roman"/>
        </w:rPr>
      </w:pPr>
      <w:r>
        <w:rPr>
          <w:rFonts w:ascii="Calibri" w:eastAsia="Calibri" w:hAnsi="Calibri" w:cs="Times New Roman"/>
          <w:b/>
          <w:bCs/>
        </w:rPr>
        <w:t>Цель</w:t>
      </w:r>
      <w:r>
        <w:rPr>
          <w:rFonts w:ascii="Calibri" w:eastAsia="Calibri" w:hAnsi="Calibri" w:cs="Times New Roman"/>
        </w:rPr>
        <w:t xml:space="preserve"> – создание условий для оптимального развития детей.</w:t>
      </w:r>
    </w:p>
    <w:p w:rsidR="00DB2692" w:rsidRDefault="00DB2692" w:rsidP="00DB2692">
      <w:pPr>
        <w:numPr>
          <w:ilvl w:val="1"/>
          <w:numId w:val="8"/>
        </w:numPr>
        <w:tabs>
          <w:tab w:val="left" w:pos="7920"/>
        </w:tabs>
        <w:spacing w:after="0" w:line="240" w:lineRule="auto"/>
        <w:rPr>
          <w:rFonts w:ascii="Calibri" w:eastAsia="Calibri" w:hAnsi="Calibri" w:cs="Times New Roman"/>
          <w:b/>
          <w:bCs/>
        </w:rPr>
      </w:pPr>
      <w:r>
        <w:rPr>
          <w:rFonts w:ascii="Calibri" w:eastAsia="Calibri" w:hAnsi="Calibri" w:cs="Times New Roman"/>
          <w:b/>
          <w:bCs/>
        </w:rPr>
        <w:t>Задачи:</w:t>
      </w:r>
    </w:p>
    <w:p w:rsidR="00DB2692" w:rsidRDefault="00DB2692" w:rsidP="00DB2692">
      <w:pPr>
        <w:numPr>
          <w:ilvl w:val="2"/>
          <w:numId w:val="8"/>
        </w:numPr>
        <w:tabs>
          <w:tab w:val="left" w:pos="7920"/>
        </w:tabs>
        <w:spacing w:after="0" w:line="240" w:lineRule="auto"/>
        <w:rPr>
          <w:rFonts w:ascii="Calibri" w:eastAsia="Calibri" w:hAnsi="Calibri" w:cs="Times New Roman"/>
        </w:rPr>
      </w:pPr>
      <w:r>
        <w:rPr>
          <w:rFonts w:ascii="Calibri" w:eastAsia="Calibri" w:hAnsi="Calibri" w:cs="Times New Roman"/>
        </w:rPr>
        <w:t>Выявление одарённых детей с использованием различной диагностики;</w:t>
      </w:r>
    </w:p>
    <w:p w:rsidR="00DB2692" w:rsidRDefault="00DB2692" w:rsidP="00DB2692">
      <w:pPr>
        <w:numPr>
          <w:ilvl w:val="2"/>
          <w:numId w:val="8"/>
        </w:numPr>
        <w:tabs>
          <w:tab w:val="left" w:pos="7920"/>
        </w:tabs>
        <w:spacing w:after="0" w:line="240" w:lineRule="auto"/>
        <w:rPr>
          <w:rFonts w:ascii="Calibri" w:eastAsia="Calibri" w:hAnsi="Calibri" w:cs="Times New Roman"/>
        </w:rPr>
      </w:pPr>
      <w:r>
        <w:rPr>
          <w:rFonts w:ascii="Calibri" w:eastAsia="Calibri" w:hAnsi="Calibri" w:cs="Times New Roman"/>
        </w:rPr>
        <w:t>Использование на уроке дифференциации на основе индивидуальных особенностей детей;</w:t>
      </w:r>
    </w:p>
    <w:p w:rsidR="00DB2692" w:rsidRDefault="00DB2692" w:rsidP="00DB2692">
      <w:pPr>
        <w:numPr>
          <w:ilvl w:val="2"/>
          <w:numId w:val="8"/>
        </w:numPr>
        <w:tabs>
          <w:tab w:val="left" w:pos="7920"/>
        </w:tabs>
        <w:spacing w:after="0" w:line="240" w:lineRule="auto"/>
        <w:rPr>
          <w:rFonts w:ascii="Calibri" w:eastAsia="Calibri" w:hAnsi="Calibri" w:cs="Times New Roman"/>
        </w:rPr>
      </w:pPr>
      <w:r>
        <w:rPr>
          <w:rFonts w:ascii="Calibri" w:eastAsia="Calibri" w:hAnsi="Calibri" w:cs="Times New Roman"/>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DB2692" w:rsidRDefault="00DB2692" w:rsidP="00DB2692">
      <w:pPr>
        <w:numPr>
          <w:ilvl w:val="2"/>
          <w:numId w:val="8"/>
        </w:numPr>
        <w:tabs>
          <w:tab w:val="left" w:pos="7920"/>
        </w:tabs>
        <w:spacing w:after="0" w:line="240" w:lineRule="auto"/>
        <w:rPr>
          <w:rFonts w:ascii="Calibri" w:eastAsia="Calibri" w:hAnsi="Calibri" w:cs="Times New Roman"/>
        </w:rPr>
      </w:pPr>
      <w:r>
        <w:rPr>
          <w:rFonts w:ascii="Calibri" w:eastAsia="Calibri" w:hAnsi="Calibri" w:cs="Times New Roman"/>
        </w:rPr>
        <w:t>Организация разнообразной внеурочной деятельности;</w:t>
      </w:r>
    </w:p>
    <w:p w:rsidR="00DB2692" w:rsidRDefault="00DB2692" w:rsidP="00DB2692">
      <w:pPr>
        <w:numPr>
          <w:ilvl w:val="2"/>
          <w:numId w:val="8"/>
        </w:numPr>
        <w:tabs>
          <w:tab w:val="left" w:pos="7920"/>
        </w:tabs>
        <w:spacing w:after="0" w:line="240" w:lineRule="auto"/>
        <w:rPr>
          <w:rFonts w:ascii="Calibri" w:eastAsia="Calibri" w:hAnsi="Calibri" w:cs="Times New Roman"/>
        </w:rPr>
      </w:pPr>
      <w:r>
        <w:rPr>
          <w:rFonts w:ascii="Calibri" w:eastAsia="Calibri" w:hAnsi="Calibri" w:cs="Times New Roman"/>
        </w:rPr>
        <w:t>Развитие у одарённых детей качественно высокого уровня представлений о картине мира, основанных на христианских ценностях.</w:t>
      </w:r>
    </w:p>
    <w:p w:rsidR="00DB2692" w:rsidRDefault="00DB2692" w:rsidP="00DB2692">
      <w:pPr>
        <w:tabs>
          <w:tab w:val="left" w:pos="7920"/>
        </w:tabs>
        <w:ind w:left="2520"/>
        <w:rPr>
          <w:rFonts w:ascii="Calibri" w:eastAsia="Calibri" w:hAnsi="Calibri" w:cs="Times New Roman"/>
        </w:rPr>
      </w:pPr>
    </w:p>
    <w:p w:rsidR="00DB2692" w:rsidRDefault="00DB2692" w:rsidP="00DB2692">
      <w:pPr>
        <w:tabs>
          <w:tab w:val="left" w:pos="7920"/>
        </w:tabs>
        <w:rPr>
          <w:rFonts w:ascii="Calibri" w:eastAsia="Calibri" w:hAnsi="Calibri" w:cs="Times New Roman"/>
          <w:b/>
          <w:bCs/>
        </w:rPr>
      </w:pPr>
      <w:r>
        <w:rPr>
          <w:rFonts w:ascii="Calibri" w:eastAsia="Calibri" w:hAnsi="Calibri" w:cs="Times New Roman"/>
          <w:b/>
          <w:bCs/>
        </w:rPr>
        <w:t xml:space="preserve">              3.Принципы работы с одарёнными детьми.</w:t>
      </w:r>
    </w:p>
    <w:p w:rsidR="00DB2692" w:rsidRDefault="00DB2692" w:rsidP="00DB2692">
      <w:pPr>
        <w:tabs>
          <w:tab w:val="left" w:pos="7920"/>
        </w:tabs>
        <w:rPr>
          <w:rFonts w:ascii="Calibri" w:eastAsia="Calibri" w:hAnsi="Calibri" w:cs="Times New Roman"/>
          <w:b/>
          <w:bCs/>
        </w:rPr>
      </w:pPr>
    </w:p>
    <w:p w:rsidR="00DB2692" w:rsidRDefault="00DB2692" w:rsidP="00DB2692">
      <w:pPr>
        <w:numPr>
          <w:ilvl w:val="0"/>
          <w:numId w:val="9"/>
        </w:numPr>
        <w:tabs>
          <w:tab w:val="left" w:pos="7920"/>
        </w:tabs>
        <w:spacing w:after="0" w:line="240" w:lineRule="auto"/>
        <w:rPr>
          <w:rFonts w:ascii="Calibri" w:eastAsia="Calibri" w:hAnsi="Calibri" w:cs="Times New Roman"/>
        </w:rPr>
      </w:pPr>
      <w:r>
        <w:rPr>
          <w:rFonts w:ascii="Calibri" w:eastAsia="Calibri" w:hAnsi="Calibri" w:cs="Times New Roman"/>
        </w:rPr>
        <w:t>Индивидуализация обучения (наличие индивидуального плана обучения учащихся – высший уровень).</w:t>
      </w:r>
    </w:p>
    <w:p w:rsidR="00DB2692" w:rsidRDefault="00DB2692" w:rsidP="00DB2692">
      <w:pPr>
        <w:numPr>
          <w:ilvl w:val="0"/>
          <w:numId w:val="9"/>
        </w:numPr>
        <w:tabs>
          <w:tab w:val="left" w:pos="7920"/>
        </w:tabs>
        <w:spacing w:after="0" w:line="240" w:lineRule="auto"/>
        <w:rPr>
          <w:rFonts w:ascii="Calibri" w:eastAsia="Calibri" w:hAnsi="Calibri" w:cs="Times New Roman"/>
        </w:rPr>
      </w:pPr>
      <w:r>
        <w:rPr>
          <w:rFonts w:ascii="Calibri" w:eastAsia="Calibri" w:hAnsi="Calibri" w:cs="Times New Roman"/>
        </w:rPr>
        <w:t>Принцип опережающего обучения.</w:t>
      </w:r>
    </w:p>
    <w:p w:rsidR="00DB2692" w:rsidRDefault="00DB2692" w:rsidP="00DB2692">
      <w:pPr>
        <w:numPr>
          <w:ilvl w:val="0"/>
          <w:numId w:val="9"/>
        </w:numPr>
        <w:tabs>
          <w:tab w:val="left" w:pos="7920"/>
        </w:tabs>
        <w:spacing w:after="0" w:line="240" w:lineRule="auto"/>
        <w:rPr>
          <w:rFonts w:ascii="Calibri" w:eastAsia="Calibri" w:hAnsi="Calibri" w:cs="Times New Roman"/>
        </w:rPr>
      </w:pPr>
      <w:r>
        <w:rPr>
          <w:rFonts w:ascii="Calibri" w:eastAsia="Calibri" w:hAnsi="Calibri" w:cs="Times New Roman"/>
        </w:rPr>
        <w:t>Принцип комфортности в любой деятельности.</w:t>
      </w:r>
    </w:p>
    <w:p w:rsidR="00DB2692" w:rsidRDefault="00DB2692" w:rsidP="00DB2692">
      <w:pPr>
        <w:numPr>
          <w:ilvl w:val="0"/>
          <w:numId w:val="9"/>
        </w:numPr>
        <w:tabs>
          <w:tab w:val="left" w:pos="7920"/>
        </w:tabs>
        <w:spacing w:after="0" w:line="240" w:lineRule="auto"/>
        <w:rPr>
          <w:rFonts w:ascii="Calibri" w:eastAsia="Calibri" w:hAnsi="Calibri" w:cs="Times New Roman"/>
        </w:rPr>
      </w:pPr>
      <w:r>
        <w:rPr>
          <w:rFonts w:ascii="Calibri" w:eastAsia="Calibri" w:hAnsi="Calibri" w:cs="Times New Roman"/>
        </w:rPr>
        <w:t>Принцип разнообразия предлагаемых возможностей для реализации способностей учащихся.</w:t>
      </w:r>
    </w:p>
    <w:p w:rsidR="00DB2692" w:rsidRDefault="00DB2692" w:rsidP="00DB2692">
      <w:pPr>
        <w:numPr>
          <w:ilvl w:val="0"/>
          <w:numId w:val="9"/>
        </w:numPr>
        <w:tabs>
          <w:tab w:val="left" w:pos="7920"/>
        </w:tabs>
        <w:spacing w:after="0" w:line="240" w:lineRule="auto"/>
        <w:rPr>
          <w:rFonts w:ascii="Calibri" w:eastAsia="Calibri" w:hAnsi="Calibri" w:cs="Times New Roman"/>
        </w:rPr>
      </w:pPr>
      <w:r>
        <w:rPr>
          <w:rFonts w:ascii="Calibri" w:eastAsia="Calibri" w:hAnsi="Calibri" w:cs="Times New Roman"/>
        </w:rPr>
        <w:t>Возрастание роли внеурочной деятельности.</w:t>
      </w:r>
    </w:p>
    <w:p w:rsidR="00DB2692" w:rsidRDefault="00DB2692" w:rsidP="00DB2692">
      <w:pPr>
        <w:numPr>
          <w:ilvl w:val="0"/>
          <w:numId w:val="9"/>
        </w:numPr>
        <w:tabs>
          <w:tab w:val="left" w:pos="7920"/>
        </w:tabs>
        <w:spacing w:after="0" w:line="240" w:lineRule="auto"/>
        <w:rPr>
          <w:rFonts w:ascii="Calibri" w:eastAsia="Calibri" w:hAnsi="Calibri" w:cs="Times New Roman"/>
        </w:rPr>
      </w:pPr>
      <w:r>
        <w:rPr>
          <w:rFonts w:ascii="Calibri" w:eastAsia="Calibri" w:hAnsi="Calibri" w:cs="Times New Roman"/>
        </w:rPr>
        <w:t>Принцип развивающего обучения.</w:t>
      </w:r>
    </w:p>
    <w:p w:rsidR="00F44726" w:rsidRDefault="00F44726"/>
    <w:p w:rsidR="00F44726" w:rsidRPr="004A0BD5" w:rsidRDefault="00F44726" w:rsidP="00F4472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u w:val="single"/>
          <w:lang w:eastAsia="ru-RU"/>
        </w:rPr>
        <w:t>Система моей работы с одаренными детьми</w:t>
      </w:r>
      <w:r w:rsidRPr="004A0BD5">
        <w:rPr>
          <w:rFonts w:ascii="Times New Roman" w:eastAsia="Times New Roman" w:hAnsi="Times New Roman" w:cs="Times New Roman"/>
          <w:sz w:val="28"/>
          <w:szCs w:val="28"/>
          <w:lang w:eastAsia="ru-RU"/>
        </w:rPr>
        <w:t xml:space="preserve"> включает в себя следующие компоненты:</w:t>
      </w:r>
    </w:p>
    <w:p w:rsidR="00F44726" w:rsidRPr="004A0BD5" w:rsidRDefault="00F44726" w:rsidP="00F44726">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lastRenderedPageBreak/>
        <w:t></w:t>
      </w:r>
      <w:r w:rsidRPr="004A0BD5">
        <w:rPr>
          <w:rFonts w:ascii="Times New Roman" w:eastAsia="Times New Roman" w:hAnsi="Times New Roman" w:cs="Times New Roman"/>
          <w:sz w:val="28"/>
          <w:szCs w:val="28"/>
          <w:lang w:eastAsia="ru-RU"/>
        </w:rPr>
        <w:t xml:space="preserve"> выявление одаренных детей; </w:t>
      </w:r>
    </w:p>
    <w:p w:rsidR="00F44726" w:rsidRPr="004A0BD5" w:rsidRDefault="00F44726" w:rsidP="00F44726">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развитие творческих способностей на уроках;</w:t>
      </w:r>
    </w:p>
    <w:p w:rsidR="00F44726" w:rsidRPr="004A0BD5" w:rsidRDefault="00F44726" w:rsidP="00F44726">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развитие способностей во внеурочной деятельности (олимпиады, конкурсы, исследовательская работа);</w:t>
      </w:r>
    </w:p>
    <w:p w:rsidR="00F44726" w:rsidRPr="004A0BD5" w:rsidRDefault="00F44726" w:rsidP="00F44726">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создание условий для всестороннего развития одаренных детей.</w:t>
      </w:r>
    </w:p>
    <w:p w:rsidR="00F44726" w:rsidRDefault="00F44726"/>
    <w:p w:rsidR="00F44726" w:rsidRPr="004A0BD5" w:rsidRDefault="00F44726" w:rsidP="00F44726">
      <w:pPr>
        <w:rPr>
          <w:sz w:val="28"/>
          <w:szCs w:val="28"/>
        </w:rPr>
      </w:pPr>
      <w:r w:rsidRPr="004A0BD5">
        <w:rPr>
          <w:sz w:val="28"/>
          <w:szCs w:val="28"/>
        </w:rPr>
        <w:t xml:space="preserve">          В обучении одаренных учащихся могут применяться 4 основных подхода к разработке содержания учебных программ:</w:t>
      </w:r>
    </w:p>
    <w:p w:rsidR="00F44726" w:rsidRPr="004A0BD5" w:rsidRDefault="00F44726" w:rsidP="00F44726">
      <w:pPr>
        <w:numPr>
          <w:ilvl w:val="0"/>
          <w:numId w:val="1"/>
        </w:numPr>
        <w:spacing w:after="0" w:line="240" w:lineRule="auto"/>
        <w:rPr>
          <w:b/>
          <w:sz w:val="28"/>
          <w:szCs w:val="28"/>
        </w:rPr>
      </w:pPr>
      <w:proofErr w:type="gramStart"/>
      <w:r w:rsidRPr="004A0BD5">
        <w:rPr>
          <w:b/>
          <w:sz w:val="28"/>
          <w:szCs w:val="28"/>
        </w:rPr>
        <w:t>Ускорение .</w:t>
      </w:r>
      <w:proofErr w:type="gramEnd"/>
    </w:p>
    <w:p w:rsidR="00F44726" w:rsidRPr="004A0BD5" w:rsidRDefault="00F44726" w:rsidP="00F44726">
      <w:pPr>
        <w:ind w:left="360"/>
        <w:rPr>
          <w:sz w:val="28"/>
          <w:szCs w:val="28"/>
        </w:rPr>
      </w:pPr>
      <w:r w:rsidRPr="004A0BD5">
        <w:rPr>
          <w:sz w:val="28"/>
          <w:szCs w:val="28"/>
        </w:rPr>
        <w:t xml:space="preserve"> При данном подходе следует учитывать потребности и возможности определенной категории детей, отмеченных ускоренным темпом развития.</w:t>
      </w:r>
    </w:p>
    <w:p w:rsidR="00F44726" w:rsidRPr="004A0BD5" w:rsidRDefault="00F44726" w:rsidP="00F44726">
      <w:pPr>
        <w:numPr>
          <w:ilvl w:val="0"/>
          <w:numId w:val="1"/>
        </w:numPr>
        <w:spacing w:after="0" w:line="240" w:lineRule="auto"/>
        <w:rPr>
          <w:b/>
          <w:sz w:val="28"/>
          <w:szCs w:val="28"/>
        </w:rPr>
      </w:pPr>
      <w:r w:rsidRPr="004A0BD5">
        <w:rPr>
          <w:b/>
          <w:sz w:val="28"/>
          <w:szCs w:val="28"/>
        </w:rPr>
        <w:t xml:space="preserve">Углубление. </w:t>
      </w:r>
    </w:p>
    <w:p w:rsidR="00F44726" w:rsidRPr="004A0BD5" w:rsidRDefault="00F44726" w:rsidP="00F44726">
      <w:pPr>
        <w:ind w:left="360"/>
        <w:rPr>
          <w:sz w:val="28"/>
          <w:szCs w:val="28"/>
        </w:rPr>
      </w:pPr>
      <w:r w:rsidRPr="004A0BD5">
        <w:rPr>
          <w:sz w:val="28"/>
          <w:szCs w:val="28"/>
        </w:rPr>
        <w:t>Данный подход эффективен по отношению к детям, которые обнаруживают интерес по отношению к той или иной проблеме.</w:t>
      </w:r>
    </w:p>
    <w:p w:rsidR="00F44726" w:rsidRPr="004A0BD5" w:rsidRDefault="00F44726" w:rsidP="00F44726">
      <w:pPr>
        <w:numPr>
          <w:ilvl w:val="0"/>
          <w:numId w:val="1"/>
        </w:numPr>
        <w:spacing w:after="0" w:line="240" w:lineRule="auto"/>
        <w:rPr>
          <w:b/>
          <w:sz w:val="28"/>
          <w:szCs w:val="28"/>
        </w:rPr>
      </w:pPr>
      <w:r w:rsidRPr="004A0BD5">
        <w:rPr>
          <w:b/>
          <w:sz w:val="28"/>
          <w:szCs w:val="28"/>
        </w:rPr>
        <w:t>Обогащение.</w:t>
      </w:r>
    </w:p>
    <w:p w:rsidR="00F44726" w:rsidRPr="004A0BD5" w:rsidRDefault="00F44726" w:rsidP="00F44726">
      <w:pPr>
        <w:ind w:left="360"/>
        <w:rPr>
          <w:sz w:val="28"/>
          <w:szCs w:val="28"/>
        </w:rPr>
      </w:pPr>
      <w:r w:rsidRPr="004A0BD5">
        <w:rPr>
          <w:sz w:val="28"/>
          <w:szCs w:val="28"/>
        </w:rPr>
        <w:t>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дисциплинами.</w:t>
      </w:r>
    </w:p>
    <w:p w:rsidR="00F44726" w:rsidRPr="004A0BD5" w:rsidRDefault="00F44726" w:rsidP="00F44726">
      <w:pPr>
        <w:numPr>
          <w:ilvl w:val="0"/>
          <w:numId w:val="1"/>
        </w:numPr>
        <w:spacing w:after="0" w:line="240" w:lineRule="auto"/>
        <w:rPr>
          <w:b/>
          <w:sz w:val="28"/>
          <w:szCs w:val="28"/>
        </w:rPr>
      </w:pPr>
      <w:proofErr w:type="spellStart"/>
      <w:r w:rsidRPr="004A0BD5">
        <w:rPr>
          <w:b/>
          <w:sz w:val="28"/>
          <w:szCs w:val="28"/>
        </w:rPr>
        <w:t>Проблематизация</w:t>
      </w:r>
      <w:proofErr w:type="spellEnd"/>
      <w:r w:rsidRPr="004A0BD5">
        <w:rPr>
          <w:b/>
          <w:sz w:val="28"/>
          <w:szCs w:val="28"/>
        </w:rPr>
        <w:t>.</w:t>
      </w:r>
    </w:p>
    <w:p w:rsidR="00F44726" w:rsidRPr="004A0BD5" w:rsidRDefault="00F44726" w:rsidP="00F44726">
      <w:pPr>
        <w:ind w:left="360"/>
        <w:rPr>
          <w:sz w:val="28"/>
          <w:szCs w:val="28"/>
        </w:rPr>
      </w:pPr>
      <w:r w:rsidRPr="004A0BD5">
        <w:rPr>
          <w:sz w:val="28"/>
          <w:szCs w:val="28"/>
        </w:rPr>
        <w:t>Данный подход предлагает стимулирование личностного развития ребенка.</w:t>
      </w:r>
    </w:p>
    <w:p w:rsidR="00F44726" w:rsidRDefault="00F44726"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3261D3" w:rsidRDefault="003261D3" w:rsidP="00F44726">
      <w:pPr>
        <w:pStyle w:val="1"/>
        <w:jc w:val="center"/>
        <w:rPr>
          <w:rFonts w:ascii="Bookman Old Style" w:hAnsi="Bookman Old Style"/>
          <w:sz w:val="40"/>
          <w:szCs w:val="40"/>
        </w:rPr>
      </w:pPr>
    </w:p>
    <w:p w:rsidR="00F44726" w:rsidRDefault="00370A39" w:rsidP="00F44726">
      <w:pPr>
        <w:pStyle w:val="1"/>
        <w:spacing w:before="0" w:beforeAutospacing="0" w:after="120" w:afterAutospacing="0"/>
        <w:ind w:left="1077"/>
        <w:jc w:val="both"/>
        <w:rPr>
          <w:rFonts w:ascii="Bookman Old Style" w:hAnsi="Bookman Old Style"/>
          <w:b w:val="0"/>
          <w:i/>
          <w:sz w:val="24"/>
          <w:szCs w:val="24"/>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5168"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F44726" w:rsidRDefault="00F44726" w:rsidP="00F44726">
      <w:pPr>
        <w:pStyle w:val="1"/>
        <w:spacing w:before="0" w:beforeAutospacing="0" w:after="120" w:afterAutospacing="0"/>
        <w:ind w:left="1077"/>
        <w:jc w:val="both"/>
        <w:rPr>
          <w:rFonts w:ascii="Bookman Old Style" w:hAnsi="Bookman Old Style"/>
          <w:b w:val="0"/>
          <w:i/>
          <w:sz w:val="24"/>
          <w:szCs w:val="24"/>
        </w:rPr>
      </w:pPr>
    </w:p>
    <w:p w:rsidR="00F44726" w:rsidRDefault="00F44726" w:rsidP="00F44726">
      <w:pPr>
        <w:pStyle w:val="1"/>
        <w:spacing w:before="0" w:beforeAutospacing="0" w:after="120" w:afterAutospacing="0"/>
        <w:jc w:val="both"/>
        <w:rPr>
          <w:rFonts w:ascii="Bookman Old Style" w:hAnsi="Bookman Old Style"/>
          <w:b w:val="0"/>
          <w:i/>
          <w:sz w:val="24"/>
          <w:szCs w:val="24"/>
        </w:rPr>
      </w:pPr>
    </w:p>
    <w:p w:rsidR="00F44726" w:rsidRPr="00C905F7" w:rsidRDefault="00F44726" w:rsidP="00F44726">
      <w:pPr>
        <w:pStyle w:val="1"/>
        <w:spacing w:before="0" w:beforeAutospacing="0" w:after="120" w:afterAutospacing="0"/>
        <w:ind w:left="1077"/>
        <w:jc w:val="both"/>
        <w:rPr>
          <w:rFonts w:ascii="Bookman Old Style" w:hAnsi="Bookman Old Style"/>
          <w:b w:val="0"/>
          <w:i/>
          <w:sz w:val="32"/>
          <w:szCs w:val="32"/>
        </w:rPr>
      </w:pPr>
      <w:r w:rsidRPr="00C905F7">
        <w:rPr>
          <w:rFonts w:ascii="Bookman Old Style" w:hAnsi="Bookman Old Style"/>
          <w:b w:val="0"/>
          <w:i/>
          <w:sz w:val="32"/>
          <w:szCs w:val="32"/>
        </w:rPr>
        <w:t xml:space="preserve">уделять особое внимание </w:t>
      </w:r>
      <w:proofErr w:type="spellStart"/>
      <w:r w:rsidRPr="00C905F7">
        <w:rPr>
          <w:rFonts w:ascii="Bookman Old Style" w:hAnsi="Bookman Old Style"/>
          <w:b w:val="0"/>
          <w:i/>
          <w:sz w:val="32"/>
          <w:szCs w:val="32"/>
        </w:rPr>
        <w:t>психолого</w:t>
      </w:r>
      <w:proofErr w:type="spellEnd"/>
      <w:r w:rsidRPr="00C905F7">
        <w:rPr>
          <w:rFonts w:ascii="Bookman Old Style" w:hAnsi="Bookman Old Style"/>
          <w:b w:val="0"/>
          <w:i/>
          <w:sz w:val="32"/>
          <w:szCs w:val="32"/>
        </w:rPr>
        <w:t>–педагогической поддержке одарённых (мотивированных) детей, ранней диагностики интеллектуальной одарённости;</w:t>
      </w:r>
    </w:p>
    <w:p w:rsidR="00F44726" w:rsidRPr="00C905F7" w:rsidRDefault="00F44726" w:rsidP="00F44726">
      <w:pPr>
        <w:pStyle w:val="1"/>
        <w:spacing w:before="0" w:beforeAutospacing="0" w:after="120" w:afterAutospacing="0"/>
        <w:ind w:left="1077"/>
        <w:jc w:val="both"/>
        <w:rPr>
          <w:rFonts w:ascii="Bookman Old Style" w:hAnsi="Bookman Old Style"/>
          <w:b w:val="0"/>
          <w:i/>
          <w:sz w:val="32"/>
          <w:szCs w:val="32"/>
        </w:rPr>
      </w:pPr>
      <w:r w:rsidRPr="00C905F7">
        <w:rPr>
          <w:rFonts w:ascii="Bookman Old Style" w:hAnsi="Bookman Old Style"/>
          <w:b w:val="0"/>
          <w:i/>
          <w:sz w:val="32"/>
          <w:szCs w:val="32"/>
        </w:rPr>
        <w:t>усиление научно – методического сопровождения по данному направлению;</w:t>
      </w:r>
    </w:p>
    <w:p w:rsidR="00F44726" w:rsidRDefault="00F44726" w:rsidP="00F44726">
      <w:pPr>
        <w:pStyle w:val="1"/>
        <w:spacing w:before="0" w:beforeAutospacing="0" w:after="120" w:afterAutospacing="0"/>
        <w:ind w:left="1077"/>
        <w:jc w:val="both"/>
        <w:rPr>
          <w:rFonts w:ascii="Bookman Old Style" w:hAnsi="Bookman Old Style"/>
          <w:b w:val="0"/>
          <w:sz w:val="32"/>
          <w:szCs w:val="32"/>
        </w:rPr>
      </w:pPr>
      <w:r w:rsidRPr="00C905F7">
        <w:rPr>
          <w:rFonts w:ascii="Bookman Old Style" w:hAnsi="Bookman Old Style"/>
          <w:b w:val="0"/>
          <w:i/>
          <w:sz w:val="32"/>
          <w:szCs w:val="32"/>
        </w:rPr>
        <w:t xml:space="preserve"> исходить из принципа: каждый ребёнок от природы одарён </w:t>
      </w:r>
      <w:proofErr w:type="gramStart"/>
      <w:r w:rsidRPr="00C905F7">
        <w:rPr>
          <w:rFonts w:ascii="Bookman Old Style" w:hAnsi="Bookman Old Style"/>
          <w:b w:val="0"/>
          <w:i/>
          <w:sz w:val="32"/>
          <w:szCs w:val="32"/>
        </w:rPr>
        <w:t>по своему</w:t>
      </w:r>
      <w:proofErr w:type="gramEnd"/>
      <w:r w:rsidRPr="00C905F7">
        <w:rPr>
          <w:rFonts w:ascii="Bookman Old Style" w:hAnsi="Bookman Old Style"/>
          <w:b w:val="0"/>
          <w:sz w:val="32"/>
          <w:szCs w:val="32"/>
        </w:rPr>
        <w:t>.</w:t>
      </w:r>
    </w:p>
    <w:p w:rsidR="00F44726" w:rsidRPr="00C905F7" w:rsidRDefault="00370A39" w:rsidP="00F44726">
      <w:pPr>
        <w:pStyle w:val="1"/>
        <w:spacing w:before="0" w:beforeAutospacing="0" w:after="120" w:afterAutospacing="0"/>
        <w:ind w:left="1077"/>
        <w:jc w:val="both"/>
        <w:rPr>
          <w:rFonts w:ascii="Bookman Old Style" w:hAnsi="Bookman Old Style"/>
          <w:b w:val="0"/>
          <w:sz w:val="32"/>
          <w:szCs w:val="32"/>
        </w:rPr>
      </w:pPr>
      <w:r>
        <w:rPr>
          <w:noProof/>
          <w:sz w:val="32"/>
          <w:szCs w:val="32"/>
        </w:rPr>
        <w:pict>
          <v:shape id="_x0000_s1028" type="#_x0000_t172" style="position:absolute;left:0;text-align:left;margin-left:18pt;margin-top:4.15pt;width:198pt;height:85.9pt;z-index:-251654144" wrapcoords="18900 4320 2291 6010 245 6386 0 11645 409 13336 818 13336 -164 16153 -164 16529 655 19346 1227 20097 1309 20097 6627 20097 6709 19346 9000 19346 12355 17468 12273 16341 14482 16341 19964 14275 19964 12397 19882 11645 19473 10330 19964 7325 19964 6386 19882 5635 19473 4320 18900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F44726" w:rsidRDefault="00F44726" w:rsidP="00F44726">
      <w:pPr>
        <w:pStyle w:val="1"/>
        <w:spacing w:before="0" w:beforeAutospacing="0" w:after="120" w:afterAutospacing="0"/>
        <w:ind w:left="1077"/>
        <w:jc w:val="both"/>
        <w:rPr>
          <w:rFonts w:ascii="Bookman Old Style" w:hAnsi="Bookman Old Style"/>
          <w:b w:val="0"/>
          <w:sz w:val="24"/>
          <w:szCs w:val="24"/>
        </w:rPr>
      </w:pPr>
    </w:p>
    <w:p w:rsidR="00F44726" w:rsidRDefault="00F44726" w:rsidP="00F44726">
      <w:pPr>
        <w:pStyle w:val="1"/>
        <w:spacing w:before="0" w:beforeAutospacing="0" w:after="120" w:afterAutospacing="0"/>
        <w:ind w:left="1077"/>
        <w:jc w:val="both"/>
        <w:rPr>
          <w:rFonts w:ascii="Bookman Old Style" w:hAnsi="Bookman Old Style"/>
          <w:b w:val="0"/>
          <w:sz w:val="24"/>
          <w:szCs w:val="24"/>
        </w:rPr>
      </w:pPr>
    </w:p>
    <w:p w:rsidR="00F44726" w:rsidRPr="007963B5" w:rsidRDefault="00F44726" w:rsidP="00F44726">
      <w:pPr>
        <w:pStyle w:val="1"/>
        <w:spacing w:before="0" w:beforeAutospacing="0" w:after="120" w:afterAutospacing="0"/>
        <w:ind w:left="1077"/>
        <w:jc w:val="both"/>
        <w:rPr>
          <w:rFonts w:ascii="Bookman Old Style" w:hAnsi="Bookman Old Style"/>
          <w:b w:val="0"/>
          <w:sz w:val="24"/>
          <w:szCs w:val="24"/>
        </w:rPr>
      </w:pPr>
    </w:p>
    <w:p w:rsidR="00F44726" w:rsidRPr="00C905F7" w:rsidRDefault="00F44726" w:rsidP="00F44726">
      <w:pPr>
        <w:pStyle w:val="1"/>
        <w:ind w:left="1080"/>
        <w:rPr>
          <w:rFonts w:ascii="Bookman Old Style" w:hAnsi="Bookman Old Style"/>
          <w:b w:val="0"/>
          <w:i/>
          <w:sz w:val="32"/>
          <w:szCs w:val="32"/>
        </w:rPr>
      </w:pPr>
      <w:r w:rsidRPr="00C905F7">
        <w:rPr>
          <w:rFonts w:ascii="Bookman Old Style" w:hAnsi="Bookman Old Style"/>
          <w:i/>
          <w:sz w:val="32"/>
          <w:szCs w:val="32"/>
        </w:rPr>
        <w:t xml:space="preserve">- </w:t>
      </w:r>
      <w:r w:rsidRPr="00C905F7">
        <w:rPr>
          <w:rFonts w:ascii="Bookman Old Style" w:hAnsi="Bookman Old Style"/>
          <w:b w:val="0"/>
          <w:i/>
          <w:sz w:val="32"/>
          <w:szCs w:val="32"/>
        </w:rPr>
        <w:t>предусматривать степень и метод самораскрытия одарённых обучающихся, умственное, эмоциональное, социальное развитие и индивидуальное различие обучающихся;</w:t>
      </w:r>
    </w:p>
    <w:p w:rsidR="00F44726" w:rsidRPr="00C905F7" w:rsidRDefault="00F44726" w:rsidP="00F44726">
      <w:pPr>
        <w:pStyle w:val="1"/>
        <w:ind w:left="1080"/>
        <w:rPr>
          <w:rFonts w:ascii="Bookman Old Style" w:hAnsi="Bookman Old Style"/>
          <w:b w:val="0"/>
          <w:i/>
          <w:sz w:val="32"/>
          <w:szCs w:val="32"/>
        </w:rPr>
      </w:pPr>
      <w:r w:rsidRPr="00C905F7">
        <w:rPr>
          <w:rFonts w:ascii="Bookman Old Style" w:hAnsi="Bookman Old Style"/>
          <w:b w:val="0"/>
          <w:i/>
          <w:sz w:val="32"/>
          <w:szCs w:val="32"/>
        </w:rPr>
        <w:t>- удовлетворение потребности в новой информации (широкая информационно– коммуникативная адаптация);</w:t>
      </w:r>
    </w:p>
    <w:p w:rsidR="00F44726" w:rsidRPr="002C58C9" w:rsidRDefault="00F44726" w:rsidP="00F44726">
      <w:pPr>
        <w:pStyle w:val="1"/>
        <w:ind w:left="1080"/>
        <w:rPr>
          <w:rFonts w:ascii="Bookman Old Style" w:hAnsi="Bookman Old Style"/>
          <w:b w:val="0"/>
          <w:i/>
          <w:sz w:val="32"/>
          <w:szCs w:val="32"/>
        </w:rPr>
      </w:pPr>
      <w:r w:rsidRPr="00C905F7">
        <w:rPr>
          <w:rFonts w:ascii="Bookman Old Style" w:hAnsi="Bookman Old Style"/>
          <w:b w:val="0"/>
          <w:i/>
          <w:sz w:val="32"/>
          <w:szCs w:val="32"/>
        </w:rPr>
        <w:t xml:space="preserve">- помощь одарённым детям в самораскрытии (их творческая направленность, </w:t>
      </w:r>
      <w:proofErr w:type="spellStart"/>
      <w:r w:rsidRPr="00C905F7">
        <w:rPr>
          <w:rFonts w:ascii="Bookman Old Style" w:hAnsi="Bookman Old Style"/>
          <w:b w:val="0"/>
          <w:i/>
          <w:sz w:val="32"/>
          <w:szCs w:val="32"/>
        </w:rPr>
        <w:t>самопрезентация</w:t>
      </w:r>
      <w:proofErr w:type="spellEnd"/>
      <w:r w:rsidRPr="00C905F7">
        <w:rPr>
          <w:rFonts w:ascii="Bookman Old Style" w:hAnsi="Bookman Old Style"/>
          <w:b w:val="0"/>
          <w:i/>
          <w:sz w:val="32"/>
          <w:szCs w:val="32"/>
        </w:rPr>
        <w:t xml:space="preserve"> в отношениях).</w:t>
      </w:r>
      <w:r w:rsidRPr="002C58C9">
        <w:rPr>
          <w:snapToGrid w:val="0"/>
          <w:color w:val="000000"/>
          <w:w w:val="0"/>
          <w:sz w:val="0"/>
          <w:szCs w:val="0"/>
          <w:u w:color="000000"/>
          <w:bdr w:val="none" w:sz="0" w:space="0" w:color="000000"/>
          <w:shd w:val="clear" w:color="000000" w:fill="000000"/>
        </w:rPr>
        <w:t xml:space="preserve"> </w:t>
      </w:r>
    </w:p>
    <w:p w:rsidR="00F44726" w:rsidRDefault="00F44726" w:rsidP="00F44726">
      <w:pPr>
        <w:pStyle w:val="1"/>
        <w:ind w:left="1080"/>
        <w:rPr>
          <w:rFonts w:ascii="Bookman Old Style" w:hAnsi="Bookman Old Style"/>
          <w:b w:val="0"/>
          <w:i/>
          <w:sz w:val="24"/>
          <w:szCs w:val="24"/>
        </w:rPr>
      </w:pPr>
    </w:p>
    <w:p w:rsidR="00F44726" w:rsidRDefault="00F44726" w:rsidP="00F44726">
      <w:pPr>
        <w:pStyle w:val="1"/>
        <w:ind w:left="1080"/>
        <w:rPr>
          <w:rFonts w:ascii="Bookman Old Style" w:hAnsi="Bookman Old Style"/>
          <w:b w:val="0"/>
          <w:i/>
          <w:sz w:val="24"/>
          <w:szCs w:val="24"/>
        </w:rPr>
      </w:pPr>
    </w:p>
    <w:p w:rsidR="00F44726" w:rsidRPr="007963B5" w:rsidRDefault="00F44726" w:rsidP="00F44726">
      <w:pPr>
        <w:rPr>
          <w:rFonts w:ascii="Bookman Old Style" w:hAnsi="Bookman Old Style"/>
        </w:rPr>
      </w:pPr>
    </w:p>
    <w:p w:rsidR="00F44726" w:rsidRDefault="00F44726" w:rsidP="00F44726">
      <w:pPr>
        <w:pStyle w:val="a5"/>
        <w:jc w:val="center"/>
        <w:rPr>
          <w:rFonts w:ascii="Bookman Old Style" w:hAnsi="Bookman Old Style"/>
        </w:rPr>
      </w:pPr>
      <w:r w:rsidRPr="007963B5">
        <w:rPr>
          <w:rFonts w:ascii="Bookman Old Style" w:hAnsi="Bookman Old Style"/>
        </w:rPr>
        <w:br w:type="page"/>
      </w:r>
      <w:r w:rsidR="00370A39">
        <w:rPr>
          <w:noProof/>
        </w:rPr>
        <w:lastRenderedPageBreak/>
        <w:pict>
          <v:shape id="_x0000_s1026" type="#_x0000_t136" style="position:absolute;left:0;text-align:left;margin-left:0;margin-top:35.1pt;width:358.5pt;height:42.1pt;z-index:-251656192;mso-position-horizontal:center" wrapcoords="1356 0 90 6171 -45 9643 0 15043 1491 18514 2531 19286 5061 22371 5513 22371 6281 22371 8992 22371 19792 18514 21781 16200 21781 10800 21690 9257 21464 6171 21555 4629 1988 0 1356 0" fillcolor="#b2b2b2" strokecolor="#33c" strokeweight="1pt">
            <v:fill opacity=".5"/>
            <v:shadow on="t" color="#99f" offset="3pt"/>
            <v:textpath style="font-family:&quot;Bookman Old Style&quot;;font-weight:bold;v-text-kern:t" trim="t" fitpath="t" string="«Одаренные дети»"/>
            <w10:wrap type="tight"/>
          </v:shape>
        </w:pict>
      </w:r>
      <w:r w:rsidRPr="007963B5">
        <w:rPr>
          <w:rStyle w:val="a3"/>
          <w:rFonts w:ascii="Bookman Old Style" w:hAnsi="Bookman Old Style"/>
        </w:rPr>
        <w:t>Программа</w:t>
      </w:r>
      <w:r w:rsidRPr="007963B5">
        <w:rPr>
          <w:rFonts w:ascii="Bookman Old Style" w:hAnsi="Bookman Old Style"/>
        </w:rPr>
        <w:t xml:space="preserve"> </w:t>
      </w:r>
    </w:p>
    <w:p w:rsidR="00F44726" w:rsidRPr="007963B5" w:rsidRDefault="00F44726" w:rsidP="00F44726">
      <w:pPr>
        <w:pStyle w:val="a5"/>
        <w:jc w:val="center"/>
        <w:rPr>
          <w:rFonts w:ascii="Bookman Old Style" w:hAnsi="Bookman Old Style"/>
        </w:rPr>
      </w:pPr>
    </w:p>
    <w:p w:rsidR="00F44726" w:rsidRDefault="00F44726" w:rsidP="00F44726">
      <w:pPr>
        <w:pStyle w:val="a5"/>
        <w:jc w:val="center"/>
        <w:rPr>
          <w:rStyle w:val="a3"/>
          <w:rFonts w:ascii="Bookman Old Style" w:hAnsi="Bookman Old Style"/>
        </w:rPr>
      </w:pPr>
    </w:p>
    <w:p w:rsidR="00F44726" w:rsidRPr="00C3283C" w:rsidRDefault="00F44726" w:rsidP="00F44726">
      <w:pPr>
        <w:pStyle w:val="a5"/>
        <w:jc w:val="center"/>
        <w:rPr>
          <w:rFonts w:ascii="Bookman Old Style" w:hAnsi="Bookman Old Style"/>
          <w:spacing w:val="54"/>
        </w:rPr>
      </w:pPr>
      <w:r w:rsidRPr="00C3283C">
        <w:rPr>
          <w:rFonts w:ascii="Bookman Old Style" w:hAnsi="Bookman Old Style"/>
          <w:spacing w:val="54"/>
        </w:rPr>
        <w:t>Пояснительная записка.</w:t>
      </w:r>
    </w:p>
    <w:p w:rsidR="00F44726" w:rsidRPr="007963B5" w:rsidRDefault="00F44726" w:rsidP="00F44726">
      <w:pPr>
        <w:spacing w:before="100" w:beforeAutospacing="1" w:after="100" w:afterAutospacing="1"/>
        <w:ind w:firstLine="406"/>
        <w:rPr>
          <w:rFonts w:ascii="Bookman Old Style" w:hAnsi="Bookman Old Style"/>
        </w:rPr>
      </w:pPr>
      <w:r w:rsidRPr="007963B5">
        <w:rPr>
          <w:rStyle w:val="a3"/>
          <w:rFonts w:ascii="Bookman Old Style" w:hAnsi="Bookman Old Style"/>
        </w:rPr>
        <w:t>1. Выявление одаренных детей.</w:t>
      </w:r>
    </w:p>
    <w:p w:rsidR="00F44726" w:rsidRPr="007963B5" w:rsidRDefault="00F44726" w:rsidP="00F44726">
      <w:pPr>
        <w:pStyle w:val="a5"/>
        <w:ind w:firstLine="397"/>
        <w:jc w:val="both"/>
        <w:rPr>
          <w:rFonts w:ascii="Bookman Old Style" w:hAnsi="Bookman Old Style"/>
        </w:rPr>
      </w:pPr>
      <w:r w:rsidRPr="007963B5">
        <w:rPr>
          <w:rFonts w:ascii="Bookman Old Style" w:hAnsi="Bookman Old Style"/>
        </w:rPr>
        <w:t>В СОШ №</w:t>
      </w:r>
      <w:r>
        <w:rPr>
          <w:rFonts w:ascii="Bookman Old Style" w:hAnsi="Bookman Old Style"/>
        </w:rPr>
        <w:t>5</w:t>
      </w:r>
      <w:r w:rsidRPr="007963B5">
        <w:rPr>
          <w:rFonts w:ascii="Bookman Old Style" w:hAnsi="Bookman Old Style"/>
        </w:rPr>
        <w:t>1 выявление одаренных детей начинается с первого посещения психолога при поступлении в 1 класс и в дальнейшем в начальной школе на основе наблюдения, изучения психологических особенностей, речи, памяти, логического мышления. Работа с одаренными в разных областях и способными учащимися, их поиск, выявление и развитие является одним из важнейших аспектов деятельности школы.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w:t>
      </w:r>
      <w:r w:rsidRPr="007963B5">
        <w:rPr>
          <w:rStyle w:val="a4"/>
          <w:rFonts w:ascii="Bookman Old Style" w:hAnsi="Bookman Old Style"/>
        </w:rPr>
        <w:t>;</w:t>
      </w:r>
      <w:r w:rsidRPr="007963B5">
        <w:rPr>
          <w:rFonts w:ascii="Bookman Old Style" w:hAnsi="Bookman Old Style"/>
        </w:rPr>
        <w:t xml:space="preserve"> доминирующую активную познавательную потребность; испытывают радость от добывания знаний.</w:t>
      </w:r>
      <w:r w:rsidRPr="007963B5">
        <w:rPr>
          <w:rFonts w:ascii="Bookman Old Style" w:hAnsi="Bookman Old Style"/>
        </w:rPr>
        <w:br/>
        <w:t xml:space="preserve">Условно мы выделяем </w:t>
      </w:r>
      <w:r w:rsidRPr="00C3283C">
        <w:rPr>
          <w:rStyle w:val="a3"/>
          <w:rFonts w:ascii="Bookman Old Style" w:hAnsi="Bookman Old Style"/>
          <w:b w:val="0"/>
          <w:u w:val="single"/>
        </w:rPr>
        <w:t>три категории одаренных детей:</w:t>
      </w:r>
      <w:r w:rsidRPr="007963B5">
        <w:rPr>
          <w:rStyle w:val="a3"/>
          <w:rFonts w:ascii="Bookman Old Style" w:hAnsi="Bookman Old Style"/>
        </w:rPr>
        <w:t xml:space="preserve"> </w:t>
      </w:r>
    </w:p>
    <w:p w:rsidR="00F44726" w:rsidRPr="007963B5" w:rsidRDefault="00F44726" w:rsidP="00F44726">
      <w:pPr>
        <w:numPr>
          <w:ilvl w:val="0"/>
          <w:numId w:val="2"/>
        </w:numPr>
        <w:spacing w:before="100" w:beforeAutospacing="1" w:after="100" w:afterAutospacing="1" w:line="240" w:lineRule="auto"/>
        <w:jc w:val="both"/>
        <w:rPr>
          <w:rFonts w:ascii="Bookman Old Style" w:hAnsi="Bookman Old Style"/>
        </w:rPr>
      </w:pPr>
      <w:r w:rsidRPr="007963B5">
        <w:rPr>
          <w:rFonts w:ascii="Bookman Old Style" w:hAnsi="Bookman Old Style"/>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F44726" w:rsidRPr="007963B5" w:rsidRDefault="00F44726" w:rsidP="00F44726">
      <w:pPr>
        <w:numPr>
          <w:ilvl w:val="0"/>
          <w:numId w:val="2"/>
        </w:numPr>
        <w:spacing w:before="100" w:beforeAutospacing="1" w:after="100" w:afterAutospacing="1" w:line="240" w:lineRule="auto"/>
        <w:jc w:val="both"/>
        <w:rPr>
          <w:rFonts w:ascii="Bookman Old Style" w:hAnsi="Bookman Old Style"/>
        </w:rPr>
      </w:pPr>
      <w:r w:rsidRPr="007963B5">
        <w:rPr>
          <w:rFonts w:ascii="Bookman Old Style" w:hAnsi="Bookman Old Style"/>
        </w:rPr>
        <w:t>Дети с признаками специальной умственной одаренности – в определенной области науки, искусства, спорта и др. видах деятельности (подростковый образ).</w:t>
      </w:r>
    </w:p>
    <w:p w:rsidR="00F44726" w:rsidRPr="007963B5" w:rsidRDefault="00F44726" w:rsidP="00F44726">
      <w:pPr>
        <w:numPr>
          <w:ilvl w:val="0"/>
          <w:numId w:val="2"/>
        </w:numPr>
        <w:spacing w:before="100" w:beforeAutospacing="1" w:after="100" w:afterAutospacing="1" w:line="240" w:lineRule="auto"/>
        <w:jc w:val="both"/>
        <w:rPr>
          <w:rFonts w:ascii="Bookman Old Style" w:hAnsi="Bookman Old Style"/>
        </w:rPr>
      </w:pPr>
      <w:r w:rsidRPr="007963B5">
        <w:rPr>
          <w:rFonts w:ascii="Bookman Old Style" w:hAnsi="Bookman Old Style"/>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F44726" w:rsidRPr="007963B5" w:rsidRDefault="00F44726" w:rsidP="00F44726">
      <w:pPr>
        <w:pStyle w:val="a5"/>
        <w:ind w:firstLine="397"/>
        <w:rPr>
          <w:rFonts w:ascii="Bookman Old Style" w:hAnsi="Bookman Old Style"/>
        </w:rPr>
      </w:pPr>
      <w:r w:rsidRPr="007963B5">
        <w:rPr>
          <w:rStyle w:val="a3"/>
          <w:rFonts w:ascii="Bookman Old Style" w:hAnsi="Bookman Old Style"/>
        </w:rPr>
        <w:t>2. Принципы работы педагога с одаренными детьми:</w:t>
      </w:r>
      <w:r w:rsidRPr="007963B5">
        <w:rPr>
          <w:rFonts w:ascii="Bookman Old Style" w:hAnsi="Bookman Old Style"/>
        </w:rPr>
        <w:t xml:space="preserve"> </w:t>
      </w:r>
    </w:p>
    <w:p w:rsidR="00F44726" w:rsidRPr="007963B5" w:rsidRDefault="00F44726" w:rsidP="00F44726">
      <w:pPr>
        <w:numPr>
          <w:ilvl w:val="0"/>
          <w:numId w:val="3"/>
        </w:numPr>
        <w:spacing w:before="100" w:beforeAutospacing="1" w:after="100" w:afterAutospacing="1" w:line="240" w:lineRule="auto"/>
        <w:ind w:firstLine="397"/>
        <w:jc w:val="both"/>
        <w:rPr>
          <w:rFonts w:ascii="Bookman Old Style" w:hAnsi="Bookman Old Style"/>
        </w:rPr>
      </w:pPr>
      <w:r w:rsidRPr="007963B5">
        <w:rPr>
          <w:rFonts w:ascii="Bookman Old Style" w:hAnsi="Bookman Old Style"/>
        </w:rPr>
        <w:t>принцип максимального разнообразия предоставленных возможностей для развития личности;</w:t>
      </w:r>
    </w:p>
    <w:p w:rsidR="00F44726" w:rsidRPr="007963B5" w:rsidRDefault="00F44726" w:rsidP="00F44726">
      <w:pPr>
        <w:numPr>
          <w:ilvl w:val="0"/>
          <w:numId w:val="3"/>
        </w:numPr>
        <w:spacing w:before="100" w:beforeAutospacing="1" w:after="100" w:afterAutospacing="1" w:line="240" w:lineRule="auto"/>
        <w:ind w:firstLine="397"/>
        <w:jc w:val="both"/>
        <w:rPr>
          <w:rFonts w:ascii="Bookman Old Style" w:hAnsi="Bookman Old Style"/>
        </w:rPr>
      </w:pPr>
      <w:r w:rsidRPr="007963B5">
        <w:rPr>
          <w:rFonts w:ascii="Bookman Old Style" w:hAnsi="Bookman Old Style"/>
        </w:rPr>
        <w:t>принцип возрастания роли внеурочной деятельности;</w:t>
      </w:r>
    </w:p>
    <w:p w:rsidR="00F44726" w:rsidRPr="007963B5" w:rsidRDefault="00F44726" w:rsidP="00F44726">
      <w:pPr>
        <w:numPr>
          <w:ilvl w:val="0"/>
          <w:numId w:val="3"/>
        </w:numPr>
        <w:spacing w:before="100" w:beforeAutospacing="1" w:after="100" w:afterAutospacing="1" w:line="240" w:lineRule="auto"/>
        <w:ind w:firstLine="397"/>
        <w:jc w:val="both"/>
        <w:rPr>
          <w:rFonts w:ascii="Bookman Old Style" w:hAnsi="Bookman Old Style"/>
        </w:rPr>
      </w:pPr>
      <w:r w:rsidRPr="007963B5">
        <w:rPr>
          <w:rFonts w:ascii="Bookman Old Style" w:hAnsi="Bookman Old Style"/>
        </w:rPr>
        <w:t>принцип индивидуализации и дифференциации обучения;</w:t>
      </w:r>
    </w:p>
    <w:p w:rsidR="00F44726" w:rsidRPr="007963B5" w:rsidRDefault="00F44726" w:rsidP="00F44726">
      <w:pPr>
        <w:numPr>
          <w:ilvl w:val="0"/>
          <w:numId w:val="3"/>
        </w:numPr>
        <w:spacing w:before="100" w:beforeAutospacing="1" w:after="100" w:afterAutospacing="1" w:line="240" w:lineRule="auto"/>
        <w:ind w:firstLine="397"/>
        <w:jc w:val="both"/>
        <w:rPr>
          <w:rFonts w:ascii="Bookman Old Style" w:hAnsi="Bookman Old Style"/>
        </w:rPr>
      </w:pPr>
      <w:r w:rsidRPr="007963B5">
        <w:rPr>
          <w:rFonts w:ascii="Bookman Old Style" w:hAnsi="Bookman Old Style"/>
        </w:rPr>
        <w:t>принцип создания условий для совместной работы учащихся при минимальном участии учителя;</w:t>
      </w:r>
    </w:p>
    <w:p w:rsidR="00F44726" w:rsidRPr="007963B5" w:rsidRDefault="00F44726" w:rsidP="00F44726">
      <w:pPr>
        <w:numPr>
          <w:ilvl w:val="0"/>
          <w:numId w:val="3"/>
        </w:numPr>
        <w:spacing w:before="100" w:beforeAutospacing="1" w:after="100" w:afterAutospacing="1" w:line="240" w:lineRule="auto"/>
        <w:ind w:firstLine="397"/>
        <w:jc w:val="both"/>
        <w:rPr>
          <w:rFonts w:ascii="Bookman Old Style" w:hAnsi="Bookman Old Style"/>
        </w:rPr>
      </w:pPr>
      <w:r w:rsidRPr="007963B5">
        <w:rPr>
          <w:rFonts w:ascii="Bookman Old Style" w:hAnsi="Bookman Old Style"/>
        </w:rPr>
        <w:t xml:space="preserve">принцип свободы выбора учащимся дополнительных образовательных услуг, помощи, наставничества. </w:t>
      </w:r>
    </w:p>
    <w:p w:rsidR="00F44726" w:rsidRPr="007963B5" w:rsidRDefault="00F44726" w:rsidP="00F44726">
      <w:pPr>
        <w:pStyle w:val="a5"/>
        <w:ind w:firstLine="397"/>
        <w:jc w:val="both"/>
        <w:rPr>
          <w:rFonts w:ascii="Bookman Old Style" w:hAnsi="Bookman Old Style"/>
        </w:rPr>
      </w:pPr>
      <w:r w:rsidRPr="007963B5">
        <w:rPr>
          <w:rStyle w:val="a3"/>
          <w:rFonts w:ascii="Bookman Old Style" w:hAnsi="Bookman Old Style"/>
        </w:rPr>
        <w:t xml:space="preserve">3. Цели работы с одаренными детьми </w:t>
      </w:r>
    </w:p>
    <w:p w:rsidR="00F44726" w:rsidRPr="007963B5" w:rsidRDefault="00F44726" w:rsidP="00F44726">
      <w:pPr>
        <w:numPr>
          <w:ilvl w:val="0"/>
          <w:numId w:val="4"/>
        </w:numPr>
        <w:spacing w:before="100" w:beforeAutospacing="1" w:after="100" w:afterAutospacing="1" w:line="240" w:lineRule="auto"/>
        <w:ind w:firstLine="397"/>
        <w:jc w:val="both"/>
        <w:rPr>
          <w:rFonts w:ascii="Bookman Old Style" w:hAnsi="Bookman Old Style"/>
        </w:rPr>
      </w:pPr>
      <w:r>
        <w:rPr>
          <w:rFonts w:ascii="Bookman Old Style" w:hAnsi="Bookman Old Style"/>
        </w:rPr>
        <w:t>выявление одаренных детей;</w:t>
      </w:r>
    </w:p>
    <w:p w:rsidR="00F44726" w:rsidRPr="007963B5" w:rsidRDefault="00F44726" w:rsidP="00F44726">
      <w:pPr>
        <w:numPr>
          <w:ilvl w:val="0"/>
          <w:numId w:val="4"/>
        </w:numPr>
        <w:spacing w:before="100" w:beforeAutospacing="1" w:after="100" w:afterAutospacing="1" w:line="240" w:lineRule="auto"/>
        <w:ind w:firstLine="397"/>
        <w:jc w:val="both"/>
        <w:rPr>
          <w:rFonts w:ascii="Bookman Old Style" w:hAnsi="Bookman Old Style"/>
        </w:rPr>
      </w:pPr>
      <w:r>
        <w:rPr>
          <w:rFonts w:ascii="Bookman Old Style" w:hAnsi="Bookman Old Style"/>
        </w:rPr>
        <w:t>с</w:t>
      </w:r>
      <w:r w:rsidRPr="007963B5">
        <w:rPr>
          <w:rFonts w:ascii="Bookman Old Style" w:hAnsi="Bookman Old Style"/>
        </w:rPr>
        <w:t xml:space="preserve">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w:t>
      </w:r>
      <w:proofErr w:type="gramStart"/>
      <w:r w:rsidRPr="007963B5">
        <w:rPr>
          <w:rFonts w:ascii="Bookman Old Style" w:hAnsi="Bookman Old Style"/>
        </w:rPr>
        <w:t>на качественный скачек</w:t>
      </w:r>
      <w:proofErr w:type="gramEnd"/>
      <w:r w:rsidRPr="007963B5">
        <w:rPr>
          <w:rFonts w:ascii="Bookman Old Style" w:hAnsi="Bookman Old Style"/>
        </w:rPr>
        <w:t xml:space="preserve"> в развитии из способностей</w:t>
      </w:r>
      <w:r>
        <w:rPr>
          <w:rFonts w:ascii="Bookman Old Style" w:hAnsi="Bookman Old Style"/>
        </w:rPr>
        <w:t>;</w:t>
      </w:r>
    </w:p>
    <w:p w:rsidR="00F44726" w:rsidRPr="007963B5" w:rsidRDefault="00F44726" w:rsidP="00F44726">
      <w:pPr>
        <w:numPr>
          <w:ilvl w:val="0"/>
          <w:numId w:val="4"/>
        </w:numPr>
        <w:spacing w:before="100" w:beforeAutospacing="1" w:after="100" w:afterAutospacing="1" w:line="240" w:lineRule="auto"/>
        <w:ind w:firstLine="397"/>
        <w:jc w:val="both"/>
        <w:rPr>
          <w:rFonts w:ascii="Bookman Old Style" w:hAnsi="Bookman Old Style"/>
        </w:rPr>
      </w:pPr>
      <w:r>
        <w:rPr>
          <w:rFonts w:ascii="Bookman Old Style" w:hAnsi="Bookman Old Style"/>
        </w:rPr>
        <w:t>р</w:t>
      </w:r>
      <w:r w:rsidRPr="007963B5">
        <w:rPr>
          <w:rFonts w:ascii="Bookman Old Style" w:hAnsi="Bookman Old Style"/>
        </w:rPr>
        <w:t>азвитие и выработка социальн</w:t>
      </w:r>
      <w:r>
        <w:rPr>
          <w:rFonts w:ascii="Bookman Old Style" w:hAnsi="Bookman Old Style"/>
        </w:rPr>
        <w:t>о ценных компетенций у учащихся;</w:t>
      </w:r>
    </w:p>
    <w:p w:rsidR="00F44726" w:rsidRPr="007963B5" w:rsidRDefault="00F44726" w:rsidP="00F44726">
      <w:pPr>
        <w:numPr>
          <w:ilvl w:val="0"/>
          <w:numId w:val="4"/>
        </w:numPr>
        <w:spacing w:before="100" w:beforeAutospacing="1" w:after="100" w:afterAutospacing="1" w:line="240" w:lineRule="auto"/>
        <w:ind w:firstLine="397"/>
        <w:jc w:val="both"/>
        <w:rPr>
          <w:rFonts w:ascii="Bookman Old Style" w:hAnsi="Bookman Old Style"/>
        </w:rPr>
      </w:pPr>
      <w:r>
        <w:rPr>
          <w:rFonts w:ascii="Bookman Old Style" w:hAnsi="Bookman Old Style"/>
        </w:rPr>
        <w:t>а</w:t>
      </w:r>
      <w:r w:rsidRPr="007963B5">
        <w:rPr>
          <w:rFonts w:ascii="Bookman Old Style" w:hAnsi="Bookman Old Style"/>
        </w:rPr>
        <w:t xml:space="preserve">даптация и </w:t>
      </w:r>
      <w:proofErr w:type="spellStart"/>
      <w:r w:rsidRPr="007963B5">
        <w:rPr>
          <w:rFonts w:ascii="Bookman Old Style" w:hAnsi="Bookman Old Style"/>
        </w:rPr>
        <w:t>предпрофильная</w:t>
      </w:r>
      <w:proofErr w:type="spellEnd"/>
      <w:r w:rsidRPr="007963B5">
        <w:rPr>
          <w:rFonts w:ascii="Bookman Old Style" w:hAnsi="Bookman Old Style"/>
        </w:rPr>
        <w:t xml:space="preserve"> подготовка выпускников.</w:t>
      </w:r>
    </w:p>
    <w:p w:rsidR="00F44726" w:rsidRPr="007963B5" w:rsidRDefault="00F44726" w:rsidP="00F44726">
      <w:pPr>
        <w:spacing w:before="100" w:beforeAutospacing="1" w:after="100" w:afterAutospacing="1"/>
        <w:ind w:left="360" w:firstLine="397"/>
        <w:jc w:val="center"/>
        <w:rPr>
          <w:rFonts w:ascii="Bookman Old Style" w:hAnsi="Bookman Old Style"/>
        </w:rPr>
      </w:pPr>
      <w:r w:rsidRPr="007963B5">
        <w:rPr>
          <w:rStyle w:val="a3"/>
          <w:rFonts w:ascii="Bookman Old Style" w:hAnsi="Bookman Old Style"/>
        </w:rPr>
        <w:t>Стратегия работы с одаренными детьми</w:t>
      </w:r>
    </w:p>
    <w:p w:rsidR="00F44726" w:rsidRDefault="00F44726" w:rsidP="00F44726">
      <w:pPr>
        <w:pStyle w:val="a5"/>
        <w:ind w:firstLine="397"/>
        <w:jc w:val="both"/>
        <w:rPr>
          <w:rFonts w:ascii="Bookman Old Style" w:hAnsi="Bookman Old Style"/>
        </w:rPr>
      </w:pPr>
      <w:r w:rsidRPr="007963B5">
        <w:rPr>
          <w:rStyle w:val="a3"/>
          <w:rFonts w:ascii="Bookman Old Style" w:hAnsi="Bookman Old Style"/>
        </w:rPr>
        <w:lastRenderedPageBreak/>
        <w:t xml:space="preserve">I этап – </w:t>
      </w:r>
      <w:r w:rsidRPr="00E628B2">
        <w:rPr>
          <w:rStyle w:val="a3"/>
          <w:rFonts w:ascii="Bookman Old Style" w:hAnsi="Bookman Old Style"/>
          <w:i/>
          <w:u w:val="single"/>
        </w:rPr>
        <w:t>аналитический</w:t>
      </w:r>
      <w:r w:rsidRPr="007963B5">
        <w:rPr>
          <w:rStyle w:val="a3"/>
          <w:rFonts w:ascii="Bookman Old Style" w:hAnsi="Bookman Old Style"/>
        </w:rPr>
        <w:t xml:space="preserve"> </w:t>
      </w:r>
      <w:r w:rsidRPr="007963B5">
        <w:rPr>
          <w:rFonts w:ascii="Bookman Old Style" w:hAnsi="Bookman Old Style"/>
        </w:rPr>
        <w:t>– при выявлении одаренных детей учитываются их ус</w:t>
      </w:r>
      <w:r>
        <w:rPr>
          <w:rFonts w:ascii="Bookman Old Style" w:hAnsi="Bookman Old Style"/>
        </w:rPr>
        <w:t xml:space="preserve">пехи в какой-либо деятельности. </w:t>
      </w:r>
      <w:r w:rsidRPr="007963B5">
        <w:rPr>
          <w:rFonts w:ascii="Bookman Old Style" w:hAnsi="Bookman Old Style"/>
        </w:rPr>
        <w:t>Творческий потенциал ребенка может получить развитие в разных образовательных областях, но наиболее естественно, сообразно самой природе деятельности – в области художественного развития. В связи с этим целесообразно использовать часы вариативной части в обучении младших школьников на орг</w:t>
      </w:r>
      <w:r>
        <w:rPr>
          <w:rFonts w:ascii="Bookman Old Style" w:hAnsi="Bookman Old Style"/>
        </w:rPr>
        <w:t>анизацию творческих мастерских.</w:t>
      </w:r>
    </w:p>
    <w:p w:rsidR="00F44726" w:rsidRPr="007963B5" w:rsidRDefault="00F44726" w:rsidP="00F44726">
      <w:pPr>
        <w:pStyle w:val="a5"/>
        <w:ind w:firstLine="397"/>
        <w:jc w:val="both"/>
        <w:rPr>
          <w:rFonts w:ascii="Bookman Old Style" w:hAnsi="Bookman Old Style"/>
        </w:rPr>
      </w:pPr>
      <w:r w:rsidRPr="007963B5">
        <w:rPr>
          <w:rStyle w:val="a3"/>
          <w:rFonts w:ascii="Bookman Old Style" w:hAnsi="Bookman Old Style"/>
        </w:rPr>
        <w:t>Творческие мастерские:</w:t>
      </w:r>
      <w:r w:rsidRPr="007963B5">
        <w:rPr>
          <w:rFonts w:ascii="Bookman Old Style" w:hAnsi="Bookman Old Style"/>
        </w:rPr>
        <w:t xml:space="preserve"> </w:t>
      </w:r>
    </w:p>
    <w:p w:rsidR="00F44726" w:rsidRPr="007963B5" w:rsidRDefault="00F44726" w:rsidP="00F44726">
      <w:pPr>
        <w:numPr>
          <w:ilvl w:val="0"/>
          <w:numId w:val="5"/>
        </w:numPr>
        <w:spacing w:before="100" w:beforeAutospacing="1" w:after="100" w:afterAutospacing="1" w:line="240" w:lineRule="auto"/>
        <w:ind w:firstLine="397"/>
        <w:rPr>
          <w:rFonts w:ascii="Bookman Old Style" w:hAnsi="Bookman Old Style"/>
        </w:rPr>
      </w:pPr>
      <w:r w:rsidRPr="007963B5">
        <w:rPr>
          <w:rFonts w:ascii="Bookman Old Style" w:hAnsi="Bookman Old Style"/>
        </w:rPr>
        <w:t>мастерская художественного слова;</w:t>
      </w:r>
    </w:p>
    <w:p w:rsidR="00F44726" w:rsidRPr="007963B5" w:rsidRDefault="00F44726" w:rsidP="00F44726">
      <w:pPr>
        <w:numPr>
          <w:ilvl w:val="0"/>
          <w:numId w:val="5"/>
        </w:numPr>
        <w:spacing w:before="100" w:beforeAutospacing="1" w:after="100" w:afterAutospacing="1" w:line="240" w:lineRule="auto"/>
        <w:ind w:firstLine="397"/>
        <w:rPr>
          <w:rFonts w:ascii="Bookman Old Style" w:hAnsi="Bookman Old Style"/>
        </w:rPr>
      </w:pPr>
      <w:r w:rsidRPr="007963B5">
        <w:rPr>
          <w:rFonts w:ascii="Bookman Old Style" w:hAnsi="Bookman Old Style"/>
        </w:rPr>
        <w:t>музейное дело (школьный музей этнографии);</w:t>
      </w:r>
    </w:p>
    <w:p w:rsidR="00F44726" w:rsidRPr="007963B5" w:rsidRDefault="00F44726" w:rsidP="00F44726">
      <w:pPr>
        <w:numPr>
          <w:ilvl w:val="0"/>
          <w:numId w:val="5"/>
        </w:numPr>
        <w:spacing w:before="100" w:beforeAutospacing="1" w:after="100" w:afterAutospacing="1" w:line="240" w:lineRule="auto"/>
        <w:ind w:firstLine="397"/>
        <w:rPr>
          <w:rFonts w:ascii="Bookman Old Style" w:hAnsi="Bookman Old Style"/>
        </w:rPr>
      </w:pPr>
      <w:r w:rsidRPr="007963B5">
        <w:rPr>
          <w:rFonts w:ascii="Bookman Old Style" w:hAnsi="Bookman Old Style"/>
        </w:rPr>
        <w:t>музыкальная мастерская (или музыкальный класс 3 а и 7 а).</w:t>
      </w:r>
    </w:p>
    <w:p w:rsidR="00F44726" w:rsidRPr="007963B5" w:rsidRDefault="00F44726" w:rsidP="00F44726">
      <w:pPr>
        <w:numPr>
          <w:ilvl w:val="0"/>
          <w:numId w:val="5"/>
        </w:numPr>
        <w:spacing w:before="100" w:beforeAutospacing="1" w:after="100" w:afterAutospacing="1" w:line="240" w:lineRule="auto"/>
        <w:ind w:firstLine="397"/>
        <w:rPr>
          <w:rFonts w:ascii="Bookman Old Style" w:hAnsi="Bookman Old Style"/>
        </w:rPr>
      </w:pPr>
      <w:r w:rsidRPr="007963B5">
        <w:rPr>
          <w:rFonts w:ascii="Bookman Old Style" w:hAnsi="Bookman Old Style"/>
        </w:rPr>
        <w:t>«В мире прекрасного» (изобразительная деятельность);</w:t>
      </w:r>
    </w:p>
    <w:p w:rsidR="00F44726" w:rsidRPr="007963B5" w:rsidRDefault="00F44726" w:rsidP="00F44726">
      <w:pPr>
        <w:numPr>
          <w:ilvl w:val="0"/>
          <w:numId w:val="5"/>
        </w:numPr>
        <w:spacing w:before="100" w:beforeAutospacing="1" w:after="100" w:afterAutospacing="1" w:line="240" w:lineRule="auto"/>
        <w:ind w:firstLine="397"/>
        <w:rPr>
          <w:rFonts w:ascii="Bookman Old Style" w:hAnsi="Bookman Old Style"/>
        </w:rPr>
      </w:pPr>
      <w:r w:rsidRPr="007963B5">
        <w:rPr>
          <w:rFonts w:ascii="Bookman Old Style" w:hAnsi="Bookman Old Style"/>
        </w:rPr>
        <w:t xml:space="preserve">мастерская здорового образа жизни (программы «Разговор о правильном питании», </w:t>
      </w:r>
      <w:proofErr w:type="gramStart"/>
      <w:r w:rsidRPr="007963B5">
        <w:rPr>
          <w:rFonts w:ascii="Bookman Old Style" w:hAnsi="Bookman Old Style"/>
        </w:rPr>
        <w:t>« Час</w:t>
      </w:r>
      <w:proofErr w:type="gramEnd"/>
      <w:r w:rsidRPr="007963B5">
        <w:rPr>
          <w:rFonts w:ascii="Bookman Old Style" w:hAnsi="Bookman Old Style"/>
        </w:rPr>
        <w:t xml:space="preserve"> здоровья»и др.). </w:t>
      </w:r>
    </w:p>
    <w:p w:rsidR="00F44726" w:rsidRPr="007963B5" w:rsidRDefault="00F44726" w:rsidP="00F44726">
      <w:pPr>
        <w:pStyle w:val="a5"/>
        <w:ind w:firstLine="397"/>
        <w:jc w:val="both"/>
        <w:rPr>
          <w:rFonts w:ascii="Bookman Old Style" w:hAnsi="Bookman Old Style"/>
        </w:rPr>
      </w:pPr>
      <w:r w:rsidRPr="007963B5">
        <w:rPr>
          <w:rStyle w:val="a3"/>
          <w:rFonts w:ascii="Bookman Old Style" w:hAnsi="Bookman Old Style"/>
        </w:rPr>
        <w:t xml:space="preserve">II этап – </w:t>
      </w:r>
      <w:r w:rsidRPr="00E628B2">
        <w:rPr>
          <w:rStyle w:val="a3"/>
          <w:rFonts w:ascii="Bookman Old Style" w:hAnsi="Bookman Old Style"/>
          <w:i/>
          <w:u w:val="single"/>
        </w:rPr>
        <w:t>диагностический</w:t>
      </w:r>
      <w:r w:rsidRPr="00C97EB4">
        <w:rPr>
          <w:rStyle w:val="a3"/>
          <w:rFonts w:ascii="Bookman Old Style" w:hAnsi="Bookman Old Style"/>
          <w:i/>
        </w:rPr>
        <w:t xml:space="preserve"> </w:t>
      </w:r>
      <w:r w:rsidRPr="007963B5">
        <w:rPr>
          <w:rStyle w:val="a3"/>
          <w:rFonts w:ascii="Bookman Old Style" w:hAnsi="Bookman Old Style"/>
        </w:rPr>
        <w:t>(5-9-е классы)</w:t>
      </w:r>
      <w:r w:rsidRPr="007963B5">
        <w:rPr>
          <w:rFonts w:ascii="Bookman Old Style" w:hAnsi="Bookman Old Style"/>
        </w:rPr>
        <w:t xml:space="preserve"> – индивидуальная оценка познавательных, творческих возможностей и способностей ребенка.</w:t>
      </w:r>
      <w:r w:rsidRPr="007963B5">
        <w:rPr>
          <w:rFonts w:ascii="Bookman Old Style" w:hAnsi="Bookman Old Style"/>
        </w:rPr>
        <w:br/>
        <w:t>На этом этапе проводятся групповые формы работы: конкурсы, «мозговые штурмы», ролевые тренинги, научно-практические работы, творческие зачеты, проектные задания, участие в интеллектуальных олимпиадах, марафонах, проектах, объединениях дополнительного образования и кружках по интересам.</w:t>
      </w:r>
    </w:p>
    <w:p w:rsidR="00F44726" w:rsidRDefault="00F44726" w:rsidP="00F44726">
      <w:pPr>
        <w:pStyle w:val="a5"/>
        <w:ind w:firstLine="397"/>
        <w:jc w:val="both"/>
        <w:rPr>
          <w:rFonts w:ascii="Bookman Old Style" w:hAnsi="Bookman Old Style"/>
        </w:rPr>
      </w:pPr>
      <w:r w:rsidRPr="007963B5">
        <w:rPr>
          <w:rStyle w:val="a3"/>
          <w:rFonts w:ascii="Bookman Old Style" w:hAnsi="Bookman Old Style"/>
        </w:rPr>
        <w:t xml:space="preserve">III этап – </w:t>
      </w:r>
      <w:r w:rsidRPr="00C97EB4">
        <w:rPr>
          <w:rStyle w:val="a3"/>
          <w:rFonts w:ascii="Bookman Old Style" w:hAnsi="Bookman Old Style"/>
          <w:i/>
          <w:u w:val="single"/>
        </w:rPr>
        <w:t>этап формирования, углубления и развития способностей учащихся.</w:t>
      </w:r>
      <w:r>
        <w:rPr>
          <w:rFonts w:ascii="Bookman Old Style" w:hAnsi="Bookman Old Style"/>
        </w:rPr>
        <w:t xml:space="preserve"> </w:t>
      </w:r>
      <w:r w:rsidRPr="007963B5">
        <w:rPr>
          <w:rFonts w:ascii="Bookman Old Style" w:hAnsi="Bookman Old Style"/>
        </w:rPr>
        <w:t xml:space="preserve">самые активные, самые творческие, самые любознательные, самые трудолюбивые и способные в разных областях знаний ребята, объединенные любовью к родной школе (8-11 классы). Необходимость в таком ребячьем сообществе назрела давно: в школе всегда велась большая внеклассная работа по предметам учебного цикла, а в объединениях дополнительного образования занимаются около 60 % учеников школы. Старшеклассники сами проявили инициативу собраться для решения вопросов самоуправления. Взрослые им просто помогли воплотить их задумку в жизнь, пообещав на общественных началах в свободное время курировать их работу. </w:t>
      </w:r>
    </w:p>
    <w:p w:rsidR="00F44726" w:rsidRPr="00A87340" w:rsidRDefault="00F44726" w:rsidP="00F44726">
      <w:pPr>
        <w:pStyle w:val="a5"/>
        <w:ind w:left="2880"/>
        <w:jc w:val="both"/>
        <w:rPr>
          <w:rFonts w:ascii="Bookman Old Style" w:hAnsi="Bookman Old Style"/>
          <w:b/>
          <w:i/>
        </w:rPr>
      </w:pPr>
      <w:r w:rsidRPr="00A87340">
        <w:rPr>
          <w:rFonts w:ascii="Bookman Old Style" w:hAnsi="Bookman Old Style"/>
          <w:b/>
          <w:i/>
        </w:rPr>
        <w:t>ТАЛАНТ</w:t>
      </w:r>
      <w:r w:rsidRPr="00A87340">
        <w:rPr>
          <w:rFonts w:ascii="Bookman Old Style" w:hAnsi="Bookman Old Style"/>
          <w:b/>
          <w:i/>
        </w:rPr>
        <w:br/>
        <w:t>ТРУДОЛЮБИЕ</w:t>
      </w:r>
      <w:r w:rsidRPr="00A87340">
        <w:rPr>
          <w:rFonts w:ascii="Bookman Old Style" w:hAnsi="Bookman Old Style"/>
          <w:b/>
          <w:i/>
        </w:rPr>
        <w:br/>
        <w:t>ТЕРПЕНИЕ</w:t>
      </w:r>
      <w:r w:rsidRPr="00A87340">
        <w:rPr>
          <w:rFonts w:ascii="Bookman Old Style" w:hAnsi="Bookman Old Style"/>
          <w:b/>
          <w:i/>
        </w:rPr>
        <w:br/>
        <w:t>ТВОРЧЕСТВО</w:t>
      </w:r>
      <w:r w:rsidRPr="00A87340">
        <w:rPr>
          <w:rFonts w:ascii="Bookman Old Style" w:hAnsi="Bookman Old Style"/>
          <w:b/>
          <w:i/>
        </w:rPr>
        <w:br/>
        <w:t>ТРЕБОВАТЕЛЬНОСТЬ</w:t>
      </w:r>
    </w:p>
    <w:p w:rsidR="00F44726" w:rsidRPr="007963B5" w:rsidRDefault="00F44726" w:rsidP="00F44726">
      <w:pPr>
        <w:pStyle w:val="a5"/>
        <w:jc w:val="both"/>
        <w:rPr>
          <w:rFonts w:ascii="Bookman Old Style" w:hAnsi="Bookman Old Style"/>
        </w:rPr>
      </w:pPr>
      <w:r w:rsidRPr="007963B5">
        <w:rPr>
          <w:rFonts w:ascii="Bookman Old Style" w:hAnsi="Bookman Old Style"/>
        </w:rPr>
        <w:br/>
        <w:t xml:space="preserve">Деятельность разнообразна. Самые талантливые ребята, участвовавшие и победившие в олимпиадах, конференциях, смотрах и конкурсах, отчитываются о своих </w:t>
      </w:r>
      <w:proofErr w:type="gramStart"/>
      <w:r w:rsidRPr="007963B5">
        <w:rPr>
          <w:rFonts w:ascii="Bookman Old Style" w:hAnsi="Bookman Old Style"/>
        </w:rPr>
        <w:t xml:space="preserve">победах </w:t>
      </w:r>
      <w:r>
        <w:rPr>
          <w:rFonts w:ascii="Bookman Old Style" w:hAnsi="Bookman Old Style"/>
        </w:rPr>
        <w:t>,</w:t>
      </w:r>
      <w:proofErr w:type="gramEnd"/>
      <w:r w:rsidRPr="007963B5">
        <w:rPr>
          <w:rFonts w:ascii="Bookman Old Style" w:hAnsi="Bookman Old Style"/>
        </w:rPr>
        <w:t xml:space="preserve"> подводятся итоги прошедшего года. </w:t>
      </w:r>
    </w:p>
    <w:p w:rsidR="00F44726" w:rsidRPr="007963B5" w:rsidRDefault="00F44726" w:rsidP="00F44726">
      <w:pPr>
        <w:numPr>
          <w:ilvl w:val="0"/>
          <w:numId w:val="2"/>
        </w:numPr>
        <w:spacing w:before="100" w:beforeAutospacing="1" w:after="100" w:afterAutospacing="1" w:line="240" w:lineRule="auto"/>
        <w:rPr>
          <w:rFonts w:ascii="Bookman Old Style" w:hAnsi="Bookman Old Style"/>
        </w:rPr>
      </w:pPr>
      <w:r w:rsidRPr="007963B5">
        <w:rPr>
          <w:rStyle w:val="a3"/>
          <w:rFonts w:ascii="Bookman Old Style" w:hAnsi="Bookman Old Style"/>
        </w:rPr>
        <w:t>Условия успешной работы с одаренными учащимися</w:t>
      </w:r>
      <w:r>
        <w:rPr>
          <w:rStyle w:val="a3"/>
          <w:rFonts w:ascii="Bookman Old Style" w:hAnsi="Bookman Old Style"/>
        </w:rPr>
        <w:t>.</w:t>
      </w:r>
    </w:p>
    <w:p w:rsidR="00F44726" w:rsidRPr="007963B5" w:rsidRDefault="00F44726" w:rsidP="00F44726">
      <w:pPr>
        <w:pStyle w:val="a5"/>
        <w:ind w:firstLine="397"/>
        <w:jc w:val="both"/>
        <w:rPr>
          <w:rFonts w:ascii="Bookman Old Style" w:hAnsi="Bookman Old Style"/>
        </w:rPr>
      </w:pPr>
      <w:r w:rsidRPr="007963B5">
        <w:rPr>
          <w:rFonts w:ascii="Bookman Old Style" w:hAnsi="Bookman Old Style"/>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r w:rsidRPr="007963B5">
        <w:rPr>
          <w:rFonts w:ascii="Bookman Old Style" w:hAnsi="Bookman Old Style"/>
        </w:rPr>
        <w:br/>
        <w:t xml:space="preserve">Создание и постоянное совершенствование методической системы работы с </w:t>
      </w:r>
      <w:r>
        <w:rPr>
          <w:rFonts w:ascii="Bookman Old Style" w:hAnsi="Bookman Old Style"/>
        </w:rPr>
        <w:t xml:space="preserve">одаренными </w:t>
      </w:r>
      <w:r w:rsidRPr="007963B5">
        <w:rPr>
          <w:rFonts w:ascii="Bookman Old Style" w:hAnsi="Bookman Old Style"/>
        </w:rPr>
        <w:t>детьми.</w:t>
      </w:r>
      <w:r>
        <w:rPr>
          <w:rFonts w:ascii="Bookman Old Style" w:hAnsi="Bookman Old Style"/>
        </w:rPr>
        <w:t xml:space="preserve"> </w:t>
      </w:r>
      <w:r w:rsidRPr="007963B5">
        <w:rPr>
          <w:rFonts w:ascii="Bookman Old Style" w:hAnsi="Bookman Old Style"/>
        </w:rPr>
        <w:t xml:space="preserve">Признание коллективом педагогов и руководством школы </w:t>
      </w:r>
      <w:r w:rsidRPr="007963B5">
        <w:rPr>
          <w:rFonts w:ascii="Bookman Old Style" w:hAnsi="Bookman Old Style"/>
        </w:rPr>
        <w:lastRenderedPageBreak/>
        <w:t>того, что реализация системы работы с одаренными детьми является одним из приоритетных направлений работы УО.</w:t>
      </w:r>
    </w:p>
    <w:p w:rsidR="00F44726" w:rsidRPr="007963B5" w:rsidRDefault="00F44726" w:rsidP="00F44726">
      <w:pPr>
        <w:numPr>
          <w:ilvl w:val="0"/>
          <w:numId w:val="2"/>
        </w:numPr>
        <w:spacing w:before="100" w:beforeAutospacing="1" w:after="100" w:afterAutospacing="1" w:line="240" w:lineRule="auto"/>
        <w:rPr>
          <w:rFonts w:ascii="Bookman Old Style" w:hAnsi="Bookman Old Style"/>
        </w:rPr>
      </w:pPr>
      <w:r w:rsidRPr="007963B5">
        <w:rPr>
          <w:rStyle w:val="a3"/>
          <w:rFonts w:ascii="Bookman Old Style" w:hAnsi="Bookman Old Style"/>
        </w:rPr>
        <w:t>Формы работы с одаренными учащимися</w:t>
      </w:r>
      <w:r>
        <w:rPr>
          <w:rStyle w:val="a3"/>
          <w:rFonts w:ascii="Bookman Old Style" w:hAnsi="Bookman Old Style"/>
        </w:rPr>
        <w:t>.</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школьное научное общество;</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объединения дополнительного образования;</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групповые занятия по параллелям классов с сильными учащимися;</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факультативы;</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кружки по интересам;</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конкурсы и конференции;</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интеллектуальный марафон;</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участие в олимпиадах;</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спецкурсы;</w:t>
      </w:r>
    </w:p>
    <w:p w:rsidR="00F44726" w:rsidRPr="007963B5"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работа по индивидуальным планам;</w:t>
      </w:r>
    </w:p>
    <w:p w:rsidR="00F44726" w:rsidRDefault="00F44726" w:rsidP="00F44726">
      <w:pPr>
        <w:numPr>
          <w:ilvl w:val="0"/>
          <w:numId w:val="7"/>
        </w:numPr>
        <w:spacing w:before="100" w:beforeAutospacing="1" w:after="100" w:afterAutospacing="1" w:line="240" w:lineRule="auto"/>
        <w:ind w:firstLine="180"/>
        <w:rPr>
          <w:rFonts w:ascii="Bookman Old Style" w:hAnsi="Bookman Old Style"/>
        </w:rPr>
      </w:pPr>
      <w:r w:rsidRPr="007963B5">
        <w:rPr>
          <w:rFonts w:ascii="Bookman Old Style" w:hAnsi="Bookman Old Style"/>
        </w:rPr>
        <w:t>занятия в классах с углубленным изучением отдельных предметов.</w:t>
      </w:r>
    </w:p>
    <w:p w:rsidR="003261D3" w:rsidRDefault="003261D3" w:rsidP="003261D3">
      <w:pPr>
        <w:spacing w:before="100" w:beforeAutospacing="1" w:after="100" w:afterAutospacing="1" w:line="240" w:lineRule="auto"/>
        <w:rPr>
          <w:rFonts w:ascii="Bookman Old Style" w:hAnsi="Bookman Old Style"/>
        </w:rPr>
      </w:pPr>
    </w:p>
    <w:p w:rsidR="003261D3" w:rsidRDefault="003261D3" w:rsidP="003261D3">
      <w:pPr>
        <w:spacing w:before="100" w:beforeAutospacing="1" w:after="100" w:afterAutospacing="1" w:line="240" w:lineRule="auto"/>
        <w:rPr>
          <w:rFonts w:ascii="Bookman Old Style" w:hAnsi="Bookman Old Style"/>
        </w:rPr>
      </w:pPr>
    </w:p>
    <w:p w:rsidR="003261D3" w:rsidRDefault="003261D3" w:rsidP="003261D3">
      <w:pPr>
        <w:spacing w:before="100" w:beforeAutospacing="1" w:after="100" w:afterAutospacing="1" w:line="240" w:lineRule="auto"/>
        <w:rPr>
          <w:rFonts w:ascii="Bookman Old Style" w:hAnsi="Bookman Old Style"/>
        </w:rPr>
      </w:pPr>
    </w:p>
    <w:p w:rsidR="003261D3" w:rsidRDefault="003261D3" w:rsidP="003261D3">
      <w:pPr>
        <w:spacing w:before="100" w:beforeAutospacing="1" w:after="100" w:afterAutospacing="1" w:line="240" w:lineRule="auto"/>
        <w:rPr>
          <w:rFonts w:ascii="Bookman Old Style" w:hAnsi="Bookman Old Style"/>
        </w:rPr>
      </w:pPr>
    </w:p>
    <w:p w:rsidR="003261D3" w:rsidRDefault="003261D3" w:rsidP="003261D3">
      <w:pPr>
        <w:spacing w:before="100" w:beforeAutospacing="1" w:after="100" w:afterAutospacing="1" w:line="240" w:lineRule="auto"/>
        <w:rPr>
          <w:rFonts w:ascii="Bookman Old Style" w:hAnsi="Bookman Old Style"/>
        </w:rPr>
      </w:pPr>
    </w:p>
    <w:p w:rsidR="003261D3" w:rsidRDefault="003261D3" w:rsidP="003261D3">
      <w:pPr>
        <w:spacing w:before="100" w:beforeAutospacing="1" w:after="100" w:afterAutospacing="1" w:line="240" w:lineRule="auto"/>
        <w:rPr>
          <w:rFonts w:ascii="Bookman Old Style" w:hAnsi="Bookman Old Style"/>
        </w:rPr>
      </w:pPr>
    </w:p>
    <w:p w:rsidR="003261D3" w:rsidRDefault="003261D3" w:rsidP="003261D3">
      <w:pPr>
        <w:spacing w:before="100" w:beforeAutospacing="1" w:after="100" w:afterAutospacing="1" w:line="240" w:lineRule="auto"/>
        <w:rPr>
          <w:rFonts w:ascii="Bookman Old Style" w:hAnsi="Bookman Old Style"/>
        </w:rPr>
      </w:pPr>
    </w:p>
    <w:p w:rsidR="00F44726" w:rsidRDefault="00F44726"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720"/>
        <w:rPr>
          <w:rFonts w:ascii="Bookman Old Style" w:hAnsi="Bookman Old Style"/>
        </w:rPr>
      </w:pPr>
    </w:p>
    <w:p w:rsidR="003261D3" w:rsidRPr="00E82B1A" w:rsidRDefault="003261D3" w:rsidP="00F44726">
      <w:pPr>
        <w:spacing w:before="100" w:beforeAutospacing="1" w:after="100" w:afterAutospacing="1"/>
        <w:ind w:left="720"/>
        <w:rPr>
          <w:rFonts w:ascii="Bookman Old Style" w:hAnsi="Bookman Old Style"/>
        </w:rPr>
      </w:pPr>
    </w:p>
    <w:p w:rsidR="003261D3" w:rsidRDefault="003261D3" w:rsidP="00F44726">
      <w:pPr>
        <w:spacing w:before="100" w:beforeAutospacing="1" w:after="100" w:afterAutospacing="1"/>
        <w:ind w:left="360" w:firstLine="397"/>
        <w:jc w:val="center"/>
        <w:rPr>
          <w:rFonts w:ascii="Bookman Old Style" w:hAnsi="Bookman Old Style"/>
        </w:rPr>
      </w:pPr>
    </w:p>
    <w:p w:rsidR="00F44726" w:rsidRDefault="00120F21" w:rsidP="00F44726">
      <w:pPr>
        <w:spacing w:before="100" w:beforeAutospacing="1" w:after="100" w:afterAutospacing="1"/>
        <w:ind w:left="360" w:firstLine="397"/>
        <w:jc w:val="center"/>
        <w:rPr>
          <w:rFonts w:ascii="Bookman Old Style" w:hAnsi="Bookman Old Style"/>
        </w:rPr>
      </w:pPr>
      <w:r w:rsidRPr="00120F21">
        <w:rPr>
          <w:rFonts w:ascii="Bookman Old Style" w:hAnsi="Bookman Old Style"/>
          <w:noProof/>
          <w:lang w:eastAsia="ru-RU"/>
        </w:rPr>
        <w:drawing>
          <wp:inline distT="0" distB="0" distL="0" distR="0">
            <wp:extent cx="5934075" cy="6057900"/>
            <wp:effectExtent l="19050" t="0" r="9525" b="0"/>
            <wp:docPr id="2" name="Рисунок 1" descr="http://school19.tyumen-city.ru/odar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9.tyumen-city.ru/odar2.files/image002.gif"/>
                    <pic:cNvPicPr>
                      <a:picLocks noChangeAspect="1" noChangeArrowheads="1"/>
                    </pic:cNvPicPr>
                  </pic:nvPicPr>
                  <pic:blipFill>
                    <a:blip r:embed="rId5" cstate="print"/>
                    <a:srcRect/>
                    <a:stretch>
                      <a:fillRect/>
                    </a:stretch>
                  </pic:blipFill>
                  <pic:spPr bwMode="auto">
                    <a:xfrm>
                      <a:off x="0" y="0"/>
                      <a:ext cx="5934075" cy="6057900"/>
                    </a:xfrm>
                    <a:prstGeom prst="rect">
                      <a:avLst/>
                    </a:prstGeom>
                    <a:noFill/>
                    <a:ln w="9525">
                      <a:noFill/>
                      <a:miter lim="800000"/>
                      <a:headEnd/>
                      <a:tailEnd/>
                    </a:ln>
                  </pic:spPr>
                </pic:pic>
              </a:graphicData>
            </a:graphic>
          </wp:inline>
        </w:drawing>
      </w:r>
    </w:p>
    <w:p w:rsidR="00F44726" w:rsidRDefault="00F44726" w:rsidP="00F44726">
      <w:pPr>
        <w:spacing w:before="100" w:beforeAutospacing="1" w:after="100" w:afterAutospacing="1"/>
        <w:ind w:left="360" w:firstLine="397"/>
        <w:jc w:val="center"/>
        <w:rPr>
          <w:rFonts w:ascii="Bookman Old Style" w:hAnsi="Bookman Old Style"/>
        </w:rPr>
      </w:pPr>
    </w:p>
    <w:p w:rsidR="00F44726" w:rsidRDefault="00F44726" w:rsidP="00F44726">
      <w:pPr>
        <w:spacing w:before="100" w:beforeAutospacing="1" w:after="100" w:afterAutospacing="1"/>
        <w:ind w:left="360" w:firstLine="397"/>
        <w:jc w:val="center"/>
        <w:rPr>
          <w:rFonts w:ascii="Bookman Old Style" w:hAnsi="Bookman Old Style"/>
        </w:rPr>
      </w:pPr>
    </w:p>
    <w:p w:rsidR="00F44726" w:rsidRDefault="00F44726" w:rsidP="00F44726">
      <w:pPr>
        <w:spacing w:before="100" w:beforeAutospacing="1" w:after="100" w:afterAutospacing="1"/>
        <w:ind w:left="360" w:firstLine="397"/>
        <w:jc w:val="center"/>
        <w:rPr>
          <w:rFonts w:ascii="Bookman Old Style" w:hAnsi="Bookman Old Style"/>
        </w:rPr>
      </w:pPr>
    </w:p>
    <w:p w:rsidR="003261D3" w:rsidRDefault="003261D3" w:rsidP="0098404F">
      <w:pPr>
        <w:pStyle w:val="a9"/>
        <w:ind w:left="1276"/>
        <w:rPr>
          <w:rFonts w:ascii="Times New Roman" w:hAnsi="Times New Roman"/>
          <w:b/>
          <w:sz w:val="24"/>
          <w:szCs w:val="24"/>
        </w:rPr>
      </w:pPr>
    </w:p>
    <w:p w:rsidR="00120F21" w:rsidRDefault="00120F21" w:rsidP="0098404F">
      <w:pPr>
        <w:pStyle w:val="a9"/>
        <w:ind w:left="1276"/>
        <w:rPr>
          <w:rFonts w:ascii="Times New Roman" w:hAnsi="Times New Roman"/>
          <w:b/>
          <w:sz w:val="24"/>
          <w:szCs w:val="24"/>
        </w:rPr>
      </w:pPr>
      <w:r w:rsidRPr="00874D59">
        <w:rPr>
          <w:rFonts w:ascii="Times New Roman" w:hAnsi="Times New Roman"/>
          <w:b/>
          <w:sz w:val="24"/>
          <w:szCs w:val="24"/>
        </w:rPr>
        <w:t>Вовлечение учащихся в творческую и проектную деятельность</w:t>
      </w:r>
    </w:p>
    <w:p w:rsidR="003261D3" w:rsidRDefault="003261D3" w:rsidP="0098404F">
      <w:pPr>
        <w:pStyle w:val="a9"/>
        <w:ind w:left="1276"/>
        <w:rPr>
          <w:rFonts w:ascii="Times New Roman" w:hAnsi="Times New Roman"/>
          <w:b/>
          <w:sz w:val="24"/>
          <w:szCs w:val="24"/>
        </w:rPr>
      </w:pPr>
    </w:p>
    <w:p w:rsidR="003261D3" w:rsidRPr="00874D59" w:rsidRDefault="003261D3" w:rsidP="0098404F">
      <w:pPr>
        <w:pStyle w:val="a9"/>
        <w:ind w:left="1276"/>
        <w:rPr>
          <w:rStyle w:val="a4"/>
          <w:rFonts w:ascii="Times New Roman" w:hAnsi="Times New Roman"/>
          <w:i w:val="0"/>
          <w:iCs w:val="0"/>
          <w:sz w:val="24"/>
          <w:szCs w:val="24"/>
        </w:rPr>
      </w:pPr>
    </w:p>
    <w:p w:rsidR="00120F21" w:rsidRPr="00874D59" w:rsidRDefault="00120F21" w:rsidP="00120F21">
      <w:pPr>
        <w:pStyle w:val="a9"/>
        <w:rPr>
          <w:rStyle w:val="a4"/>
          <w:iCs w:val="0"/>
        </w:rPr>
      </w:pPr>
    </w:p>
    <w:p w:rsidR="00120F21" w:rsidRPr="00874D59" w:rsidRDefault="00120F21" w:rsidP="00120F21">
      <w:pPr>
        <w:pStyle w:val="a9"/>
        <w:numPr>
          <w:ilvl w:val="0"/>
          <w:numId w:val="15"/>
        </w:numPr>
        <w:jc w:val="center"/>
        <w:rPr>
          <w:i/>
        </w:rPr>
      </w:pPr>
      <w:r w:rsidRPr="00874D59">
        <w:rPr>
          <w:rStyle w:val="a4"/>
          <w:rFonts w:ascii="Times New Roman" w:hAnsi="Times New Roman"/>
          <w:b/>
          <w:bCs/>
          <w:i w:val="0"/>
          <w:sz w:val="24"/>
          <w:szCs w:val="24"/>
        </w:rPr>
        <w:t>Тематика творческих работ</w:t>
      </w:r>
    </w:p>
    <w:p w:rsidR="00120F21" w:rsidRPr="00F34C39" w:rsidRDefault="00120F21" w:rsidP="00120F21">
      <w:pPr>
        <w:numPr>
          <w:ilvl w:val="0"/>
          <w:numId w:val="13"/>
        </w:numPr>
        <w:spacing w:after="0" w:line="240" w:lineRule="auto"/>
        <w:rPr>
          <w:rFonts w:ascii="Calibri" w:eastAsia="Calibri" w:hAnsi="Calibri" w:cs="Times New Roman"/>
        </w:rPr>
      </w:pPr>
      <w:r w:rsidRPr="00F34C39">
        <w:rPr>
          <w:rStyle w:val="a4"/>
          <w:rFonts w:ascii="Calibri" w:eastAsia="Calibri" w:hAnsi="Calibri" w:cs="Times New Roman"/>
          <w:b/>
          <w:bCs/>
        </w:rPr>
        <w:t>Истоки математики</w:t>
      </w:r>
      <w:r w:rsidRPr="00F34C39">
        <w:rPr>
          <w:rFonts w:ascii="Calibri" w:eastAsia="Calibri" w:hAnsi="Calibri" w:cs="Times New Roman"/>
        </w:rPr>
        <w:t xml:space="preserve"> (Вавилон, Египет, Греция, Восток) - для учащихся 8 класса;</w:t>
      </w:r>
    </w:p>
    <w:p w:rsidR="00120F21" w:rsidRPr="00F34C39" w:rsidRDefault="00120F21" w:rsidP="00120F21">
      <w:pPr>
        <w:numPr>
          <w:ilvl w:val="0"/>
          <w:numId w:val="13"/>
        </w:numPr>
        <w:spacing w:after="0" w:line="240" w:lineRule="auto"/>
        <w:rPr>
          <w:rFonts w:ascii="Calibri" w:eastAsia="Calibri" w:hAnsi="Calibri" w:cs="Times New Roman"/>
        </w:rPr>
      </w:pPr>
      <w:r w:rsidRPr="00F34C39">
        <w:rPr>
          <w:rStyle w:val="a4"/>
          <w:rFonts w:ascii="Calibri" w:eastAsia="Calibri" w:hAnsi="Calibri" w:cs="Times New Roman"/>
          <w:b/>
          <w:bCs/>
        </w:rPr>
        <w:t>Великие математики мира</w:t>
      </w:r>
      <w:r w:rsidRPr="00F34C39">
        <w:rPr>
          <w:rFonts w:ascii="Calibri" w:eastAsia="Calibri" w:hAnsi="Calibri" w:cs="Times New Roman"/>
        </w:rPr>
        <w:t xml:space="preserve"> (ученые-математики) - для учащихся 9 класса;</w:t>
      </w:r>
    </w:p>
    <w:p w:rsidR="00120F21" w:rsidRPr="00F34C39" w:rsidRDefault="00120F21" w:rsidP="00120F21">
      <w:pPr>
        <w:numPr>
          <w:ilvl w:val="0"/>
          <w:numId w:val="13"/>
        </w:numPr>
        <w:spacing w:after="0" w:line="240" w:lineRule="auto"/>
        <w:rPr>
          <w:rFonts w:ascii="Calibri" w:eastAsia="Calibri" w:hAnsi="Calibri" w:cs="Times New Roman"/>
        </w:rPr>
      </w:pPr>
      <w:r w:rsidRPr="00F34C39">
        <w:rPr>
          <w:rStyle w:val="a4"/>
          <w:rFonts w:ascii="Calibri" w:eastAsia="Calibri" w:hAnsi="Calibri" w:cs="Times New Roman"/>
          <w:b/>
          <w:bCs/>
        </w:rPr>
        <w:t xml:space="preserve">Тематические учебные проекты </w:t>
      </w:r>
      <w:r w:rsidRPr="00F34C39">
        <w:rPr>
          <w:rFonts w:ascii="Calibri" w:eastAsia="Calibri" w:hAnsi="Calibri" w:cs="Times New Roman"/>
        </w:rPr>
        <w:t>- для учащихся 10 класса (профильный уровень);</w:t>
      </w:r>
    </w:p>
    <w:p w:rsidR="00120F21" w:rsidRPr="00F34C39" w:rsidRDefault="00120F21" w:rsidP="00120F21">
      <w:pPr>
        <w:numPr>
          <w:ilvl w:val="0"/>
          <w:numId w:val="13"/>
        </w:numPr>
        <w:spacing w:after="0" w:line="240" w:lineRule="auto"/>
        <w:rPr>
          <w:rFonts w:ascii="Calibri" w:eastAsia="Calibri" w:hAnsi="Calibri" w:cs="Times New Roman"/>
        </w:rPr>
      </w:pPr>
      <w:r w:rsidRPr="00F34C39">
        <w:rPr>
          <w:rStyle w:val="a4"/>
          <w:rFonts w:ascii="Calibri" w:eastAsia="Calibri" w:hAnsi="Calibri" w:cs="Times New Roman"/>
          <w:b/>
          <w:bCs/>
        </w:rPr>
        <w:t>В мире закономерных случайностей</w:t>
      </w:r>
      <w:r w:rsidRPr="00F34C39">
        <w:rPr>
          <w:rFonts w:ascii="Calibri" w:eastAsia="Calibri" w:hAnsi="Calibri" w:cs="Times New Roman"/>
        </w:rPr>
        <w:t xml:space="preserve"> (теория вероятности и математическая статистика) - для учащихся 11 класса.</w:t>
      </w:r>
    </w:p>
    <w:p w:rsidR="00120F21" w:rsidRDefault="00120F21" w:rsidP="00120F21">
      <w:pPr>
        <w:pStyle w:val="a8"/>
        <w:jc w:val="center"/>
        <w:rPr>
          <w:rFonts w:ascii="Times New Roman" w:hAnsi="Times New Roman"/>
          <w:b/>
          <w:sz w:val="24"/>
          <w:szCs w:val="24"/>
        </w:rPr>
      </w:pPr>
    </w:p>
    <w:p w:rsidR="003261D3" w:rsidRDefault="003261D3" w:rsidP="00120F21">
      <w:pPr>
        <w:pStyle w:val="a8"/>
        <w:jc w:val="center"/>
        <w:rPr>
          <w:rFonts w:ascii="Times New Roman" w:hAnsi="Times New Roman"/>
          <w:b/>
          <w:sz w:val="24"/>
          <w:szCs w:val="24"/>
        </w:rPr>
      </w:pPr>
    </w:p>
    <w:p w:rsidR="003261D3" w:rsidRDefault="003261D3" w:rsidP="00120F21">
      <w:pPr>
        <w:pStyle w:val="a8"/>
        <w:jc w:val="center"/>
        <w:rPr>
          <w:rFonts w:ascii="Times New Roman" w:hAnsi="Times New Roman"/>
          <w:b/>
          <w:sz w:val="24"/>
          <w:szCs w:val="24"/>
        </w:rPr>
      </w:pPr>
    </w:p>
    <w:p w:rsidR="00120F21" w:rsidRPr="00874D59" w:rsidRDefault="00120F21" w:rsidP="00120F21">
      <w:pPr>
        <w:pStyle w:val="a8"/>
        <w:numPr>
          <w:ilvl w:val="0"/>
          <w:numId w:val="16"/>
        </w:numPr>
        <w:jc w:val="center"/>
        <w:rPr>
          <w:rFonts w:ascii="Times New Roman" w:hAnsi="Times New Roman"/>
          <w:b/>
          <w:sz w:val="24"/>
          <w:szCs w:val="24"/>
        </w:rPr>
      </w:pPr>
      <w:r w:rsidRPr="00874D59">
        <w:rPr>
          <w:rFonts w:ascii="Times New Roman" w:hAnsi="Times New Roman"/>
          <w:b/>
          <w:sz w:val="24"/>
          <w:szCs w:val="24"/>
        </w:rPr>
        <w:t>Темы учебных проектов</w:t>
      </w:r>
    </w:p>
    <w:p w:rsidR="00120F21" w:rsidRDefault="00120F21" w:rsidP="00120F21">
      <w:pPr>
        <w:pStyle w:val="a8"/>
        <w:jc w:val="center"/>
        <w:rPr>
          <w:rFonts w:ascii="Times New Roman" w:hAnsi="Times New Roman"/>
          <w:sz w:val="24"/>
          <w:szCs w:val="24"/>
        </w:rPr>
      </w:pPr>
      <w:r>
        <w:rPr>
          <w:rFonts w:ascii="Times New Roman" w:hAnsi="Times New Roman"/>
          <w:sz w:val="24"/>
          <w:szCs w:val="24"/>
        </w:rPr>
        <w:t>(10 класс, математический профиль)</w:t>
      </w:r>
    </w:p>
    <w:p w:rsidR="00120F21" w:rsidRPr="00B26380" w:rsidRDefault="00120F21" w:rsidP="00120F21">
      <w:pPr>
        <w:pStyle w:val="a8"/>
        <w:numPr>
          <w:ilvl w:val="0"/>
          <w:numId w:val="12"/>
        </w:numPr>
        <w:rPr>
          <w:rFonts w:ascii="Times New Roman" w:hAnsi="Times New Roman"/>
          <w:sz w:val="24"/>
          <w:szCs w:val="24"/>
        </w:rPr>
      </w:pPr>
      <w:r w:rsidRPr="00B26380">
        <w:rPr>
          <w:rFonts w:ascii="Times New Roman" w:hAnsi="Times New Roman"/>
          <w:b/>
          <w:sz w:val="24"/>
          <w:szCs w:val="24"/>
        </w:rPr>
        <w:t>Расширение понятия числа</w:t>
      </w:r>
      <w:r>
        <w:rPr>
          <w:rFonts w:ascii="Times New Roman" w:hAnsi="Times New Roman"/>
          <w:b/>
          <w:sz w:val="24"/>
          <w:szCs w:val="24"/>
        </w:rPr>
        <w:t>.</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xml:space="preserve">. Стержнем работы должно быть выделено возникновение новых чисел как результат необходимости в них. Подробнее остановиться на комплексных числах, числе решений уравнений </w:t>
      </w:r>
      <w:r w:rsidRPr="00B26380">
        <w:rPr>
          <w:rFonts w:ascii="Times New Roman" w:hAnsi="Times New Roman"/>
          <w:i/>
          <w:sz w:val="24"/>
          <w:szCs w:val="24"/>
          <w:lang w:val="en-US"/>
        </w:rPr>
        <w:t>n</w:t>
      </w:r>
      <w:r>
        <w:rPr>
          <w:rFonts w:ascii="Times New Roman" w:hAnsi="Times New Roman"/>
          <w:sz w:val="24"/>
          <w:szCs w:val="24"/>
        </w:rPr>
        <w:t>-ой степени и их графической интерпретации.</w:t>
      </w:r>
    </w:p>
    <w:p w:rsidR="00120F21" w:rsidRDefault="00120F21" w:rsidP="00120F21">
      <w:pPr>
        <w:pStyle w:val="a8"/>
        <w:numPr>
          <w:ilvl w:val="0"/>
          <w:numId w:val="12"/>
        </w:numPr>
        <w:rPr>
          <w:rFonts w:ascii="Times New Roman" w:hAnsi="Times New Roman"/>
          <w:sz w:val="24"/>
          <w:szCs w:val="24"/>
        </w:rPr>
      </w:pPr>
      <w:r w:rsidRPr="0075183C">
        <w:rPr>
          <w:rFonts w:ascii="Times New Roman" w:hAnsi="Times New Roman"/>
          <w:b/>
          <w:sz w:val="24"/>
          <w:szCs w:val="24"/>
        </w:rPr>
        <w:t>Числовые последовательности</w:t>
      </w:r>
      <w:r>
        <w:rPr>
          <w:rFonts w:ascii="Times New Roman" w:hAnsi="Times New Roman"/>
          <w:b/>
          <w:sz w:val="24"/>
          <w:szCs w:val="24"/>
        </w:rPr>
        <w:t>.</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Раскрыть понятие числовой последовательности, ее виды, показать способы решений задач на арифметическую и геометрическую прогрессии. Подробнее остановиться на бесконечной убывающей геометрической прогрессии, ее сумме и применении.</w:t>
      </w:r>
    </w:p>
    <w:p w:rsidR="00120F21" w:rsidRDefault="00120F21" w:rsidP="00120F21">
      <w:pPr>
        <w:pStyle w:val="a8"/>
        <w:numPr>
          <w:ilvl w:val="0"/>
          <w:numId w:val="12"/>
        </w:numPr>
        <w:rPr>
          <w:rFonts w:ascii="Times New Roman" w:hAnsi="Times New Roman"/>
          <w:sz w:val="24"/>
          <w:szCs w:val="24"/>
        </w:rPr>
      </w:pPr>
      <w:r w:rsidRPr="00C65513">
        <w:rPr>
          <w:rFonts w:ascii="Times New Roman" w:hAnsi="Times New Roman"/>
          <w:b/>
          <w:sz w:val="24"/>
          <w:szCs w:val="24"/>
        </w:rPr>
        <w:t xml:space="preserve">Графики элементарных </w:t>
      </w:r>
      <w:r w:rsidRPr="004B1CCA">
        <w:rPr>
          <w:rFonts w:ascii="Times New Roman" w:hAnsi="Times New Roman"/>
          <w:b/>
          <w:sz w:val="24"/>
          <w:szCs w:val="24"/>
        </w:rPr>
        <w:t>функций и правила их преобразований.</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Рассмотреть графики элементарных функций и способы построения графиков функций, опираясь на знание графиков этих функций и правила их преобразования. Уделить внимание построениям графиков функций, содержащих переменную под знаком модуля.</w:t>
      </w:r>
    </w:p>
    <w:p w:rsidR="00120F21" w:rsidRDefault="00120F21" w:rsidP="00120F21">
      <w:pPr>
        <w:pStyle w:val="a8"/>
        <w:numPr>
          <w:ilvl w:val="0"/>
          <w:numId w:val="12"/>
        </w:numPr>
        <w:rPr>
          <w:rFonts w:ascii="Times New Roman" w:hAnsi="Times New Roman"/>
          <w:sz w:val="24"/>
          <w:szCs w:val="24"/>
        </w:rPr>
      </w:pPr>
      <w:r w:rsidRPr="004D2D75">
        <w:rPr>
          <w:rFonts w:ascii="Times New Roman" w:hAnsi="Times New Roman"/>
          <w:b/>
          <w:sz w:val="24"/>
          <w:szCs w:val="24"/>
        </w:rPr>
        <w:t>Показательные уравнения</w:t>
      </w:r>
      <w:r w:rsidRPr="004B1CCA">
        <w:rPr>
          <w:rFonts w:ascii="Times New Roman" w:hAnsi="Times New Roman"/>
          <w:b/>
          <w:sz w:val="24"/>
          <w:szCs w:val="24"/>
        </w:rPr>
        <w:t>, неравенства и их системы.</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Рассмотреть свойства показательной функции, ей график и способы решения показательных уравнений и неравенств. Стержневой линией решения уравнений и неравенств должна быть опора на свойства функции через образ графика функции.</w:t>
      </w:r>
    </w:p>
    <w:p w:rsidR="00120F21" w:rsidRDefault="00120F21" w:rsidP="00120F21">
      <w:pPr>
        <w:pStyle w:val="a8"/>
        <w:numPr>
          <w:ilvl w:val="0"/>
          <w:numId w:val="12"/>
        </w:numPr>
        <w:rPr>
          <w:rFonts w:ascii="Times New Roman" w:hAnsi="Times New Roman"/>
          <w:sz w:val="24"/>
          <w:szCs w:val="24"/>
        </w:rPr>
      </w:pPr>
      <w:r w:rsidRPr="00773A0D">
        <w:rPr>
          <w:rFonts w:ascii="Times New Roman" w:hAnsi="Times New Roman"/>
          <w:b/>
          <w:sz w:val="24"/>
          <w:szCs w:val="24"/>
        </w:rPr>
        <w:t>Логарифмические уравнения</w:t>
      </w:r>
      <w:r w:rsidRPr="004B1CCA">
        <w:rPr>
          <w:rFonts w:ascii="Times New Roman" w:hAnsi="Times New Roman"/>
          <w:b/>
          <w:sz w:val="24"/>
          <w:szCs w:val="24"/>
        </w:rPr>
        <w:t>, неравенства и их системы.</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Рассмотреть свойства логарифмической функции, ей график и способы решения логарифмических уравнений и неравенств. Стержневой линией решения уравнений и неравенств должна быть опора на свойства функции через образ графика функции.</w:t>
      </w:r>
    </w:p>
    <w:p w:rsidR="00120F21" w:rsidRDefault="00120F21" w:rsidP="00120F21">
      <w:pPr>
        <w:pStyle w:val="a8"/>
        <w:numPr>
          <w:ilvl w:val="0"/>
          <w:numId w:val="12"/>
        </w:numPr>
        <w:rPr>
          <w:rFonts w:ascii="Times New Roman" w:hAnsi="Times New Roman"/>
          <w:sz w:val="24"/>
          <w:szCs w:val="24"/>
        </w:rPr>
      </w:pPr>
      <w:r w:rsidRPr="003D2006">
        <w:rPr>
          <w:rFonts w:ascii="Times New Roman" w:hAnsi="Times New Roman"/>
          <w:b/>
          <w:sz w:val="24"/>
          <w:szCs w:val="24"/>
        </w:rPr>
        <w:t>Целые уравнения.</w:t>
      </w:r>
    </w:p>
    <w:p w:rsidR="00120F21" w:rsidRPr="00C315C8"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Алгоритмы решения, формулы корней уравнения, теоремы о корне. Затронуть уравнения с двумя переменными и способы их решений в целых числах.</w:t>
      </w:r>
    </w:p>
    <w:p w:rsidR="00120F21" w:rsidRDefault="00120F21" w:rsidP="00120F21">
      <w:pPr>
        <w:pStyle w:val="a8"/>
        <w:numPr>
          <w:ilvl w:val="0"/>
          <w:numId w:val="12"/>
        </w:numPr>
        <w:rPr>
          <w:rFonts w:ascii="Times New Roman" w:hAnsi="Times New Roman"/>
          <w:sz w:val="24"/>
          <w:szCs w:val="24"/>
        </w:rPr>
      </w:pPr>
      <w:r w:rsidRPr="004B1CCA">
        <w:rPr>
          <w:rFonts w:ascii="Times New Roman" w:hAnsi="Times New Roman"/>
          <w:b/>
          <w:sz w:val="24"/>
          <w:szCs w:val="24"/>
        </w:rPr>
        <w:t>Метод математической индукции.</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Раскрыть понятие индуктивного метода, принцип индукции и основанный на нём метод математической индукции. Остановиться на применении метода в различных примерах на доказательство методом математической индукции.</w:t>
      </w:r>
    </w:p>
    <w:p w:rsidR="00120F21" w:rsidRDefault="00120F21" w:rsidP="00120F21">
      <w:pPr>
        <w:pStyle w:val="a8"/>
        <w:numPr>
          <w:ilvl w:val="0"/>
          <w:numId w:val="12"/>
        </w:numPr>
        <w:rPr>
          <w:rFonts w:ascii="Times New Roman" w:hAnsi="Times New Roman"/>
          <w:sz w:val="24"/>
          <w:szCs w:val="24"/>
        </w:rPr>
      </w:pPr>
      <w:r w:rsidRPr="004B1CCA">
        <w:rPr>
          <w:rFonts w:ascii="Times New Roman" w:hAnsi="Times New Roman"/>
          <w:b/>
          <w:sz w:val="24"/>
          <w:szCs w:val="24"/>
        </w:rPr>
        <w:t>Уравнение с параметром.</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Раскрыть понятие параметра в уравнении, способы решения линейного, квадратного и комбинаций уравнений с параметром, рассмотреть решение уравнений с параметром в примерах, дать графическую иллюстрацию уравнениям с параметром.</w:t>
      </w:r>
    </w:p>
    <w:p w:rsidR="00120F21" w:rsidRDefault="00120F21" w:rsidP="00120F21">
      <w:pPr>
        <w:pStyle w:val="a8"/>
        <w:numPr>
          <w:ilvl w:val="0"/>
          <w:numId w:val="12"/>
        </w:numPr>
        <w:rPr>
          <w:rFonts w:ascii="Times New Roman" w:hAnsi="Times New Roman"/>
          <w:sz w:val="24"/>
          <w:szCs w:val="24"/>
        </w:rPr>
      </w:pPr>
      <w:r w:rsidRPr="004B1CCA">
        <w:rPr>
          <w:rFonts w:ascii="Times New Roman" w:hAnsi="Times New Roman"/>
          <w:b/>
          <w:sz w:val="24"/>
          <w:szCs w:val="24"/>
        </w:rPr>
        <w:t xml:space="preserve">Уравнение с </w:t>
      </w:r>
      <w:r>
        <w:rPr>
          <w:rFonts w:ascii="Times New Roman" w:hAnsi="Times New Roman"/>
          <w:b/>
          <w:sz w:val="24"/>
          <w:szCs w:val="24"/>
        </w:rPr>
        <w:t>модулем</w:t>
      </w:r>
      <w:r w:rsidRPr="004B1CCA">
        <w:rPr>
          <w:rFonts w:ascii="Times New Roman" w:hAnsi="Times New Roman"/>
          <w:b/>
          <w:sz w:val="24"/>
          <w:szCs w:val="24"/>
        </w:rPr>
        <w:t>.</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Раскрыть понятие модуля и способы решения уравнений с модулем, основанные на свойствах модуля и знаке функции под модулем, рассмотреть решение уравнений с модулем в примерах, дать их графическую интерпретацию.</w:t>
      </w:r>
    </w:p>
    <w:p w:rsidR="00120F21" w:rsidRPr="00A231C9" w:rsidRDefault="00120F21" w:rsidP="00120F21">
      <w:pPr>
        <w:pStyle w:val="a8"/>
        <w:numPr>
          <w:ilvl w:val="0"/>
          <w:numId w:val="12"/>
        </w:numPr>
        <w:rPr>
          <w:rFonts w:ascii="Times New Roman" w:hAnsi="Times New Roman"/>
          <w:b/>
          <w:sz w:val="24"/>
          <w:szCs w:val="24"/>
        </w:rPr>
      </w:pPr>
      <w:r w:rsidRPr="00A231C9">
        <w:rPr>
          <w:rFonts w:ascii="Times New Roman" w:hAnsi="Times New Roman"/>
          <w:b/>
          <w:sz w:val="24"/>
          <w:szCs w:val="24"/>
        </w:rPr>
        <w:lastRenderedPageBreak/>
        <w:t>В мире тригонометрических функций.</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Мы живем в мире гармонических колебаний (примеры), все они описываются тригонометрическими функциями. Создать как единое целое мир тригонометрических функций (определения, свойства, графики, формулы, уравнения, гармонические колебания).</w:t>
      </w:r>
    </w:p>
    <w:p w:rsidR="00120F21" w:rsidRDefault="00120F21" w:rsidP="00120F21">
      <w:pPr>
        <w:pStyle w:val="a8"/>
        <w:numPr>
          <w:ilvl w:val="0"/>
          <w:numId w:val="12"/>
        </w:numPr>
        <w:rPr>
          <w:rFonts w:ascii="Times New Roman" w:hAnsi="Times New Roman"/>
          <w:sz w:val="24"/>
          <w:szCs w:val="24"/>
        </w:rPr>
      </w:pPr>
      <w:r w:rsidRPr="00A231C9">
        <w:rPr>
          <w:rFonts w:ascii="Times New Roman" w:hAnsi="Times New Roman"/>
          <w:b/>
          <w:sz w:val="24"/>
          <w:szCs w:val="24"/>
        </w:rPr>
        <w:t>Именованные геометрии</w:t>
      </w:r>
      <w:r>
        <w:rPr>
          <w:rFonts w:ascii="Times New Roman" w:hAnsi="Times New Roman"/>
          <w:sz w:val="24"/>
          <w:szCs w:val="24"/>
        </w:rPr>
        <w:t>.</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Раскрыть возникновение и сущность неевклидовых геометрий: геометрии Лобачевского и геометрии Римана, модели для описания этих геометрий, их значимость.</w:t>
      </w:r>
    </w:p>
    <w:p w:rsidR="00120F21" w:rsidRPr="00C315C8" w:rsidRDefault="00120F21" w:rsidP="00120F21">
      <w:pPr>
        <w:pStyle w:val="a8"/>
        <w:numPr>
          <w:ilvl w:val="0"/>
          <w:numId w:val="12"/>
        </w:numPr>
        <w:rPr>
          <w:rFonts w:ascii="Times New Roman" w:hAnsi="Times New Roman"/>
          <w:b/>
          <w:sz w:val="24"/>
          <w:szCs w:val="24"/>
        </w:rPr>
      </w:pPr>
      <w:r w:rsidRPr="00C315C8">
        <w:rPr>
          <w:rFonts w:ascii="Times New Roman" w:hAnsi="Times New Roman"/>
          <w:b/>
          <w:sz w:val="24"/>
          <w:szCs w:val="24"/>
        </w:rPr>
        <w:t>Великие математики мира.</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Расположить основоположников математики согласно истории развития математики, познакомиться с их биографией, осветить их вклад в науку.</w:t>
      </w:r>
    </w:p>
    <w:p w:rsidR="00120F21" w:rsidRDefault="00120F21" w:rsidP="00120F21">
      <w:pPr>
        <w:pStyle w:val="a8"/>
        <w:numPr>
          <w:ilvl w:val="0"/>
          <w:numId w:val="12"/>
        </w:numPr>
        <w:rPr>
          <w:rFonts w:ascii="Times New Roman" w:hAnsi="Times New Roman"/>
          <w:sz w:val="24"/>
          <w:szCs w:val="24"/>
        </w:rPr>
      </w:pPr>
      <w:r w:rsidRPr="003D2006">
        <w:rPr>
          <w:rFonts w:ascii="Times New Roman" w:hAnsi="Times New Roman"/>
          <w:b/>
          <w:sz w:val="24"/>
          <w:szCs w:val="24"/>
        </w:rPr>
        <w:t>История развития математики</w:t>
      </w:r>
      <w:r>
        <w:rPr>
          <w:rFonts w:ascii="Times New Roman" w:hAnsi="Times New Roman"/>
          <w:sz w:val="24"/>
          <w:szCs w:val="24"/>
        </w:rPr>
        <w:t xml:space="preserve"> (этапы развития математики).</w:t>
      </w:r>
    </w:p>
    <w:p w:rsidR="00120F21" w:rsidRPr="00A231C9" w:rsidRDefault="00120F21" w:rsidP="00120F21">
      <w:pPr>
        <w:pStyle w:val="a8"/>
        <w:numPr>
          <w:ilvl w:val="0"/>
          <w:numId w:val="12"/>
        </w:numPr>
        <w:rPr>
          <w:rFonts w:ascii="Times New Roman" w:hAnsi="Times New Roman"/>
          <w:b/>
          <w:sz w:val="24"/>
          <w:szCs w:val="24"/>
        </w:rPr>
      </w:pPr>
      <w:r w:rsidRPr="00A231C9">
        <w:rPr>
          <w:rFonts w:ascii="Times New Roman" w:hAnsi="Times New Roman"/>
          <w:b/>
          <w:sz w:val="24"/>
          <w:szCs w:val="24"/>
        </w:rPr>
        <w:t>Системы счисления.</w:t>
      </w:r>
    </w:p>
    <w:p w:rsidR="00120F21" w:rsidRDefault="00120F21" w:rsidP="00120F21">
      <w:pPr>
        <w:pStyle w:val="a8"/>
        <w:rPr>
          <w:rFonts w:ascii="Times New Roman" w:hAnsi="Times New Roman"/>
          <w:sz w:val="24"/>
          <w:szCs w:val="24"/>
        </w:rPr>
      </w:pPr>
      <w:r w:rsidRPr="00B26380">
        <w:rPr>
          <w:rFonts w:ascii="Times New Roman" w:hAnsi="Times New Roman"/>
          <w:i/>
          <w:sz w:val="24"/>
          <w:szCs w:val="24"/>
          <w:u w:val="single"/>
        </w:rPr>
        <w:t>Рекомендаци</w:t>
      </w:r>
      <w:r>
        <w:rPr>
          <w:rFonts w:ascii="Times New Roman" w:hAnsi="Times New Roman"/>
          <w:i/>
          <w:sz w:val="24"/>
          <w:szCs w:val="24"/>
          <w:u w:val="single"/>
        </w:rPr>
        <w:t>и</w:t>
      </w:r>
      <w:r>
        <w:rPr>
          <w:rFonts w:ascii="Times New Roman" w:hAnsi="Times New Roman"/>
          <w:sz w:val="24"/>
          <w:szCs w:val="24"/>
        </w:rPr>
        <w:t>. Дать понятие позиционным и непозиционным системам счисления. Охарактеризовать виды систем счисления, их преимущества и недостатки. Рассмотреть правила перевода чисел из одной системы счисления в другую, их применение.</w:t>
      </w:r>
    </w:p>
    <w:p w:rsidR="00120F21" w:rsidRDefault="00120F21" w:rsidP="00120F21">
      <w:pPr>
        <w:pStyle w:val="a8"/>
        <w:numPr>
          <w:ilvl w:val="0"/>
          <w:numId w:val="12"/>
        </w:numPr>
        <w:rPr>
          <w:rFonts w:ascii="Times New Roman" w:hAnsi="Times New Roman"/>
          <w:sz w:val="24"/>
          <w:szCs w:val="24"/>
        </w:rPr>
      </w:pPr>
      <w:r w:rsidRPr="003D2006">
        <w:rPr>
          <w:rFonts w:ascii="Times New Roman" w:hAnsi="Times New Roman"/>
          <w:b/>
          <w:sz w:val="24"/>
          <w:szCs w:val="24"/>
        </w:rPr>
        <w:t>В мире закономерных случайностей</w:t>
      </w:r>
      <w:r>
        <w:rPr>
          <w:rFonts w:ascii="Times New Roman" w:hAnsi="Times New Roman"/>
          <w:sz w:val="24"/>
          <w:szCs w:val="24"/>
        </w:rPr>
        <w:t xml:space="preserve"> (комбинаторика, теория вероятности, статистика).</w:t>
      </w:r>
    </w:p>
    <w:p w:rsidR="00120F21" w:rsidRDefault="00120F21" w:rsidP="00120F21">
      <w:pPr>
        <w:pStyle w:val="a8"/>
        <w:rPr>
          <w:rFonts w:ascii="Times New Roman" w:hAnsi="Times New Roman"/>
          <w:sz w:val="24"/>
          <w:szCs w:val="24"/>
        </w:rPr>
      </w:pPr>
    </w:p>
    <w:p w:rsidR="00303D97" w:rsidRPr="006A325D" w:rsidRDefault="00303D97" w:rsidP="00120F21">
      <w:pPr>
        <w:pStyle w:val="a8"/>
        <w:rPr>
          <w:rFonts w:ascii="Times New Roman" w:hAnsi="Times New Roman"/>
          <w:sz w:val="24"/>
          <w:szCs w:val="24"/>
        </w:rPr>
      </w:pPr>
    </w:p>
    <w:p w:rsidR="00120F21" w:rsidRDefault="00120F21" w:rsidP="00120F21">
      <w:pPr>
        <w:ind w:firstLine="397"/>
        <w:rPr>
          <w:rFonts w:ascii="Calibri" w:eastAsia="Calibri" w:hAnsi="Calibri" w:cs="Times New Roman"/>
        </w:rPr>
      </w:pPr>
      <w:r w:rsidRPr="008605EB">
        <w:rPr>
          <w:rFonts w:ascii="Calibri" w:eastAsia="Calibri" w:hAnsi="Calibri" w:cs="Times New Roman"/>
          <w:i/>
          <w:u w:val="single"/>
        </w:rPr>
        <w:t>Примечание</w:t>
      </w:r>
      <w:r>
        <w:rPr>
          <w:rFonts w:ascii="Calibri" w:eastAsia="Calibri" w:hAnsi="Calibri" w:cs="Times New Roman"/>
        </w:rPr>
        <w:t>. В каждой работе должна быть проведена систематизация материала, историческая справка и свои выводы по теме проекта. Поэтому работа над проектом предполагает сбор материала, его систематизацию, обоснование и суждения автора. При работе над проектом автор должен приобрести  компетентность в области проектной темы. Материал должен быть подготовлен к защите проекта.</w:t>
      </w:r>
    </w:p>
    <w:p w:rsidR="003261D3" w:rsidRDefault="003261D3" w:rsidP="00F44726">
      <w:pPr>
        <w:spacing w:before="100" w:beforeAutospacing="1" w:after="100" w:afterAutospacing="1"/>
        <w:ind w:left="360" w:firstLine="397"/>
        <w:jc w:val="center"/>
        <w:rPr>
          <w:rStyle w:val="a3"/>
          <w:rFonts w:ascii="Bookman Old Style" w:hAnsi="Bookman Old Style"/>
        </w:rPr>
      </w:pPr>
    </w:p>
    <w:p w:rsidR="00F44726" w:rsidRDefault="00F44726" w:rsidP="00F44726">
      <w:pPr>
        <w:spacing w:before="100" w:beforeAutospacing="1" w:after="100" w:afterAutospacing="1"/>
        <w:ind w:left="360" w:firstLine="397"/>
        <w:jc w:val="center"/>
        <w:rPr>
          <w:rStyle w:val="a3"/>
          <w:rFonts w:ascii="Bookman Old Style" w:hAnsi="Bookman Old Style"/>
        </w:rPr>
      </w:pPr>
      <w:r w:rsidRPr="007963B5">
        <w:rPr>
          <w:rStyle w:val="a3"/>
          <w:rFonts w:ascii="Bookman Old Style" w:hAnsi="Bookman Old Style"/>
        </w:rPr>
        <w:t>Программа работы с одарёнными и талантливыми детьми</w:t>
      </w:r>
    </w:p>
    <w:p w:rsidR="003261D3" w:rsidRPr="007963B5" w:rsidRDefault="003261D3" w:rsidP="00F44726">
      <w:pPr>
        <w:spacing w:before="100" w:beforeAutospacing="1" w:after="100" w:afterAutospacing="1"/>
        <w:ind w:left="360" w:firstLine="397"/>
        <w:jc w:val="center"/>
        <w:rPr>
          <w:rFonts w:ascii="Bookman Old Style" w:hAnsi="Bookman Old Styl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2"/>
        <w:gridCol w:w="5158"/>
        <w:gridCol w:w="2338"/>
        <w:gridCol w:w="2429"/>
      </w:tblGrid>
      <w:tr w:rsidR="00F44726" w:rsidRPr="00141A31"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141A31" w:rsidRDefault="00F44726" w:rsidP="005D0277">
            <w:pPr>
              <w:jc w:val="center"/>
              <w:rPr>
                <w:rFonts w:ascii="Bookman Old Style" w:hAnsi="Bookman Old Style"/>
                <w:b/>
              </w:rPr>
            </w:pPr>
            <w:r w:rsidRPr="00141A31">
              <w:rPr>
                <w:rFonts w:ascii="Bookman Old Style" w:hAnsi="Bookman Old Style"/>
                <w:b/>
              </w:rPr>
              <w:t>№</w:t>
            </w:r>
          </w:p>
        </w:tc>
        <w:tc>
          <w:tcPr>
            <w:tcW w:w="9585" w:type="dxa"/>
            <w:tcBorders>
              <w:top w:val="outset" w:sz="6" w:space="0" w:color="auto"/>
              <w:left w:val="outset" w:sz="6" w:space="0" w:color="auto"/>
              <w:bottom w:val="outset" w:sz="6" w:space="0" w:color="auto"/>
              <w:right w:val="outset" w:sz="6" w:space="0" w:color="auto"/>
            </w:tcBorders>
          </w:tcPr>
          <w:p w:rsidR="00F44726" w:rsidRPr="00141A31" w:rsidRDefault="00F44726" w:rsidP="005D0277">
            <w:pPr>
              <w:pStyle w:val="a5"/>
              <w:ind w:firstLine="397"/>
              <w:jc w:val="center"/>
              <w:rPr>
                <w:rFonts w:ascii="Bookman Old Style" w:hAnsi="Bookman Old Style"/>
                <w:b/>
              </w:rPr>
            </w:pPr>
            <w:r w:rsidRPr="00141A31">
              <w:rPr>
                <w:rFonts w:ascii="Bookman Old Style" w:hAnsi="Bookman Old Style"/>
                <w:b/>
              </w:rPr>
              <w:t>Мероприятие</w:t>
            </w:r>
          </w:p>
        </w:tc>
        <w:tc>
          <w:tcPr>
            <w:tcW w:w="4215" w:type="dxa"/>
            <w:tcBorders>
              <w:top w:val="outset" w:sz="6" w:space="0" w:color="auto"/>
              <w:left w:val="outset" w:sz="6" w:space="0" w:color="auto"/>
              <w:bottom w:val="outset" w:sz="6" w:space="0" w:color="auto"/>
              <w:right w:val="outset" w:sz="6" w:space="0" w:color="auto"/>
            </w:tcBorders>
          </w:tcPr>
          <w:p w:rsidR="00F44726" w:rsidRPr="00141A31" w:rsidRDefault="00F44726" w:rsidP="005D0277">
            <w:pPr>
              <w:pStyle w:val="a5"/>
              <w:ind w:firstLine="397"/>
              <w:jc w:val="center"/>
              <w:rPr>
                <w:rFonts w:ascii="Bookman Old Style" w:hAnsi="Bookman Old Style"/>
                <w:b/>
              </w:rPr>
            </w:pPr>
            <w:r w:rsidRPr="00141A31">
              <w:rPr>
                <w:rFonts w:ascii="Bookman Old Style" w:hAnsi="Bookman Old Style"/>
                <w:b/>
              </w:rPr>
              <w:t>Сроки</w:t>
            </w:r>
          </w:p>
        </w:tc>
        <w:tc>
          <w:tcPr>
            <w:tcW w:w="3555" w:type="dxa"/>
            <w:tcBorders>
              <w:top w:val="outset" w:sz="6" w:space="0" w:color="auto"/>
              <w:left w:val="outset" w:sz="6" w:space="0" w:color="auto"/>
              <w:bottom w:val="outset" w:sz="6" w:space="0" w:color="auto"/>
              <w:right w:val="outset" w:sz="6" w:space="0" w:color="auto"/>
            </w:tcBorders>
          </w:tcPr>
          <w:p w:rsidR="00F44726" w:rsidRPr="00141A31" w:rsidRDefault="00F44726" w:rsidP="005D0277">
            <w:pPr>
              <w:pStyle w:val="a5"/>
              <w:ind w:firstLine="397"/>
              <w:jc w:val="center"/>
              <w:rPr>
                <w:rFonts w:ascii="Bookman Old Style" w:hAnsi="Bookman Old Style"/>
                <w:b/>
              </w:rPr>
            </w:pPr>
            <w:r w:rsidRPr="00141A31">
              <w:rPr>
                <w:rFonts w:ascii="Bookman Old Style" w:hAnsi="Bookman Old Style"/>
                <w:b/>
              </w:rPr>
              <w:t>Исполнители</w:t>
            </w:r>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t>1</w:t>
            </w:r>
          </w:p>
        </w:tc>
        <w:tc>
          <w:tcPr>
            <w:tcW w:w="958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Pr>
                <w:rFonts w:ascii="Bookman Old Style" w:hAnsi="Bookman Old Style"/>
              </w:rPr>
              <w:t>Внедрение проблемно-</w:t>
            </w:r>
            <w:r w:rsidRPr="007963B5">
              <w:rPr>
                <w:rFonts w:ascii="Bookman Old Style" w:hAnsi="Bookman Old Style"/>
              </w:rPr>
              <w:t>исследовательских, проектных и модульных методов обучения, развивая непрерывно у учащихся творческое и исследовательское мышление</w:t>
            </w:r>
            <w:r>
              <w:rPr>
                <w:rFonts w:ascii="Bookman Old Style" w:hAnsi="Bookman Old Style"/>
              </w:rPr>
              <w:t>.</w:t>
            </w:r>
          </w:p>
        </w:tc>
        <w:tc>
          <w:tcPr>
            <w:tcW w:w="4215" w:type="dxa"/>
            <w:tcBorders>
              <w:top w:val="outset" w:sz="6" w:space="0" w:color="auto"/>
              <w:left w:val="outset" w:sz="6" w:space="0" w:color="auto"/>
              <w:bottom w:val="outset" w:sz="6" w:space="0" w:color="auto"/>
              <w:right w:val="outset" w:sz="6" w:space="0" w:color="auto"/>
            </w:tcBorders>
          </w:tcPr>
          <w:p w:rsidR="00F44726" w:rsidRPr="007963B5" w:rsidRDefault="00F44726" w:rsidP="00B311BF">
            <w:pPr>
              <w:pStyle w:val="a5"/>
              <w:ind w:firstLine="397"/>
              <w:jc w:val="center"/>
              <w:rPr>
                <w:rFonts w:ascii="Bookman Old Style" w:hAnsi="Bookman Old Style"/>
              </w:rPr>
            </w:pPr>
            <w:r w:rsidRPr="007963B5">
              <w:rPr>
                <w:rFonts w:ascii="Bookman Old Style" w:hAnsi="Bookman Old Style"/>
              </w:rPr>
              <w:t>20</w:t>
            </w:r>
            <w:r>
              <w:rPr>
                <w:rFonts w:ascii="Bookman Old Style" w:hAnsi="Bookman Old Style"/>
              </w:rPr>
              <w:t>10</w:t>
            </w:r>
            <w:r w:rsidRPr="007963B5">
              <w:rPr>
                <w:rFonts w:ascii="Bookman Old Style" w:hAnsi="Bookman Old Style"/>
              </w:rPr>
              <w:t>-201</w:t>
            </w:r>
            <w:r w:rsidR="00B311BF">
              <w:rPr>
                <w:rFonts w:ascii="Bookman Old Style" w:hAnsi="Bookman Old Style"/>
              </w:rPr>
              <w:t>5</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F44726" w:rsidP="00F44726">
            <w:pPr>
              <w:pStyle w:val="a5"/>
              <w:rPr>
                <w:rFonts w:ascii="Bookman Old Style" w:hAnsi="Bookman Old Style"/>
              </w:rPr>
            </w:pPr>
            <w:proofErr w:type="spellStart"/>
            <w:r>
              <w:rPr>
                <w:rFonts w:ascii="Bookman Old Style" w:hAnsi="Bookman Old Style"/>
              </w:rPr>
              <w:t>м</w:t>
            </w:r>
            <w:r w:rsidRPr="007963B5">
              <w:rPr>
                <w:rFonts w:ascii="Bookman Old Style" w:hAnsi="Bookman Old Style"/>
              </w:rPr>
              <w:t>етодсовет</w:t>
            </w:r>
            <w:proofErr w:type="spellEnd"/>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t>2</w:t>
            </w:r>
          </w:p>
        </w:tc>
        <w:tc>
          <w:tcPr>
            <w:tcW w:w="958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sidRPr="007963B5">
              <w:rPr>
                <w:rFonts w:ascii="Bookman Old Style" w:hAnsi="Bookman Old Style"/>
              </w:rPr>
              <w:t>Развитие творческих способностей учащихся начальной школы. Выявление одаренных детей.</w:t>
            </w:r>
          </w:p>
        </w:tc>
        <w:tc>
          <w:tcPr>
            <w:tcW w:w="421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ind w:firstLine="397"/>
              <w:rPr>
                <w:rFonts w:ascii="Bookman Old Style" w:hAnsi="Bookman Old Style"/>
              </w:rPr>
            </w:pPr>
            <w:r w:rsidRPr="007963B5">
              <w:rPr>
                <w:rFonts w:ascii="Bookman Old Style" w:hAnsi="Bookman Old Style"/>
              </w:rPr>
              <w:t xml:space="preserve">Ежегодно </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sidRPr="007963B5">
              <w:rPr>
                <w:rFonts w:ascii="Bookman Old Style" w:hAnsi="Bookman Old Style"/>
              </w:rPr>
              <w:t>ШМО начальной школы, психолог</w:t>
            </w:r>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t>3</w:t>
            </w:r>
          </w:p>
        </w:tc>
        <w:tc>
          <w:tcPr>
            <w:tcW w:w="9585" w:type="dxa"/>
            <w:tcBorders>
              <w:top w:val="outset" w:sz="6" w:space="0" w:color="auto"/>
              <w:left w:val="outset" w:sz="6" w:space="0" w:color="auto"/>
              <w:bottom w:val="outset" w:sz="6" w:space="0" w:color="auto"/>
              <w:right w:val="outset" w:sz="6" w:space="0" w:color="auto"/>
            </w:tcBorders>
          </w:tcPr>
          <w:p w:rsidR="00F44726" w:rsidRDefault="00F44726" w:rsidP="005D0277">
            <w:pPr>
              <w:pStyle w:val="a5"/>
              <w:rPr>
                <w:rFonts w:ascii="Bookman Old Style" w:hAnsi="Bookman Old Style"/>
              </w:rPr>
            </w:pPr>
            <w:r w:rsidRPr="007963B5">
              <w:rPr>
                <w:rFonts w:ascii="Bookman Old Style" w:hAnsi="Bookman Old Style"/>
              </w:rPr>
              <w:t xml:space="preserve">Совершенствование деятельности клуба одаренных детей </w:t>
            </w:r>
            <w:r w:rsidRPr="007963B5">
              <w:rPr>
                <w:rFonts w:ascii="Bookman Old Style" w:hAnsi="Bookman Old Style"/>
              </w:rPr>
              <w:br/>
            </w:r>
          </w:p>
          <w:p w:rsidR="00F44726" w:rsidRPr="007963B5" w:rsidRDefault="00F44726" w:rsidP="005D0277">
            <w:pPr>
              <w:pStyle w:val="a5"/>
              <w:rPr>
                <w:rFonts w:ascii="Bookman Old Style" w:hAnsi="Bookman Old Style"/>
              </w:rPr>
            </w:pPr>
            <w:r w:rsidRPr="007963B5">
              <w:rPr>
                <w:rFonts w:ascii="Bookman Old Style" w:hAnsi="Bookman Old Style"/>
              </w:rPr>
              <w:t>Создание нормативной и методической базы.</w:t>
            </w:r>
          </w:p>
          <w:p w:rsidR="00F44726" w:rsidRPr="007963B5" w:rsidRDefault="00F44726" w:rsidP="00F44726">
            <w:pPr>
              <w:pStyle w:val="a5"/>
              <w:rPr>
                <w:rFonts w:ascii="Bookman Old Style" w:hAnsi="Bookman Old Style"/>
              </w:rPr>
            </w:pPr>
            <w:r w:rsidRPr="007963B5">
              <w:rPr>
                <w:rFonts w:ascii="Bookman Old Style" w:hAnsi="Bookman Old Style"/>
              </w:rPr>
              <w:t xml:space="preserve">Организация исследовательской деятельности в гуманитарной, эстетической, военно-спортивной, экологической, общественной секциях клуба одаренных детей </w:t>
            </w:r>
          </w:p>
        </w:tc>
        <w:tc>
          <w:tcPr>
            <w:tcW w:w="4215" w:type="dxa"/>
            <w:tcBorders>
              <w:top w:val="outset" w:sz="6" w:space="0" w:color="auto"/>
              <w:left w:val="outset" w:sz="6" w:space="0" w:color="auto"/>
              <w:bottom w:val="outset" w:sz="6" w:space="0" w:color="auto"/>
              <w:right w:val="outset" w:sz="6" w:space="0" w:color="auto"/>
            </w:tcBorders>
          </w:tcPr>
          <w:p w:rsidR="00F44726" w:rsidRDefault="00F44726" w:rsidP="005D0277">
            <w:pPr>
              <w:pStyle w:val="a5"/>
              <w:ind w:firstLine="397"/>
              <w:jc w:val="center"/>
              <w:rPr>
                <w:rFonts w:ascii="Bookman Old Style" w:hAnsi="Bookman Old Style"/>
              </w:rPr>
            </w:pPr>
            <w:r w:rsidRPr="007963B5">
              <w:rPr>
                <w:rFonts w:ascii="Bookman Old Style" w:hAnsi="Bookman Old Style"/>
              </w:rPr>
              <w:t>20</w:t>
            </w:r>
            <w:r>
              <w:rPr>
                <w:rFonts w:ascii="Bookman Old Style" w:hAnsi="Bookman Old Style"/>
              </w:rPr>
              <w:t>10</w:t>
            </w:r>
            <w:r w:rsidRPr="007963B5">
              <w:rPr>
                <w:rFonts w:ascii="Bookman Old Style" w:hAnsi="Bookman Old Style"/>
              </w:rPr>
              <w:t>-201</w:t>
            </w:r>
            <w:r w:rsidR="00B311BF">
              <w:rPr>
                <w:rFonts w:ascii="Bookman Old Style" w:hAnsi="Bookman Old Style"/>
              </w:rPr>
              <w:t>5</w:t>
            </w:r>
            <w:r w:rsidRPr="007963B5">
              <w:rPr>
                <w:rFonts w:ascii="Bookman Old Style" w:hAnsi="Bookman Old Style"/>
              </w:rPr>
              <w:br/>
            </w:r>
          </w:p>
          <w:p w:rsidR="00F44726" w:rsidRDefault="00F44726" w:rsidP="005D0277">
            <w:pPr>
              <w:pStyle w:val="a5"/>
              <w:rPr>
                <w:rFonts w:ascii="Bookman Old Style" w:hAnsi="Bookman Old Style"/>
              </w:rPr>
            </w:pPr>
          </w:p>
          <w:p w:rsidR="00F44726" w:rsidRPr="007963B5" w:rsidRDefault="00F44726" w:rsidP="005D0277">
            <w:pPr>
              <w:pStyle w:val="a5"/>
              <w:jc w:val="center"/>
              <w:rPr>
                <w:rFonts w:ascii="Bookman Old Style" w:hAnsi="Bookman Old Style"/>
              </w:rPr>
            </w:pPr>
            <w:r>
              <w:rPr>
                <w:rFonts w:ascii="Bookman Old Style" w:hAnsi="Bookman Old Style"/>
              </w:rPr>
              <w:t>2011</w:t>
            </w:r>
          </w:p>
          <w:p w:rsidR="00F44726" w:rsidRPr="007963B5" w:rsidRDefault="00F44726" w:rsidP="005D0277">
            <w:pPr>
              <w:pStyle w:val="a5"/>
              <w:ind w:firstLine="397"/>
              <w:jc w:val="center"/>
              <w:rPr>
                <w:rFonts w:ascii="Bookman Old Style" w:hAnsi="Bookman Old Style"/>
              </w:rPr>
            </w:pPr>
            <w:r w:rsidRPr="007963B5">
              <w:rPr>
                <w:rFonts w:ascii="Bookman Old Style" w:hAnsi="Bookman Old Style"/>
              </w:rPr>
              <w:t>ежегодно</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F44726" w:rsidP="00F44726">
            <w:pPr>
              <w:pStyle w:val="a5"/>
              <w:rPr>
                <w:rFonts w:ascii="Bookman Old Style" w:hAnsi="Bookman Old Style"/>
              </w:rPr>
            </w:pPr>
            <w:r>
              <w:rPr>
                <w:rFonts w:ascii="Bookman Old Style" w:hAnsi="Bookman Old Style"/>
              </w:rPr>
              <w:t>руководители</w:t>
            </w:r>
            <w:r w:rsidRPr="007963B5">
              <w:rPr>
                <w:rFonts w:ascii="Bookman Old Style" w:hAnsi="Bookman Old Style"/>
              </w:rPr>
              <w:t xml:space="preserve"> </w:t>
            </w:r>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lastRenderedPageBreak/>
              <w:t>4</w:t>
            </w:r>
          </w:p>
        </w:tc>
        <w:tc>
          <w:tcPr>
            <w:tcW w:w="9585" w:type="dxa"/>
            <w:tcBorders>
              <w:top w:val="outset" w:sz="6" w:space="0" w:color="auto"/>
              <w:left w:val="outset" w:sz="6" w:space="0" w:color="auto"/>
              <w:bottom w:val="outset" w:sz="6" w:space="0" w:color="auto"/>
              <w:right w:val="outset" w:sz="6" w:space="0" w:color="auto"/>
            </w:tcBorders>
          </w:tcPr>
          <w:p w:rsidR="00F44726" w:rsidRPr="007963B5" w:rsidRDefault="00F44726" w:rsidP="00DB2692">
            <w:pPr>
              <w:pStyle w:val="a5"/>
              <w:rPr>
                <w:rFonts w:ascii="Bookman Old Style" w:hAnsi="Bookman Old Style"/>
              </w:rPr>
            </w:pPr>
            <w:r w:rsidRPr="007963B5">
              <w:rPr>
                <w:rFonts w:ascii="Bookman Old Style" w:hAnsi="Bookman Old Style"/>
              </w:rPr>
              <w:t>Участие школьников во Всероссийских конкурсах-играх «Кенгуру», «</w:t>
            </w:r>
            <w:r w:rsidR="00DB2692">
              <w:rPr>
                <w:rFonts w:ascii="Bookman Old Style" w:hAnsi="Bookman Old Style"/>
              </w:rPr>
              <w:t>КИТ</w:t>
            </w:r>
            <w:r w:rsidRPr="007963B5">
              <w:rPr>
                <w:rFonts w:ascii="Bookman Old Style" w:hAnsi="Bookman Old Style"/>
              </w:rPr>
              <w:t>».</w:t>
            </w:r>
          </w:p>
        </w:tc>
        <w:tc>
          <w:tcPr>
            <w:tcW w:w="421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ind w:firstLine="397"/>
              <w:jc w:val="center"/>
              <w:rPr>
                <w:rFonts w:ascii="Bookman Old Style" w:hAnsi="Bookman Old Style"/>
              </w:rPr>
            </w:pPr>
            <w:r w:rsidRPr="007963B5">
              <w:rPr>
                <w:rFonts w:ascii="Bookman Old Style" w:hAnsi="Bookman Old Style"/>
              </w:rPr>
              <w:t>ежегодно</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sidRPr="007963B5">
              <w:rPr>
                <w:rFonts w:ascii="Bookman Old Style" w:hAnsi="Bookman Old Style"/>
              </w:rPr>
              <w:t>учителя-предметники</w:t>
            </w:r>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t>5</w:t>
            </w:r>
          </w:p>
        </w:tc>
        <w:tc>
          <w:tcPr>
            <w:tcW w:w="958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sidRPr="007963B5">
              <w:rPr>
                <w:rFonts w:ascii="Bookman Old Style" w:hAnsi="Bookman Old Style"/>
              </w:rPr>
              <w:t>Участие школьников в городских, краевых, Всероссийских предметных олимпиадах, конкурсах, смотрах, конференциях.</w:t>
            </w:r>
          </w:p>
        </w:tc>
        <w:tc>
          <w:tcPr>
            <w:tcW w:w="421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ind w:firstLine="397"/>
              <w:jc w:val="center"/>
              <w:rPr>
                <w:rFonts w:ascii="Bookman Old Style" w:hAnsi="Bookman Old Style"/>
              </w:rPr>
            </w:pPr>
            <w:r w:rsidRPr="007963B5">
              <w:rPr>
                <w:rFonts w:ascii="Bookman Old Style" w:hAnsi="Bookman Old Style"/>
              </w:rPr>
              <w:t>ежегодно</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DB2692" w:rsidP="005D0277">
            <w:pPr>
              <w:pStyle w:val="a5"/>
              <w:rPr>
                <w:rFonts w:ascii="Bookman Old Style" w:hAnsi="Bookman Old Style"/>
              </w:rPr>
            </w:pPr>
            <w:r w:rsidRPr="007963B5">
              <w:rPr>
                <w:rFonts w:ascii="Bookman Old Style" w:hAnsi="Bookman Old Style"/>
              </w:rPr>
              <w:t>учителя-предметники</w:t>
            </w:r>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t>6</w:t>
            </w:r>
          </w:p>
        </w:tc>
        <w:tc>
          <w:tcPr>
            <w:tcW w:w="958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sidRPr="007963B5">
              <w:rPr>
                <w:rFonts w:ascii="Bookman Old Style" w:hAnsi="Bookman Old Style"/>
              </w:rPr>
              <w:t>Организация психолого-педагогического просвещения родителей талантливых и одарённых школьников</w:t>
            </w:r>
          </w:p>
        </w:tc>
        <w:tc>
          <w:tcPr>
            <w:tcW w:w="421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ind w:firstLine="397"/>
              <w:jc w:val="center"/>
              <w:rPr>
                <w:rFonts w:ascii="Bookman Old Style" w:hAnsi="Bookman Old Style"/>
              </w:rPr>
            </w:pPr>
            <w:r w:rsidRPr="007963B5">
              <w:rPr>
                <w:rFonts w:ascii="Bookman Old Style" w:hAnsi="Bookman Old Style"/>
              </w:rPr>
              <w:t>ежегодно</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Pr>
                <w:rFonts w:ascii="Bookman Old Style" w:hAnsi="Bookman Old Style"/>
              </w:rPr>
              <w:t>п</w:t>
            </w:r>
            <w:r w:rsidRPr="007963B5">
              <w:rPr>
                <w:rFonts w:ascii="Bookman Old Style" w:hAnsi="Bookman Old Style"/>
              </w:rPr>
              <w:t xml:space="preserve">сихолог школы, </w:t>
            </w:r>
            <w:proofErr w:type="spellStart"/>
            <w:r w:rsidRPr="007963B5">
              <w:rPr>
                <w:rFonts w:ascii="Bookman Old Style" w:hAnsi="Bookman Old Style"/>
              </w:rPr>
              <w:t>методсовет</w:t>
            </w:r>
            <w:proofErr w:type="spellEnd"/>
          </w:p>
        </w:tc>
      </w:tr>
      <w:tr w:rsidR="00F44726" w:rsidRPr="007963B5" w:rsidTr="005D0277">
        <w:trPr>
          <w:tblCellSpacing w:w="0" w:type="dxa"/>
        </w:trPr>
        <w:tc>
          <w:tcPr>
            <w:tcW w:w="750"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jc w:val="center"/>
              <w:rPr>
                <w:rFonts w:ascii="Bookman Old Style" w:hAnsi="Bookman Old Style"/>
              </w:rPr>
            </w:pPr>
            <w:r w:rsidRPr="007963B5">
              <w:rPr>
                <w:rFonts w:ascii="Bookman Old Style" w:hAnsi="Bookman Old Style"/>
              </w:rPr>
              <w:t>7</w:t>
            </w:r>
          </w:p>
        </w:tc>
        <w:tc>
          <w:tcPr>
            <w:tcW w:w="958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sidRPr="007963B5">
              <w:rPr>
                <w:rFonts w:ascii="Bookman Old Style" w:hAnsi="Bookman Old Style"/>
              </w:rPr>
              <w:t xml:space="preserve">Подготовка психолого-педагогических характеристик на каждого одарённого школьника, для разработки индивидуальной программы обучения </w:t>
            </w:r>
          </w:p>
          <w:p w:rsidR="00F44726" w:rsidRPr="007963B5" w:rsidRDefault="00F44726" w:rsidP="00F44726">
            <w:pPr>
              <w:numPr>
                <w:ilvl w:val="0"/>
                <w:numId w:val="6"/>
              </w:numPr>
              <w:tabs>
                <w:tab w:val="clear" w:pos="720"/>
                <w:tab w:val="num" w:pos="259"/>
              </w:tabs>
              <w:spacing w:before="100" w:beforeAutospacing="1" w:after="100" w:afterAutospacing="1" w:line="240" w:lineRule="auto"/>
              <w:ind w:left="259" w:firstLine="0"/>
              <w:rPr>
                <w:rFonts w:ascii="Bookman Old Style" w:hAnsi="Bookman Old Style"/>
              </w:rPr>
            </w:pPr>
            <w:r>
              <w:rPr>
                <w:rFonts w:ascii="Bookman Old Style" w:hAnsi="Bookman Old Style"/>
              </w:rPr>
              <w:t>в</w:t>
            </w:r>
            <w:r w:rsidRPr="007963B5">
              <w:rPr>
                <w:rFonts w:ascii="Bookman Old Style" w:hAnsi="Bookman Old Style"/>
              </w:rPr>
              <w:t xml:space="preserve">ыявление учащихся в 1-4, 5-9,10-11 </w:t>
            </w:r>
            <w:proofErr w:type="spellStart"/>
            <w:r w:rsidRPr="007963B5">
              <w:rPr>
                <w:rFonts w:ascii="Bookman Old Style" w:hAnsi="Bookman Old Style"/>
              </w:rPr>
              <w:t>кл</w:t>
            </w:r>
            <w:proofErr w:type="spellEnd"/>
            <w:r w:rsidRPr="007963B5">
              <w:rPr>
                <w:rFonts w:ascii="Bookman Old Style" w:hAnsi="Bookman Old Style"/>
              </w:rPr>
              <w:t>., составление диагностической карты</w:t>
            </w:r>
            <w:r>
              <w:rPr>
                <w:rFonts w:ascii="Bookman Old Style" w:hAnsi="Bookman Old Style"/>
              </w:rPr>
              <w:t>;</w:t>
            </w:r>
            <w:r w:rsidRPr="007963B5">
              <w:rPr>
                <w:rFonts w:ascii="Bookman Old Style" w:hAnsi="Bookman Old Style"/>
              </w:rPr>
              <w:t xml:space="preserve"> </w:t>
            </w:r>
          </w:p>
          <w:p w:rsidR="00F44726" w:rsidRPr="007963B5" w:rsidRDefault="00F44726" w:rsidP="00F44726">
            <w:pPr>
              <w:numPr>
                <w:ilvl w:val="0"/>
                <w:numId w:val="6"/>
              </w:numPr>
              <w:tabs>
                <w:tab w:val="clear" w:pos="720"/>
                <w:tab w:val="num" w:pos="259"/>
              </w:tabs>
              <w:spacing w:before="100" w:beforeAutospacing="1" w:after="100" w:afterAutospacing="1" w:line="240" w:lineRule="auto"/>
              <w:ind w:left="259" w:firstLine="0"/>
              <w:rPr>
                <w:rFonts w:ascii="Bookman Old Style" w:hAnsi="Bookman Old Style"/>
              </w:rPr>
            </w:pPr>
            <w:r>
              <w:rPr>
                <w:rFonts w:ascii="Bookman Old Style" w:hAnsi="Bookman Old Style"/>
              </w:rPr>
              <w:t>р</w:t>
            </w:r>
            <w:r w:rsidRPr="007963B5">
              <w:rPr>
                <w:rFonts w:ascii="Bookman Old Style" w:hAnsi="Bookman Old Style"/>
              </w:rPr>
              <w:t>азработка программ и планов</w:t>
            </w:r>
            <w:r>
              <w:rPr>
                <w:rFonts w:ascii="Bookman Old Style" w:hAnsi="Bookman Old Style"/>
              </w:rPr>
              <w:t xml:space="preserve"> индивидуальной работы с детьми;</w:t>
            </w:r>
          </w:p>
          <w:p w:rsidR="00F44726" w:rsidRPr="007963B5" w:rsidRDefault="00F44726" w:rsidP="00F44726">
            <w:pPr>
              <w:numPr>
                <w:ilvl w:val="0"/>
                <w:numId w:val="6"/>
              </w:numPr>
              <w:tabs>
                <w:tab w:val="clear" w:pos="720"/>
                <w:tab w:val="num" w:pos="259"/>
              </w:tabs>
              <w:spacing w:before="100" w:beforeAutospacing="1" w:after="100" w:afterAutospacing="1" w:line="240" w:lineRule="auto"/>
              <w:ind w:left="259" w:firstLine="0"/>
              <w:rPr>
                <w:rFonts w:ascii="Bookman Old Style" w:hAnsi="Bookman Old Style"/>
              </w:rPr>
            </w:pPr>
            <w:r>
              <w:rPr>
                <w:rFonts w:ascii="Bookman Old Style" w:hAnsi="Bookman Old Style"/>
              </w:rPr>
              <w:t>п</w:t>
            </w:r>
            <w:r w:rsidRPr="007963B5">
              <w:rPr>
                <w:rFonts w:ascii="Bookman Old Style" w:hAnsi="Bookman Old Style"/>
              </w:rPr>
              <w:t>роведения занятий с детьми</w:t>
            </w:r>
            <w:r>
              <w:rPr>
                <w:rFonts w:ascii="Bookman Old Style" w:hAnsi="Bookman Old Style"/>
              </w:rPr>
              <w:t>;</w:t>
            </w:r>
            <w:r w:rsidRPr="007963B5">
              <w:rPr>
                <w:rFonts w:ascii="Bookman Old Style" w:hAnsi="Bookman Old Style"/>
              </w:rPr>
              <w:t xml:space="preserve"> </w:t>
            </w:r>
          </w:p>
          <w:p w:rsidR="00F44726" w:rsidRPr="007963B5" w:rsidRDefault="00F44726" w:rsidP="00F44726">
            <w:pPr>
              <w:numPr>
                <w:ilvl w:val="0"/>
                <w:numId w:val="6"/>
              </w:numPr>
              <w:tabs>
                <w:tab w:val="clear" w:pos="720"/>
                <w:tab w:val="num" w:pos="259"/>
              </w:tabs>
              <w:spacing w:before="100" w:beforeAutospacing="1" w:after="100" w:afterAutospacing="1" w:line="240" w:lineRule="auto"/>
              <w:ind w:left="259" w:firstLine="0"/>
              <w:rPr>
                <w:rFonts w:ascii="Bookman Old Style" w:hAnsi="Bookman Old Style"/>
              </w:rPr>
            </w:pPr>
            <w:r>
              <w:rPr>
                <w:rFonts w:ascii="Bookman Old Style" w:hAnsi="Bookman Old Style"/>
              </w:rPr>
              <w:t>о</w:t>
            </w:r>
            <w:r w:rsidRPr="007963B5">
              <w:rPr>
                <w:rFonts w:ascii="Bookman Old Style" w:hAnsi="Bookman Old Style"/>
              </w:rPr>
              <w:t>тработка форм, методов, приёмов работы</w:t>
            </w:r>
            <w:r>
              <w:rPr>
                <w:rFonts w:ascii="Bookman Old Style" w:hAnsi="Bookman Old Style"/>
              </w:rPr>
              <w:t>;</w:t>
            </w:r>
          </w:p>
          <w:p w:rsidR="00F44726" w:rsidRPr="007963B5" w:rsidRDefault="00F44726" w:rsidP="00F44726">
            <w:pPr>
              <w:numPr>
                <w:ilvl w:val="0"/>
                <w:numId w:val="6"/>
              </w:numPr>
              <w:tabs>
                <w:tab w:val="clear" w:pos="720"/>
                <w:tab w:val="num" w:pos="259"/>
              </w:tabs>
              <w:spacing w:before="100" w:beforeAutospacing="1" w:after="100" w:afterAutospacing="1" w:line="240" w:lineRule="auto"/>
              <w:ind w:left="259" w:firstLine="0"/>
              <w:rPr>
                <w:rFonts w:ascii="Bookman Old Style" w:hAnsi="Bookman Old Style"/>
              </w:rPr>
            </w:pPr>
            <w:r w:rsidRPr="007963B5">
              <w:rPr>
                <w:rFonts w:ascii="Bookman Old Style" w:hAnsi="Bookman Old Style"/>
              </w:rPr>
              <w:t>создание мониторинга результативности работы с одарёнными детьми</w:t>
            </w:r>
          </w:p>
        </w:tc>
        <w:tc>
          <w:tcPr>
            <w:tcW w:w="4215" w:type="dxa"/>
            <w:tcBorders>
              <w:top w:val="outset" w:sz="6" w:space="0" w:color="auto"/>
              <w:left w:val="outset" w:sz="6" w:space="0" w:color="auto"/>
              <w:bottom w:val="outset" w:sz="6" w:space="0" w:color="auto"/>
              <w:right w:val="outset" w:sz="6" w:space="0" w:color="auto"/>
            </w:tcBorders>
          </w:tcPr>
          <w:p w:rsidR="00F44726" w:rsidRPr="007963B5" w:rsidRDefault="00F44726" w:rsidP="00B311BF">
            <w:pPr>
              <w:pStyle w:val="a5"/>
              <w:ind w:firstLine="397"/>
              <w:jc w:val="center"/>
              <w:rPr>
                <w:rFonts w:ascii="Bookman Old Style" w:hAnsi="Bookman Old Style"/>
              </w:rPr>
            </w:pPr>
            <w:r w:rsidRPr="007963B5">
              <w:rPr>
                <w:rFonts w:ascii="Bookman Old Style" w:hAnsi="Bookman Old Style"/>
              </w:rPr>
              <w:t>20</w:t>
            </w:r>
            <w:r w:rsidR="00DB2692">
              <w:rPr>
                <w:rFonts w:ascii="Bookman Old Style" w:hAnsi="Bookman Old Style"/>
              </w:rPr>
              <w:t>11</w:t>
            </w:r>
            <w:r w:rsidRPr="007963B5">
              <w:rPr>
                <w:rFonts w:ascii="Bookman Old Style" w:hAnsi="Bookman Old Style"/>
              </w:rPr>
              <w:t>-201</w:t>
            </w:r>
            <w:r w:rsidR="00B311BF">
              <w:rPr>
                <w:rFonts w:ascii="Bookman Old Style" w:hAnsi="Bookman Old Style"/>
              </w:rPr>
              <w:t>5</w:t>
            </w:r>
          </w:p>
        </w:tc>
        <w:tc>
          <w:tcPr>
            <w:tcW w:w="3555" w:type="dxa"/>
            <w:tcBorders>
              <w:top w:val="outset" w:sz="6" w:space="0" w:color="auto"/>
              <w:left w:val="outset" w:sz="6" w:space="0" w:color="auto"/>
              <w:bottom w:val="outset" w:sz="6" w:space="0" w:color="auto"/>
              <w:right w:val="outset" w:sz="6" w:space="0" w:color="auto"/>
            </w:tcBorders>
          </w:tcPr>
          <w:p w:rsidR="00F44726" w:rsidRPr="007963B5" w:rsidRDefault="00F44726" w:rsidP="005D0277">
            <w:pPr>
              <w:pStyle w:val="a5"/>
              <w:rPr>
                <w:rFonts w:ascii="Bookman Old Style" w:hAnsi="Bookman Old Style"/>
              </w:rPr>
            </w:pPr>
            <w:r>
              <w:rPr>
                <w:rFonts w:ascii="Bookman Old Style" w:hAnsi="Bookman Old Style"/>
              </w:rPr>
              <w:t>п</w:t>
            </w:r>
            <w:r w:rsidRPr="007963B5">
              <w:rPr>
                <w:rFonts w:ascii="Bookman Old Style" w:hAnsi="Bookman Old Style"/>
              </w:rPr>
              <w:t>сихолог школы</w:t>
            </w:r>
          </w:p>
          <w:p w:rsidR="00F44726" w:rsidRDefault="00F44726" w:rsidP="005D0277">
            <w:pPr>
              <w:pStyle w:val="a5"/>
              <w:rPr>
                <w:rFonts w:ascii="Bookman Old Style" w:hAnsi="Bookman Old Style"/>
              </w:rPr>
            </w:pPr>
            <w:r>
              <w:rPr>
                <w:rFonts w:ascii="Bookman Old Style" w:hAnsi="Bookman Old Style"/>
              </w:rPr>
              <w:t>у</w:t>
            </w:r>
            <w:r w:rsidRPr="007963B5">
              <w:rPr>
                <w:rFonts w:ascii="Bookman Old Style" w:hAnsi="Bookman Old Style"/>
              </w:rPr>
              <w:t>чителя –предметники</w:t>
            </w:r>
          </w:p>
          <w:p w:rsidR="00F44726" w:rsidRPr="007963B5" w:rsidRDefault="00F44726" w:rsidP="00DB2692">
            <w:pPr>
              <w:pStyle w:val="a5"/>
              <w:rPr>
                <w:rFonts w:ascii="Bookman Old Style" w:hAnsi="Bookman Old Style"/>
              </w:rPr>
            </w:pPr>
            <w:r w:rsidRPr="007963B5">
              <w:rPr>
                <w:rFonts w:ascii="Bookman Old Style" w:hAnsi="Bookman Old Style"/>
              </w:rPr>
              <w:br/>
            </w:r>
            <w:r>
              <w:rPr>
                <w:rFonts w:ascii="Bookman Old Style" w:hAnsi="Bookman Old Style"/>
              </w:rPr>
              <w:t>руководители</w:t>
            </w:r>
            <w:r w:rsidRPr="007963B5">
              <w:rPr>
                <w:rFonts w:ascii="Bookman Old Style" w:hAnsi="Bookman Old Style"/>
              </w:rPr>
              <w:t xml:space="preserve"> </w:t>
            </w:r>
          </w:p>
        </w:tc>
      </w:tr>
    </w:tbl>
    <w:p w:rsidR="00F44726" w:rsidRPr="007963B5" w:rsidRDefault="00F44726" w:rsidP="00F44726">
      <w:pPr>
        <w:pStyle w:val="2"/>
      </w:pPr>
    </w:p>
    <w:p w:rsidR="00B311BF" w:rsidRPr="00B303FA" w:rsidRDefault="00B311BF" w:rsidP="00B311BF">
      <w:pPr>
        <w:jc w:val="center"/>
        <w:rPr>
          <w:color w:val="7030A0"/>
          <w:sz w:val="28"/>
        </w:rPr>
      </w:pPr>
      <w:r w:rsidRPr="00B303FA">
        <w:rPr>
          <w:b/>
          <w:color w:val="7030A0"/>
          <w:sz w:val="28"/>
        </w:rPr>
        <w:t>Карта одарённого по математике учащегося</w:t>
      </w:r>
    </w:p>
    <w:p w:rsidR="00B311BF" w:rsidRDefault="00B311BF" w:rsidP="00B311BF">
      <w:pPr>
        <w:jc w:val="both"/>
        <w:rPr>
          <w:sz w:val="28"/>
          <w:szCs w:val="28"/>
        </w:rPr>
      </w:pPr>
      <w:r>
        <w:rPr>
          <w:sz w:val="28"/>
          <w:szCs w:val="28"/>
        </w:rPr>
        <w:t xml:space="preserve">          Проблемам одарённых детей на федеральном уровне в последние годы уделяется много внимания. Но для учителя, работающего в общеобразовательных школах, не хватает информации о методиках работы с такими детьми. Я работаю с детьми, имеющими способности в изучении математических дисциплин, около 15 лет. Накоплен некоторый опыт, которым хотелось бы поделиться с коллегами. </w:t>
      </w:r>
    </w:p>
    <w:p w:rsidR="00B311BF" w:rsidRDefault="00B311BF" w:rsidP="00B311BF">
      <w:pPr>
        <w:jc w:val="both"/>
        <w:rPr>
          <w:sz w:val="28"/>
          <w:szCs w:val="28"/>
        </w:rPr>
      </w:pPr>
      <w:r>
        <w:rPr>
          <w:sz w:val="28"/>
          <w:szCs w:val="28"/>
        </w:rPr>
        <w:t xml:space="preserve">          </w:t>
      </w:r>
      <w:r w:rsidRPr="00B303FA">
        <w:rPr>
          <w:sz w:val="28"/>
          <w:szCs w:val="28"/>
        </w:rPr>
        <w:t>Чтобы</w:t>
      </w:r>
      <w:r>
        <w:rPr>
          <w:sz w:val="28"/>
          <w:szCs w:val="28"/>
        </w:rPr>
        <w:t xml:space="preserve"> отследить развитие одарённого по математике ребёнка, я заполняю карточку учащегося и по мере взросления вношу изменения. В этой статье приведу примеры заполнения таких карточек на двух учащихся 10 и 11 класса.</w:t>
      </w:r>
    </w:p>
    <w:p w:rsidR="004137AF" w:rsidRDefault="004137AF" w:rsidP="00B311BF">
      <w:pPr>
        <w:jc w:val="both"/>
        <w:rPr>
          <w:sz w:val="28"/>
          <w:szCs w:val="28"/>
        </w:rPr>
      </w:pPr>
    </w:p>
    <w:p w:rsidR="0098404F" w:rsidRDefault="0098404F" w:rsidP="004137AF">
      <w:pPr>
        <w:jc w:val="center"/>
        <w:rPr>
          <w:b/>
          <w:color w:val="7030A0"/>
          <w:sz w:val="28"/>
        </w:rPr>
      </w:pPr>
    </w:p>
    <w:p w:rsidR="00303D97" w:rsidRDefault="00303D97" w:rsidP="004137AF">
      <w:pPr>
        <w:jc w:val="center"/>
        <w:rPr>
          <w:b/>
          <w:color w:val="7030A0"/>
          <w:sz w:val="28"/>
        </w:rPr>
      </w:pPr>
    </w:p>
    <w:p w:rsidR="00303D97" w:rsidRDefault="00303D97" w:rsidP="004137AF">
      <w:pPr>
        <w:jc w:val="center"/>
        <w:rPr>
          <w:b/>
          <w:color w:val="7030A0"/>
          <w:sz w:val="28"/>
        </w:rPr>
      </w:pPr>
    </w:p>
    <w:p w:rsidR="00303D97" w:rsidRDefault="00303D97" w:rsidP="004137AF">
      <w:pPr>
        <w:jc w:val="center"/>
        <w:rPr>
          <w:b/>
          <w:color w:val="7030A0"/>
          <w:sz w:val="28"/>
        </w:rPr>
      </w:pPr>
    </w:p>
    <w:p w:rsidR="00303D97" w:rsidRDefault="00303D97" w:rsidP="004137AF">
      <w:pPr>
        <w:jc w:val="center"/>
        <w:rPr>
          <w:b/>
          <w:color w:val="7030A0"/>
          <w:sz w:val="28"/>
        </w:rPr>
      </w:pPr>
    </w:p>
    <w:p w:rsidR="00303D97" w:rsidRDefault="00303D97" w:rsidP="004137AF">
      <w:pPr>
        <w:jc w:val="center"/>
        <w:rPr>
          <w:b/>
          <w:color w:val="7030A0"/>
          <w:sz w:val="28"/>
        </w:rPr>
      </w:pPr>
    </w:p>
    <w:p w:rsidR="004137AF" w:rsidRPr="00B303FA" w:rsidRDefault="004137AF" w:rsidP="004137AF">
      <w:pPr>
        <w:jc w:val="center"/>
        <w:rPr>
          <w:color w:val="7030A0"/>
          <w:sz w:val="28"/>
        </w:rPr>
      </w:pPr>
      <w:r w:rsidRPr="00B303FA">
        <w:rPr>
          <w:b/>
          <w:color w:val="7030A0"/>
          <w:sz w:val="28"/>
        </w:rPr>
        <w:t>Карта одарённого по математике учащегося</w:t>
      </w:r>
      <w:r w:rsidR="00303D97">
        <w:rPr>
          <w:b/>
          <w:color w:val="7030A0"/>
          <w:sz w:val="28"/>
        </w:rPr>
        <w:t xml:space="preserve"> 10 класса</w:t>
      </w:r>
    </w:p>
    <w:p w:rsidR="00B311BF" w:rsidRPr="00B303FA" w:rsidRDefault="00B311BF" w:rsidP="00B311BF">
      <w:pPr>
        <w:jc w:val="both"/>
        <w:rPr>
          <w:b/>
          <w:i/>
          <w:sz w:val="28"/>
          <w:szCs w:val="28"/>
        </w:rPr>
      </w:pPr>
      <w:r w:rsidRPr="00B303FA">
        <w:rPr>
          <w:sz w:val="28"/>
          <w:szCs w:val="28"/>
        </w:rPr>
        <w:t>1.</w:t>
      </w:r>
      <w:r>
        <w:rPr>
          <w:sz w:val="28"/>
          <w:szCs w:val="28"/>
        </w:rPr>
        <w:t xml:space="preserve"> </w:t>
      </w:r>
      <w:r w:rsidRPr="00B303FA">
        <w:rPr>
          <w:sz w:val="28"/>
          <w:szCs w:val="28"/>
        </w:rPr>
        <w:t>Фамил</w:t>
      </w:r>
      <w:r>
        <w:rPr>
          <w:sz w:val="28"/>
          <w:szCs w:val="28"/>
        </w:rPr>
        <w:t xml:space="preserve">ия, имя учащегося: </w:t>
      </w:r>
      <w:r w:rsidRPr="00B311BF">
        <w:rPr>
          <w:b/>
          <w:i/>
          <w:sz w:val="28"/>
          <w:szCs w:val="28"/>
          <w:u w:val="single"/>
        </w:rPr>
        <w:t>Глушко Артур</w:t>
      </w:r>
    </w:p>
    <w:p w:rsidR="00B311BF" w:rsidRPr="00B303FA" w:rsidRDefault="00B311BF" w:rsidP="00B311BF">
      <w:pPr>
        <w:jc w:val="both"/>
        <w:rPr>
          <w:sz w:val="28"/>
          <w:szCs w:val="28"/>
        </w:rPr>
      </w:pPr>
      <w:r>
        <w:rPr>
          <w:sz w:val="28"/>
          <w:szCs w:val="28"/>
        </w:rPr>
        <w:t>2</w:t>
      </w:r>
      <w:r w:rsidRPr="00B303FA">
        <w:rPr>
          <w:sz w:val="28"/>
          <w:szCs w:val="28"/>
        </w:rPr>
        <w:t xml:space="preserve">. Характер ребенка: </w:t>
      </w:r>
      <w:r w:rsidRPr="002A6073">
        <w:rPr>
          <w:b/>
          <w:i/>
          <w:sz w:val="28"/>
          <w:szCs w:val="28"/>
        </w:rPr>
        <w:t>спокойная уверенность, есть задатки лидера.</w:t>
      </w:r>
    </w:p>
    <w:p w:rsidR="00B311BF" w:rsidRPr="00B303FA" w:rsidRDefault="00B311BF" w:rsidP="00B311BF">
      <w:pPr>
        <w:jc w:val="both"/>
        <w:rPr>
          <w:sz w:val="28"/>
          <w:szCs w:val="28"/>
        </w:rPr>
      </w:pPr>
      <w:r w:rsidRPr="00B303FA">
        <w:rPr>
          <w:sz w:val="28"/>
          <w:szCs w:val="28"/>
        </w:rPr>
        <w:t>Качества личности (положительные, отрицательные):</w:t>
      </w:r>
    </w:p>
    <w:p w:rsidR="00B311BF" w:rsidRPr="00B303FA" w:rsidRDefault="00B311BF" w:rsidP="00B311BF">
      <w:pPr>
        <w:jc w:val="both"/>
        <w:rPr>
          <w:i/>
          <w:sz w:val="28"/>
          <w:szCs w:val="28"/>
        </w:rPr>
      </w:pPr>
      <w:r w:rsidRPr="00B303FA">
        <w:rPr>
          <w:sz w:val="28"/>
          <w:szCs w:val="28"/>
        </w:rPr>
        <w:t xml:space="preserve">положительные: </w:t>
      </w:r>
      <w:r w:rsidRPr="002A6073">
        <w:rPr>
          <w:b/>
          <w:i/>
          <w:sz w:val="28"/>
          <w:szCs w:val="28"/>
        </w:rPr>
        <w:t xml:space="preserve">спокойный, </w:t>
      </w:r>
      <w:r>
        <w:rPr>
          <w:b/>
          <w:i/>
          <w:sz w:val="28"/>
          <w:szCs w:val="28"/>
        </w:rPr>
        <w:t xml:space="preserve">уравновешенный, честный, </w:t>
      </w:r>
      <w:r w:rsidRPr="002A6073">
        <w:rPr>
          <w:b/>
          <w:i/>
          <w:sz w:val="28"/>
          <w:szCs w:val="28"/>
        </w:rPr>
        <w:t>готов помочь другу</w:t>
      </w:r>
    </w:p>
    <w:p w:rsidR="00B311BF" w:rsidRPr="00B303FA" w:rsidRDefault="00B311BF" w:rsidP="00B311BF">
      <w:pPr>
        <w:jc w:val="both"/>
        <w:rPr>
          <w:sz w:val="28"/>
          <w:szCs w:val="28"/>
        </w:rPr>
      </w:pPr>
      <w:r w:rsidRPr="00B303FA">
        <w:rPr>
          <w:sz w:val="28"/>
          <w:szCs w:val="28"/>
        </w:rPr>
        <w:t xml:space="preserve">отрицательные: </w:t>
      </w:r>
      <w:r w:rsidRPr="002A6073">
        <w:rPr>
          <w:b/>
          <w:i/>
          <w:sz w:val="28"/>
          <w:szCs w:val="28"/>
        </w:rPr>
        <w:t>излишне скромен</w:t>
      </w:r>
    </w:p>
    <w:p w:rsidR="00B311BF" w:rsidRPr="00B303FA" w:rsidRDefault="004137AF" w:rsidP="00B311BF">
      <w:pPr>
        <w:jc w:val="both"/>
        <w:rPr>
          <w:i/>
          <w:sz w:val="28"/>
          <w:szCs w:val="28"/>
        </w:rPr>
      </w:pPr>
      <w:r>
        <w:rPr>
          <w:sz w:val="28"/>
          <w:szCs w:val="28"/>
        </w:rPr>
        <w:t>3</w:t>
      </w:r>
      <w:r w:rsidR="00B311BF" w:rsidRPr="00B303FA">
        <w:rPr>
          <w:sz w:val="28"/>
          <w:szCs w:val="28"/>
        </w:rPr>
        <w:t xml:space="preserve">. Положение ребенка в коллективе: </w:t>
      </w:r>
      <w:r w:rsidR="00B311BF" w:rsidRPr="002A6073">
        <w:rPr>
          <w:b/>
          <w:i/>
          <w:sz w:val="28"/>
          <w:szCs w:val="28"/>
        </w:rPr>
        <w:t>пользуется  авторитетом</w:t>
      </w:r>
    </w:p>
    <w:p w:rsidR="00B311BF" w:rsidRDefault="004137AF" w:rsidP="00B311BF">
      <w:pPr>
        <w:jc w:val="both"/>
        <w:rPr>
          <w:sz w:val="28"/>
          <w:szCs w:val="28"/>
        </w:rPr>
      </w:pPr>
      <w:r>
        <w:rPr>
          <w:sz w:val="28"/>
          <w:szCs w:val="28"/>
        </w:rPr>
        <w:t>4</w:t>
      </w:r>
      <w:r w:rsidR="00B311BF" w:rsidRPr="00B303FA">
        <w:rPr>
          <w:sz w:val="28"/>
          <w:szCs w:val="28"/>
        </w:rPr>
        <w:t>.</w:t>
      </w:r>
      <w:r w:rsidR="00B311BF">
        <w:rPr>
          <w:sz w:val="28"/>
          <w:szCs w:val="28"/>
        </w:rPr>
        <w:t xml:space="preserve"> </w:t>
      </w:r>
      <w:r w:rsidR="00B311BF" w:rsidRPr="00B303FA">
        <w:rPr>
          <w:sz w:val="28"/>
          <w:szCs w:val="28"/>
        </w:rPr>
        <w:t>Учебная деятельность:</w:t>
      </w:r>
    </w:p>
    <w:p w:rsidR="00B311BF" w:rsidRPr="002A6073" w:rsidRDefault="00B311BF" w:rsidP="00B311BF">
      <w:pPr>
        <w:jc w:val="both"/>
        <w:rPr>
          <w:b/>
          <w:i/>
          <w:sz w:val="28"/>
          <w:szCs w:val="28"/>
        </w:rPr>
      </w:pPr>
      <w:r w:rsidRPr="00B303FA">
        <w:rPr>
          <w:sz w:val="28"/>
          <w:szCs w:val="28"/>
        </w:rPr>
        <w:t>успеваемость</w:t>
      </w:r>
      <w:r>
        <w:rPr>
          <w:i/>
          <w:sz w:val="28"/>
          <w:szCs w:val="28"/>
        </w:rPr>
        <w:t xml:space="preserve">:  </w:t>
      </w:r>
      <w:r w:rsidRPr="002A6073">
        <w:rPr>
          <w:b/>
          <w:i/>
          <w:sz w:val="28"/>
          <w:szCs w:val="28"/>
        </w:rPr>
        <w:t>имеет отличные отметки почти по всем предметам</w:t>
      </w:r>
    </w:p>
    <w:p w:rsidR="00B311BF" w:rsidRPr="00B303FA" w:rsidRDefault="00B311BF" w:rsidP="00B311BF">
      <w:pPr>
        <w:jc w:val="both"/>
        <w:rPr>
          <w:i/>
          <w:sz w:val="28"/>
          <w:szCs w:val="28"/>
        </w:rPr>
      </w:pPr>
      <w:r w:rsidRPr="00B303FA">
        <w:rPr>
          <w:sz w:val="28"/>
          <w:szCs w:val="28"/>
        </w:rPr>
        <w:t>мотивация обучения:</w:t>
      </w:r>
      <w:r w:rsidRPr="00B303FA">
        <w:rPr>
          <w:i/>
          <w:sz w:val="28"/>
          <w:szCs w:val="28"/>
        </w:rPr>
        <w:t xml:space="preserve"> </w:t>
      </w:r>
      <w:r w:rsidRPr="002A6073">
        <w:rPr>
          <w:b/>
          <w:i/>
          <w:sz w:val="28"/>
          <w:szCs w:val="28"/>
        </w:rPr>
        <w:t>школа первая ступень к знаниям, этап для осуществления своей мечты</w:t>
      </w:r>
    </w:p>
    <w:p w:rsidR="00B311BF" w:rsidRDefault="00B311BF" w:rsidP="00B311BF">
      <w:pPr>
        <w:jc w:val="both"/>
        <w:rPr>
          <w:i/>
          <w:sz w:val="28"/>
          <w:szCs w:val="28"/>
        </w:rPr>
      </w:pPr>
      <w:r w:rsidRPr="00B303FA">
        <w:rPr>
          <w:sz w:val="28"/>
          <w:szCs w:val="28"/>
        </w:rPr>
        <w:t xml:space="preserve">посещаемость уроков: </w:t>
      </w:r>
      <w:r w:rsidRPr="002A6073">
        <w:rPr>
          <w:b/>
          <w:i/>
          <w:sz w:val="28"/>
          <w:szCs w:val="28"/>
        </w:rPr>
        <w:t>не пропускает уроки без уважительной причины</w:t>
      </w:r>
      <w:r w:rsidRPr="00B303FA">
        <w:rPr>
          <w:i/>
          <w:sz w:val="28"/>
          <w:szCs w:val="28"/>
        </w:rPr>
        <w:t xml:space="preserve"> </w:t>
      </w:r>
    </w:p>
    <w:p w:rsidR="00B311BF" w:rsidRPr="002A6073" w:rsidRDefault="00B311BF" w:rsidP="00B311BF">
      <w:pPr>
        <w:jc w:val="both"/>
        <w:rPr>
          <w:b/>
          <w:i/>
          <w:sz w:val="28"/>
          <w:szCs w:val="28"/>
        </w:rPr>
      </w:pPr>
      <w:r>
        <w:rPr>
          <w:sz w:val="28"/>
          <w:szCs w:val="28"/>
        </w:rPr>
        <w:t>с</w:t>
      </w:r>
      <w:r w:rsidRPr="002A6073">
        <w:rPr>
          <w:sz w:val="28"/>
          <w:szCs w:val="28"/>
        </w:rPr>
        <w:t>пособности к обучению:</w:t>
      </w:r>
      <w:r>
        <w:rPr>
          <w:sz w:val="28"/>
          <w:szCs w:val="28"/>
        </w:rPr>
        <w:t xml:space="preserve"> </w:t>
      </w:r>
      <w:r>
        <w:rPr>
          <w:b/>
          <w:i/>
          <w:sz w:val="28"/>
          <w:szCs w:val="28"/>
        </w:rPr>
        <w:t>отличные</w:t>
      </w:r>
    </w:p>
    <w:p w:rsidR="00B311BF" w:rsidRPr="00B303FA" w:rsidRDefault="00B311BF" w:rsidP="00B311BF">
      <w:pPr>
        <w:jc w:val="both"/>
        <w:rPr>
          <w:i/>
          <w:sz w:val="28"/>
          <w:szCs w:val="28"/>
        </w:rPr>
      </w:pPr>
      <w:r w:rsidRPr="00B303FA">
        <w:rPr>
          <w:sz w:val="28"/>
          <w:szCs w:val="28"/>
        </w:rPr>
        <w:t xml:space="preserve">познавательный интерес: </w:t>
      </w:r>
      <w:r w:rsidRPr="002A6073">
        <w:rPr>
          <w:b/>
          <w:i/>
          <w:sz w:val="28"/>
          <w:szCs w:val="28"/>
        </w:rPr>
        <w:t>высокий</w:t>
      </w:r>
    </w:p>
    <w:p w:rsidR="00B311BF" w:rsidRPr="002A6073" w:rsidRDefault="004137AF" w:rsidP="00B311BF">
      <w:pPr>
        <w:jc w:val="both"/>
        <w:rPr>
          <w:b/>
          <w:sz w:val="28"/>
          <w:szCs w:val="28"/>
        </w:rPr>
      </w:pPr>
      <w:r>
        <w:rPr>
          <w:sz w:val="28"/>
          <w:szCs w:val="28"/>
        </w:rPr>
        <w:t>5</w:t>
      </w:r>
      <w:r w:rsidR="00B311BF" w:rsidRPr="00B303FA">
        <w:rPr>
          <w:sz w:val="28"/>
          <w:szCs w:val="28"/>
        </w:rPr>
        <w:t>.</w:t>
      </w:r>
      <w:r w:rsidR="00B311BF">
        <w:rPr>
          <w:sz w:val="28"/>
          <w:szCs w:val="28"/>
        </w:rPr>
        <w:t xml:space="preserve"> </w:t>
      </w:r>
      <w:r w:rsidR="00B311BF" w:rsidRPr="00B303FA">
        <w:rPr>
          <w:sz w:val="28"/>
          <w:szCs w:val="28"/>
        </w:rPr>
        <w:t xml:space="preserve">Трудовая деятельность: </w:t>
      </w:r>
      <w:r w:rsidR="00B311BF" w:rsidRPr="002A6073">
        <w:rPr>
          <w:b/>
          <w:i/>
          <w:sz w:val="28"/>
          <w:szCs w:val="28"/>
        </w:rPr>
        <w:t>наличие трудовых навыков</w:t>
      </w:r>
    </w:p>
    <w:p w:rsidR="00B311BF" w:rsidRPr="00B303FA" w:rsidRDefault="00B311BF" w:rsidP="00B311BF">
      <w:pPr>
        <w:jc w:val="both"/>
        <w:rPr>
          <w:sz w:val="28"/>
          <w:szCs w:val="28"/>
        </w:rPr>
      </w:pPr>
      <w:r w:rsidRPr="00B303FA">
        <w:rPr>
          <w:sz w:val="28"/>
          <w:szCs w:val="28"/>
        </w:rPr>
        <w:t xml:space="preserve">предпочитаемые виды труда: </w:t>
      </w:r>
      <w:r w:rsidRPr="002A6073">
        <w:rPr>
          <w:b/>
          <w:i/>
          <w:sz w:val="28"/>
          <w:szCs w:val="28"/>
        </w:rPr>
        <w:t>умственный, много работает с компьютером</w:t>
      </w:r>
    </w:p>
    <w:p w:rsidR="00B311BF" w:rsidRPr="00A6540E" w:rsidRDefault="00B311BF" w:rsidP="00B311BF">
      <w:pPr>
        <w:jc w:val="both"/>
        <w:rPr>
          <w:b/>
          <w:sz w:val="28"/>
          <w:szCs w:val="28"/>
        </w:rPr>
      </w:pPr>
      <w:r w:rsidRPr="00B303FA">
        <w:rPr>
          <w:sz w:val="28"/>
          <w:szCs w:val="28"/>
        </w:rPr>
        <w:t xml:space="preserve">участие в трудовых делах: </w:t>
      </w:r>
      <w:r w:rsidRPr="00A6540E">
        <w:rPr>
          <w:b/>
          <w:i/>
          <w:sz w:val="28"/>
          <w:szCs w:val="28"/>
        </w:rPr>
        <w:t>очень ответственно выполняет поручения, но сам недостаточно активен</w:t>
      </w:r>
    </w:p>
    <w:p w:rsidR="00B311BF" w:rsidRDefault="004137AF" w:rsidP="00B311BF">
      <w:pPr>
        <w:jc w:val="both"/>
        <w:rPr>
          <w:b/>
          <w:i/>
          <w:sz w:val="28"/>
          <w:szCs w:val="28"/>
        </w:rPr>
      </w:pPr>
      <w:r>
        <w:rPr>
          <w:sz w:val="28"/>
          <w:szCs w:val="28"/>
        </w:rPr>
        <w:t>6</w:t>
      </w:r>
      <w:r w:rsidR="00B311BF" w:rsidRPr="00B303FA">
        <w:rPr>
          <w:sz w:val="28"/>
          <w:szCs w:val="28"/>
        </w:rPr>
        <w:t>.</w:t>
      </w:r>
      <w:r w:rsidR="00B311BF">
        <w:rPr>
          <w:sz w:val="28"/>
          <w:szCs w:val="28"/>
        </w:rPr>
        <w:t xml:space="preserve"> П</w:t>
      </w:r>
      <w:r w:rsidR="00B311BF" w:rsidRPr="00B303FA">
        <w:rPr>
          <w:sz w:val="28"/>
          <w:szCs w:val="28"/>
        </w:rPr>
        <w:t xml:space="preserve">олучение дополнительного образования: </w:t>
      </w:r>
      <w:r w:rsidR="00B311BF" w:rsidRPr="00A6540E">
        <w:rPr>
          <w:b/>
          <w:i/>
          <w:sz w:val="28"/>
          <w:szCs w:val="28"/>
        </w:rPr>
        <w:t>кружки математической и технической направленности.</w:t>
      </w:r>
    </w:p>
    <w:p w:rsidR="00B311BF" w:rsidRDefault="00B311BF" w:rsidP="00B311BF">
      <w:pPr>
        <w:jc w:val="both"/>
        <w:rPr>
          <w:b/>
          <w:i/>
          <w:sz w:val="28"/>
          <w:szCs w:val="28"/>
        </w:rPr>
      </w:pPr>
    </w:p>
    <w:p w:rsidR="0098404F" w:rsidRDefault="0098404F" w:rsidP="00B311BF">
      <w:pPr>
        <w:jc w:val="both"/>
        <w:rPr>
          <w:b/>
          <w:i/>
          <w:sz w:val="28"/>
          <w:szCs w:val="28"/>
        </w:rPr>
      </w:pPr>
    </w:p>
    <w:p w:rsidR="0098404F" w:rsidRDefault="0098404F" w:rsidP="00B311BF">
      <w:pPr>
        <w:jc w:val="both"/>
        <w:rPr>
          <w:b/>
          <w:i/>
          <w:sz w:val="28"/>
          <w:szCs w:val="28"/>
        </w:rPr>
      </w:pPr>
    </w:p>
    <w:p w:rsidR="0098404F" w:rsidRPr="00A6540E" w:rsidRDefault="0098404F" w:rsidP="00B311BF">
      <w:pPr>
        <w:jc w:val="both"/>
        <w:rPr>
          <w:b/>
          <w:i/>
          <w:sz w:val="28"/>
          <w:szCs w:val="28"/>
        </w:rPr>
      </w:pPr>
    </w:p>
    <w:p w:rsidR="00B311BF" w:rsidRPr="005C5802" w:rsidRDefault="00B311BF" w:rsidP="00B311BF">
      <w:pPr>
        <w:jc w:val="center"/>
        <w:rPr>
          <w:b/>
          <w:color w:val="244061"/>
          <w:sz w:val="28"/>
          <w:szCs w:val="28"/>
        </w:rPr>
      </w:pPr>
      <w:r w:rsidRPr="005C5802">
        <w:rPr>
          <w:b/>
          <w:color w:val="244061"/>
          <w:sz w:val="28"/>
          <w:szCs w:val="28"/>
        </w:rPr>
        <w:lastRenderedPageBreak/>
        <w:t xml:space="preserve">Индивидуальный план работы учащегося </w:t>
      </w:r>
      <w:r>
        <w:rPr>
          <w:b/>
          <w:color w:val="244061"/>
          <w:sz w:val="28"/>
          <w:szCs w:val="28"/>
        </w:rPr>
        <w:t>10 класса Глушко Артура</w:t>
      </w:r>
      <w:r w:rsidRPr="005C5802">
        <w:rPr>
          <w:b/>
          <w:color w:val="244061"/>
          <w:sz w:val="28"/>
          <w:szCs w:val="28"/>
        </w:rPr>
        <w:t>.</w:t>
      </w:r>
    </w:p>
    <w:tbl>
      <w:tblPr>
        <w:tblW w:w="105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545"/>
        <w:gridCol w:w="1735"/>
        <w:gridCol w:w="1830"/>
        <w:gridCol w:w="1843"/>
        <w:gridCol w:w="1489"/>
      </w:tblGrid>
      <w:tr w:rsidR="00B311BF" w:rsidTr="00303D97">
        <w:tc>
          <w:tcPr>
            <w:tcW w:w="2119" w:type="dxa"/>
            <w:shd w:val="clear" w:color="auto" w:fill="auto"/>
          </w:tcPr>
          <w:p w:rsidR="00B311BF" w:rsidRPr="005C5802" w:rsidRDefault="00B311BF" w:rsidP="005D0277">
            <w:pPr>
              <w:jc w:val="center"/>
              <w:rPr>
                <w:b/>
                <w:i/>
              </w:rPr>
            </w:pPr>
            <w:r w:rsidRPr="005C5802">
              <w:rPr>
                <w:b/>
                <w:i/>
              </w:rPr>
              <w:t>Формы</w:t>
            </w:r>
          </w:p>
        </w:tc>
        <w:tc>
          <w:tcPr>
            <w:tcW w:w="1545" w:type="dxa"/>
            <w:shd w:val="clear" w:color="auto" w:fill="auto"/>
          </w:tcPr>
          <w:p w:rsidR="00B311BF" w:rsidRPr="005C5802" w:rsidRDefault="00B311BF" w:rsidP="005D0277">
            <w:pPr>
              <w:jc w:val="center"/>
              <w:rPr>
                <w:b/>
                <w:i/>
              </w:rPr>
            </w:pPr>
            <w:r w:rsidRPr="005C5802">
              <w:rPr>
                <w:b/>
                <w:i/>
              </w:rPr>
              <w:t>Уровень</w:t>
            </w:r>
          </w:p>
        </w:tc>
        <w:tc>
          <w:tcPr>
            <w:tcW w:w="1735" w:type="dxa"/>
            <w:shd w:val="clear" w:color="auto" w:fill="auto"/>
          </w:tcPr>
          <w:p w:rsidR="00B311BF" w:rsidRPr="005C5802" w:rsidRDefault="00B311BF" w:rsidP="005D0277">
            <w:pPr>
              <w:jc w:val="center"/>
              <w:rPr>
                <w:b/>
                <w:i/>
              </w:rPr>
            </w:pPr>
            <w:r w:rsidRPr="005C5802">
              <w:rPr>
                <w:b/>
                <w:i/>
              </w:rPr>
              <w:t>Сроки проведения</w:t>
            </w:r>
          </w:p>
        </w:tc>
        <w:tc>
          <w:tcPr>
            <w:tcW w:w="1830" w:type="dxa"/>
            <w:shd w:val="clear" w:color="auto" w:fill="auto"/>
          </w:tcPr>
          <w:p w:rsidR="00B311BF" w:rsidRPr="005C5802" w:rsidRDefault="00B311BF" w:rsidP="005D0277">
            <w:pPr>
              <w:jc w:val="center"/>
              <w:rPr>
                <w:b/>
                <w:i/>
              </w:rPr>
            </w:pPr>
            <w:r w:rsidRPr="005C5802">
              <w:rPr>
                <w:b/>
                <w:i/>
              </w:rPr>
              <w:t>Результаты</w:t>
            </w:r>
          </w:p>
          <w:p w:rsidR="00B311BF" w:rsidRPr="005C5802" w:rsidRDefault="00B311BF" w:rsidP="005D0277">
            <w:pPr>
              <w:jc w:val="center"/>
              <w:rPr>
                <w:b/>
                <w:i/>
              </w:rPr>
            </w:pPr>
            <w:r w:rsidRPr="005C5802">
              <w:rPr>
                <w:b/>
                <w:i/>
              </w:rPr>
              <w:t>20</w:t>
            </w:r>
            <w:r>
              <w:rPr>
                <w:b/>
                <w:i/>
              </w:rPr>
              <w:t>11</w:t>
            </w:r>
            <w:r w:rsidRPr="005C5802">
              <w:rPr>
                <w:b/>
                <w:i/>
              </w:rPr>
              <w:t>-20</w:t>
            </w:r>
            <w:r>
              <w:rPr>
                <w:b/>
                <w:i/>
              </w:rPr>
              <w:t>12</w:t>
            </w:r>
          </w:p>
          <w:p w:rsidR="00B311BF" w:rsidRPr="005C5802" w:rsidRDefault="00B311BF" w:rsidP="005D0277">
            <w:pPr>
              <w:jc w:val="center"/>
              <w:rPr>
                <w:b/>
                <w:i/>
              </w:rPr>
            </w:pPr>
            <w:r w:rsidRPr="005C5802">
              <w:rPr>
                <w:b/>
                <w:i/>
              </w:rPr>
              <w:t>уч. год</w:t>
            </w:r>
          </w:p>
        </w:tc>
        <w:tc>
          <w:tcPr>
            <w:tcW w:w="1843" w:type="dxa"/>
            <w:shd w:val="clear" w:color="auto" w:fill="auto"/>
          </w:tcPr>
          <w:p w:rsidR="00B311BF" w:rsidRPr="005C5802" w:rsidRDefault="00B311BF" w:rsidP="005D0277">
            <w:pPr>
              <w:jc w:val="center"/>
              <w:rPr>
                <w:b/>
                <w:i/>
              </w:rPr>
            </w:pPr>
            <w:r w:rsidRPr="005C5802">
              <w:rPr>
                <w:b/>
                <w:i/>
              </w:rPr>
              <w:t>Результаты</w:t>
            </w:r>
          </w:p>
          <w:p w:rsidR="00B311BF" w:rsidRPr="005C5802" w:rsidRDefault="00B311BF" w:rsidP="005D0277">
            <w:pPr>
              <w:jc w:val="center"/>
              <w:rPr>
                <w:b/>
                <w:i/>
              </w:rPr>
            </w:pPr>
            <w:r w:rsidRPr="005C5802">
              <w:rPr>
                <w:b/>
                <w:i/>
              </w:rPr>
              <w:t>20</w:t>
            </w:r>
            <w:r>
              <w:rPr>
                <w:b/>
                <w:i/>
              </w:rPr>
              <w:t>12</w:t>
            </w:r>
            <w:r w:rsidRPr="005C5802">
              <w:rPr>
                <w:b/>
                <w:i/>
              </w:rPr>
              <w:t>-201</w:t>
            </w:r>
            <w:r>
              <w:rPr>
                <w:b/>
                <w:i/>
              </w:rPr>
              <w:t>3</w:t>
            </w:r>
          </w:p>
          <w:p w:rsidR="00B311BF" w:rsidRPr="005C5802" w:rsidRDefault="00B311BF" w:rsidP="005D0277">
            <w:pPr>
              <w:jc w:val="center"/>
              <w:rPr>
                <w:b/>
                <w:i/>
              </w:rPr>
            </w:pPr>
            <w:r w:rsidRPr="005C5802">
              <w:rPr>
                <w:b/>
                <w:i/>
              </w:rPr>
              <w:t>уч. год</w:t>
            </w:r>
          </w:p>
        </w:tc>
        <w:tc>
          <w:tcPr>
            <w:tcW w:w="1489" w:type="dxa"/>
            <w:shd w:val="clear" w:color="auto" w:fill="auto"/>
          </w:tcPr>
          <w:p w:rsidR="00B311BF" w:rsidRPr="005C5802" w:rsidRDefault="00B311BF" w:rsidP="005D0277">
            <w:pPr>
              <w:jc w:val="center"/>
              <w:rPr>
                <w:b/>
                <w:i/>
              </w:rPr>
            </w:pPr>
            <w:r w:rsidRPr="005C5802">
              <w:rPr>
                <w:b/>
                <w:i/>
              </w:rPr>
              <w:t>Результаты</w:t>
            </w:r>
          </w:p>
          <w:p w:rsidR="00B311BF" w:rsidRPr="005C5802" w:rsidRDefault="00B311BF" w:rsidP="005D0277">
            <w:pPr>
              <w:jc w:val="center"/>
              <w:rPr>
                <w:b/>
                <w:i/>
              </w:rPr>
            </w:pPr>
            <w:r w:rsidRPr="005C5802">
              <w:rPr>
                <w:b/>
                <w:i/>
              </w:rPr>
              <w:t>201</w:t>
            </w:r>
            <w:r>
              <w:rPr>
                <w:b/>
                <w:i/>
              </w:rPr>
              <w:t>3</w:t>
            </w:r>
            <w:r w:rsidRPr="005C5802">
              <w:rPr>
                <w:b/>
                <w:i/>
              </w:rPr>
              <w:t>-201</w:t>
            </w:r>
            <w:r>
              <w:rPr>
                <w:b/>
                <w:i/>
              </w:rPr>
              <w:t>4</w:t>
            </w:r>
          </w:p>
          <w:p w:rsidR="00B311BF" w:rsidRPr="005C5802" w:rsidRDefault="00B311BF" w:rsidP="005D0277">
            <w:pPr>
              <w:jc w:val="center"/>
              <w:rPr>
                <w:b/>
                <w:i/>
              </w:rPr>
            </w:pPr>
            <w:r w:rsidRPr="005C5802">
              <w:rPr>
                <w:b/>
                <w:i/>
              </w:rPr>
              <w:t>уч. год</w:t>
            </w:r>
          </w:p>
        </w:tc>
      </w:tr>
      <w:tr w:rsidR="00B311BF" w:rsidTr="00303D97">
        <w:tc>
          <w:tcPr>
            <w:tcW w:w="2119" w:type="dxa"/>
            <w:shd w:val="clear" w:color="auto" w:fill="auto"/>
          </w:tcPr>
          <w:p w:rsidR="00B311BF" w:rsidRPr="005C5802" w:rsidRDefault="00B311BF" w:rsidP="005D0277">
            <w:pPr>
              <w:rPr>
                <w:b/>
              </w:rPr>
            </w:pPr>
            <w:r w:rsidRPr="005C5802">
              <w:rPr>
                <w:b/>
              </w:rPr>
              <w:t xml:space="preserve">Участие в работе кружков и предметных </w:t>
            </w:r>
            <w:r>
              <w:rPr>
                <w:b/>
              </w:rPr>
              <w:t>недель</w:t>
            </w:r>
          </w:p>
          <w:p w:rsidR="00B311BF" w:rsidRPr="005C5802" w:rsidRDefault="00B311BF" w:rsidP="005D0277">
            <w:pPr>
              <w:rPr>
                <w:b/>
              </w:rPr>
            </w:pPr>
          </w:p>
        </w:tc>
        <w:tc>
          <w:tcPr>
            <w:tcW w:w="1545" w:type="dxa"/>
            <w:shd w:val="clear" w:color="auto" w:fill="auto"/>
          </w:tcPr>
          <w:p w:rsidR="00B311BF" w:rsidRDefault="00B311BF" w:rsidP="005D0277">
            <w:r>
              <w:t>Школьный</w:t>
            </w:r>
          </w:p>
          <w:p w:rsidR="00B311BF" w:rsidRDefault="00B311BF" w:rsidP="005D0277"/>
        </w:tc>
        <w:tc>
          <w:tcPr>
            <w:tcW w:w="1735" w:type="dxa"/>
            <w:shd w:val="clear" w:color="auto" w:fill="auto"/>
          </w:tcPr>
          <w:p w:rsidR="00B311BF" w:rsidRDefault="00B311BF" w:rsidP="005D0277">
            <w:r>
              <w:t>1час</w:t>
            </w:r>
            <w:r w:rsidRPr="005D019E">
              <w:t xml:space="preserve">  в </w:t>
            </w:r>
            <w:r>
              <w:t>две недели</w:t>
            </w:r>
          </w:p>
          <w:p w:rsidR="00B311BF" w:rsidRPr="005D019E" w:rsidRDefault="00B311BF" w:rsidP="005D0277"/>
        </w:tc>
        <w:tc>
          <w:tcPr>
            <w:tcW w:w="1830" w:type="dxa"/>
            <w:shd w:val="clear" w:color="auto" w:fill="auto"/>
          </w:tcPr>
          <w:p w:rsidR="00B311BF" w:rsidRDefault="00B311BF" w:rsidP="005D0277">
            <w:pPr>
              <w:jc w:val="center"/>
            </w:pPr>
            <w:r>
              <w:t>С программой справился</w:t>
            </w:r>
          </w:p>
        </w:tc>
        <w:tc>
          <w:tcPr>
            <w:tcW w:w="1843" w:type="dxa"/>
            <w:shd w:val="clear" w:color="auto" w:fill="auto"/>
          </w:tcPr>
          <w:p w:rsidR="00B311BF" w:rsidRDefault="00B311BF" w:rsidP="005D0277">
            <w:pPr>
              <w:jc w:val="center"/>
            </w:pPr>
          </w:p>
        </w:tc>
        <w:tc>
          <w:tcPr>
            <w:tcW w:w="1489" w:type="dxa"/>
            <w:shd w:val="clear" w:color="auto" w:fill="auto"/>
          </w:tcPr>
          <w:p w:rsidR="00B311BF" w:rsidRDefault="00B311BF" w:rsidP="005D0277">
            <w:pPr>
              <w:jc w:val="center"/>
            </w:pPr>
          </w:p>
        </w:tc>
      </w:tr>
      <w:tr w:rsidR="00B311BF" w:rsidTr="00303D97">
        <w:tc>
          <w:tcPr>
            <w:tcW w:w="2119" w:type="dxa"/>
            <w:shd w:val="clear" w:color="auto" w:fill="auto"/>
          </w:tcPr>
          <w:p w:rsidR="00B311BF" w:rsidRPr="005C5802" w:rsidRDefault="00B311BF" w:rsidP="005D0277">
            <w:pPr>
              <w:rPr>
                <w:b/>
              </w:rPr>
            </w:pPr>
            <w:r w:rsidRPr="005C5802">
              <w:rPr>
                <w:b/>
              </w:rPr>
              <w:t>Участие в интеллектуальных играх и конкурсах</w:t>
            </w:r>
          </w:p>
        </w:tc>
        <w:tc>
          <w:tcPr>
            <w:tcW w:w="1545" w:type="dxa"/>
            <w:shd w:val="clear" w:color="auto" w:fill="auto"/>
          </w:tcPr>
          <w:p w:rsidR="00B311BF" w:rsidRDefault="00B311BF" w:rsidP="005D0277">
            <w:r>
              <w:t>«Кенгуру»</w:t>
            </w:r>
          </w:p>
          <w:p w:rsidR="00B311BF" w:rsidRDefault="00B311BF" w:rsidP="005D0277"/>
          <w:p w:rsidR="00B311BF" w:rsidRDefault="00B311BF" w:rsidP="005D0277">
            <w:r>
              <w:t>«Авангард»</w:t>
            </w:r>
          </w:p>
          <w:p w:rsidR="00B311BF" w:rsidRDefault="004137AF" w:rsidP="005D0277">
            <w:r>
              <w:t>«Эврика»</w:t>
            </w:r>
          </w:p>
          <w:p w:rsidR="004137AF" w:rsidRDefault="004137AF" w:rsidP="005D0277">
            <w:r>
              <w:t>«МИФ»</w:t>
            </w:r>
          </w:p>
        </w:tc>
        <w:tc>
          <w:tcPr>
            <w:tcW w:w="1735" w:type="dxa"/>
            <w:shd w:val="clear" w:color="auto" w:fill="auto"/>
          </w:tcPr>
          <w:p w:rsidR="00B311BF" w:rsidRDefault="004137AF" w:rsidP="005D0277">
            <w:r>
              <w:t>М</w:t>
            </w:r>
            <w:r w:rsidR="00B311BF">
              <w:t>арт</w:t>
            </w:r>
          </w:p>
          <w:p w:rsidR="004137AF" w:rsidRDefault="004137AF" w:rsidP="005D0277"/>
          <w:p w:rsidR="004137AF" w:rsidRDefault="004137AF" w:rsidP="005D0277">
            <w:r>
              <w:t>октябрь</w:t>
            </w:r>
          </w:p>
          <w:p w:rsidR="004137AF" w:rsidRDefault="00F050D0" w:rsidP="005D0277">
            <w:r>
              <w:t>март</w:t>
            </w:r>
          </w:p>
          <w:p w:rsidR="004137AF" w:rsidRDefault="00F050D0" w:rsidP="005D0277">
            <w:r>
              <w:t>февраль</w:t>
            </w:r>
          </w:p>
        </w:tc>
        <w:tc>
          <w:tcPr>
            <w:tcW w:w="1830" w:type="dxa"/>
            <w:shd w:val="clear" w:color="auto" w:fill="auto"/>
          </w:tcPr>
          <w:p w:rsidR="00B311BF" w:rsidRDefault="00B311BF" w:rsidP="005D0277">
            <w:r>
              <w:t>Хороший</w:t>
            </w:r>
          </w:p>
          <w:p w:rsidR="00B311BF" w:rsidRDefault="00B311BF" w:rsidP="005D0277">
            <w:r>
              <w:t>результат</w:t>
            </w:r>
          </w:p>
          <w:p w:rsidR="004137AF" w:rsidRDefault="004137AF" w:rsidP="005D0277">
            <w:r>
              <w:t>справился</w:t>
            </w:r>
          </w:p>
          <w:p w:rsidR="00B311BF" w:rsidRDefault="00B311BF" w:rsidP="005D0277">
            <w:r>
              <w:t>диплом</w:t>
            </w:r>
          </w:p>
          <w:p w:rsidR="004137AF" w:rsidRDefault="004137AF" w:rsidP="005D0277">
            <w:r>
              <w:t>справился</w:t>
            </w:r>
          </w:p>
        </w:tc>
        <w:tc>
          <w:tcPr>
            <w:tcW w:w="1843" w:type="dxa"/>
            <w:shd w:val="clear" w:color="auto" w:fill="auto"/>
          </w:tcPr>
          <w:p w:rsidR="00B311BF" w:rsidRDefault="00B311BF" w:rsidP="005D0277"/>
        </w:tc>
        <w:tc>
          <w:tcPr>
            <w:tcW w:w="1489"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Участие в математических олимпиадах</w:t>
            </w:r>
          </w:p>
        </w:tc>
        <w:tc>
          <w:tcPr>
            <w:tcW w:w="1545" w:type="dxa"/>
            <w:shd w:val="clear" w:color="auto" w:fill="auto"/>
          </w:tcPr>
          <w:p w:rsidR="00B311BF" w:rsidRDefault="00B311BF" w:rsidP="005D0277">
            <w:r>
              <w:t>Школа</w:t>
            </w:r>
          </w:p>
          <w:p w:rsidR="00B311BF" w:rsidRDefault="00B311BF" w:rsidP="005D0277">
            <w:r>
              <w:t>Город</w:t>
            </w:r>
          </w:p>
          <w:p w:rsidR="00B311BF" w:rsidRDefault="00B311BF" w:rsidP="005D0277">
            <w:r>
              <w:t>Область</w:t>
            </w:r>
          </w:p>
        </w:tc>
        <w:tc>
          <w:tcPr>
            <w:tcW w:w="1735" w:type="dxa"/>
            <w:shd w:val="clear" w:color="auto" w:fill="auto"/>
          </w:tcPr>
          <w:p w:rsidR="004137AF" w:rsidRDefault="004137AF" w:rsidP="004137AF">
            <w:r>
              <w:t>Ноябрь</w:t>
            </w:r>
          </w:p>
          <w:p w:rsidR="00B311BF" w:rsidRDefault="00B311BF" w:rsidP="004137AF"/>
        </w:tc>
        <w:tc>
          <w:tcPr>
            <w:tcW w:w="1830" w:type="dxa"/>
            <w:shd w:val="clear" w:color="auto" w:fill="auto"/>
          </w:tcPr>
          <w:p w:rsidR="00B311BF" w:rsidRDefault="004137AF" w:rsidP="005D0277">
            <w:r>
              <w:t>2</w:t>
            </w:r>
            <w:r w:rsidR="00B311BF">
              <w:t xml:space="preserve"> место</w:t>
            </w:r>
          </w:p>
          <w:p w:rsidR="00B311BF" w:rsidRDefault="00B311BF" w:rsidP="005D0277"/>
        </w:tc>
        <w:tc>
          <w:tcPr>
            <w:tcW w:w="1843" w:type="dxa"/>
            <w:shd w:val="clear" w:color="auto" w:fill="auto"/>
          </w:tcPr>
          <w:p w:rsidR="00B311BF" w:rsidRDefault="00B311BF" w:rsidP="005D0277"/>
        </w:tc>
        <w:tc>
          <w:tcPr>
            <w:tcW w:w="1489"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Защита творческого проекта</w:t>
            </w:r>
          </w:p>
        </w:tc>
        <w:tc>
          <w:tcPr>
            <w:tcW w:w="1545" w:type="dxa"/>
            <w:shd w:val="clear" w:color="auto" w:fill="auto"/>
          </w:tcPr>
          <w:p w:rsidR="00B311BF" w:rsidRDefault="00B311BF" w:rsidP="005D0277">
            <w:r>
              <w:t>Класс</w:t>
            </w:r>
          </w:p>
          <w:p w:rsidR="00B311BF" w:rsidRDefault="00B311BF" w:rsidP="005D0277">
            <w:r>
              <w:t>Школа</w:t>
            </w:r>
          </w:p>
        </w:tc>
        <w:tc>
          <w:tcPr>
            <w:tcW w:w="1735" w:type="dxa"/>
            <w:shd w:val="clear" w:color="auto" w:fill="auto"/>
          </w:tcPr>
          <w:p w:rsidR="00B311BF" w:rsidRDefault="00B311BF" w:rsidP="005D0277">
            <w:r>
              <w:t>Февраль</w:t>
            </w:r>
          </w:p>
          <w:p w:rsidR="00B311BF" w:rsidRDefault="00B311BF" w:rsidP="005D0277">
            <w:r>
              <w:t>Апрель</w:t>
            </w:r>
          </w:p>
        </w:tc>
        <w:tc>
          <w:tcPr>
            <w:tcW w:w="1830" w:type="dxa"/>
            <w:shd w:val="clear" w:color="auto" w:fill="auto"/>
          </w:tcPr>
          <w:p w:rsidR="00B311BF" w:rsidRDefault="00B311BF" w:rsidP="005D0277">
            <w:r>
              <w:t>ребусы</w:t>
            </w:r>
          </w:p>
        </w:tc>
        <w:tc>
          <w:tcPr>
            <w:tcW w:w="1843" w:type="dxa"/>
            <w:shd w:val="clear" w:color="auto" w:fill="auto"/>
          </w:tcPr>
          <w:p w:rsidR="00B311BF" w:rsidRDefault="00B311BF" w:rsidP="005D0277"/>
        </w:tc>
        <w:tc>
          <w:tcPr>
            <w:tcW w:w="1489"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Участие в научно-практических конференциях</w:t>
            </w:r>
          </w:p>
        </w:tc>
        <w:tc>
          <w:tcPr>
            <w:tcW w:w="1545" w:type="dxa"/>
            <w:shd w:val="clear" w:color="auto" w:fill="auto"/>
          </w:tcPr>
          <w:p w:rsidR="004137AF" w:rsidRDefault="004137AF" w:rsidP="005D0277">
            <w:r>
              <w:t xml:space="preserve">Школа </w:t>
            </w:r>
          </w:p>
          <w:p w:rsidR="00B311BF" w:rsidRDefault="00B311BF" w:rsidP="005D0277">
            <w:r>
              <w:t xml:space="preserve">Город </w:t>
            </w:r>
          </w:p>
          <w:p w:rsidR="00B311BF" w:rsidRDefault="00B311BF" w:rsidP="005D0277">
            <w:r>
              <w:t>Область</w:t>
            </w:r>
          </w:p>
        </w:tc>
        <w:tc>
          <w:tcPr>
            <w:tcW w:w="1735" w:type="dxa"/>
            <w:shd w:val="clear" w:color="auto" w:fill="auto"/>
          </w:tcPr>
          <w:p w:rsidR="00B311BF" w:rsidRDefault="004137AF" w:rsidP="005D0277">
            <w:r>
              <w:t>Ноябрь</w:t>
            </w:r>
          </w:p>
          <w:p w:rsidR="004137AF" w:rsidRDefault="004137AF" w:rsidP="005D0277">
            <w:r>
              <w:t xml:space="preserve">Январь </w:t>
            </w:r>
          </w:p>
        </w:tc>
        <w:tc>
          <w:tcPr>
            <w:tcW w:w="1830" w:type="dxa"/>
            <w:shd w:val="clear" w:color="auto" w:fill="auto"/>
          </w:tcPr>
          <w:p w:rsidR="00B311BF" w:rsidRDefault="00B311BF" w:rsidP="005D0277"/>
        </w:tc>
        <w:tc>
          <w:tcPr>
            <w:tcW w:w="1843" w:type="dxa"/>
            <w:shd w:val="clear" w:color="auto" w:fill="auto"/>
          </w:tcPr>
          <w:p w:rsidR="00B311BF" w:rsidRDefault="00B311BF" w:rsidP="005D0277"/>
        </w:tc>
        <w:tc>
          <w:tcPr>
            <w:tcW w:w="1489"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Участие в математических соревнованиях</w:t>
            </w:r>
          </w:p>
        </w:tc>
        <w:tc>
          <w:tcPr>
            <w:tcW w:w="1545" w:type="dxa"/>
            <w:shd w:val="clear" w:color="auto" w:fill="auto"/>
          </w:tcPr>
          <w:p w:rsidR="00B311BF" w:rsidRDefault="00B311BF" w:rsidP="005D0277">
            <w:proofErr w:type="spellStart"/>
            <w:r>
              <w:t>Матбой</w:t>
            </w:r>
            <w:proofErr w:type="spellEnd"/>
          </w:p>
          <w:p w:rsidR="00B311BF" w:rsidRDefault="00B311BF" w:rsidP="005D0277">
            <w:r>
              <w:t>Эрудит</w:t>
            </w:r>
          </w:p>
          <w:p w:rsidR="00B311BF" w:rsidRDefault="00B311BF" w:rsidP="005D0277">
            <w:r>
              <w:t>Регата</w:t>
            </w:r>
          </w:p>
        </w:tc>
        <w:tc>
          <w:tcPr>
            <w:tcW w:w="1735" w:type="dxa"/>
            <w:shd w:val="clear" w:color="auto" w:fill="auto"/>
          </w:tcPr>
          <w:p w:rsidR="00B311BF" w:rsidRDefault="00B311BF" w:rsidP="005D0277">
            <w:r>
              <w:t>январь</w:t>
            </w:r>
          </w:p>
        </w:tc>
        <w:tc>
          <w:tcPr>
            <w:tcW w:w="1830" w:type="dxa"/>
            <w:shd w:val="clear" w:color="auto" w:fill="auto"/>
          </w:tcPr>
          <w:p w:rsidR="00B311BF" w:rsidRDefault="00B311BF" w:rsidP="005D0277">
            <w:r>
              <w:t>участник</w:t>
            </w:r>
          </w:p>
        </w:tc>
        <w:tc>
          <w:tcPr>
            <w:tcW w:w="1843" w:type="dxa"/>
            <w:shd w:val="clear" w:color="auto" w:fill="auto"/>
          </w:tcPr>
          <w:p w:rsidR="00B311BF" w:rsidRDefault="00B311BF" w:rsidP="005D0277"/>
        </w:tc>
        <w:tc>
          <w:tcPr>
            <w:tcW w:w="1489"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 xml:space="preserve">Участие </w:t>
            </w:r>
            <w:proofErr w:type="gramStart"/>
            <w:r w:rsidRPr="005C5802">
              <w:rPr>
                <w:b/>
              </w:rPr>
              <w:t>в  Интеллектуально</w:t>
            </w:r>
            <w:proofErr w:type="gramEnd"/>
            <w:r w:rsidRPr="005C5802">
              <w:rPr>
                <w:b/>
              </w:rPr>
              <w:t>- личностном  марафоне</w:t>
            </w:r>
          </w:p>
        </w:tc>
        <w:tc>
          <w:tcPr>
            <w:tcW w:w="1545" w:type="dxa"/>
            <w:shd w:val="clear" w:color="auto" w:fill="auto"/>
          </w:tcPr>
          <w:p w:rsidR="00B311BF" w:rsidRDefault="00B311BF" w:rsidP="005D0277"/>
        </w:tc>
        <w:tc>
          <w:tcPr>
            <w:tcW w:w="1735" w:type="dxa"/>
            <w:shd w:val="clear" w:color="auto" w:fill="auto"/>
          </w:tcPr>
          <w:p w:rsidR="00B311BF" w:rsidRDefault="00B311BF" w:rsidP="005D0277">
            <w:r>
              <w:t>Май</w:t>
            </w:r>
          </w:p>
          <w:p w:rsidR="00B311BF" w:rsidRDefault="00B311BF" w:rsidP="005D0277"/>
        </w:tc>
        <w:tc>
          <w:tcPr>
            <w:tcW w:w="1830" w:type="dxa"/>
            <w:shd w:val="clear" w:color="auto" w:fill="auto"/>
          </w:tcPr>
          <w:p w:rsidR="00B311BF" w:rsidRDefault="00B311BF" w:rsidP="005D0277">
            <w:r>
              <w:t>Высокий результат</w:t>
            </w:r>
          </w:p>
        </w:tc>
        <w:tc>
          <w:tcPr>
            <w:tcW w:w="1843" w:type="dxa"/>
            <w:shd w:val="clear" w:color="auto" w:fill="auto"/>
          </w:tcPr>
          <w:p w:rsidR="00B311BF" w:rsidRDefault="00B311BF" w:rsidP="005D0277"/>
        </w:tc>
        <w:tc>
          <w:tcPr>
            <w:tcW w:w="1489" w:type="dxa"/>
            <w:shd w:val="clear" w:color="auto" w:fill="auto"/>
          </w:tcPr>
          <w:p w:rsidR="00B311BF" w:rsidRDefault="00B311BF" w:rsidP="005D0277"/>
        </w:tc>
      </w:tr>
    </w:tbl>
    <w:p w:rsidR="00B311BF" w:rsidRPr="000205EB" w:rsidRDefault="00B311BF" w:rsidP="00B311BF"/>
    <w:p w:rsidR="004137AF" w:rsidRPr="00B303FA" w:rsidRDefault="004137AF" w:rsidP="004137AF">
      <w:pPr>
        <w:jc w:val="center"/>
        <w:rPr>
          <w:color w:val="7030A0"/>
          <w:sz w:val="28"/>
        </w:rPr>
      </w:pPr>
      <w:r w:rsidRPr="00B303FA">
        <w:rPr>
          <w:b/>
          <w:color w:val="7030A0"/>
          <w:sz w:val="28"/>
        </w:rPr>
        <w:lastRenderedPageBreak/>
        <w:t>Карта одарённого по математике учащегося</w:t>
      </w:r>
      <w:r w:rsidR="00303D97">
        <w:rPr>
          <w:b/>
          <w:color w:val="7030A0"/>
          <w:sz w:val="28"/>
        </w:rPr>
        <w:t xml:space="preserve"> 11 класса</w:t>
      </w:r>
    </w:p>
    <w:p w:rsidR="00B311BF" w:rsidRPr="00B303FA" w:rsidRDefault="00B311BF" w:rsidP="00B311BF">
      <w:pPr>
        <w:jc w:val="both"/>
        <w:rPr>
          <w:b/>
          <w:i/>
          <w:sz w:val="28"/>
          <w:szCs w:val="28"/>
        </w:rPr>
      </w:pPr>
      <w:r w:rsidRPr="00B303FA">
        <w:rPr>
          <w:sz w:val="28"/>
          <w:szCs w:val="28"/>
        </w:rPr>
        <w:t>1.</w:t>
      </w:r>
      <w:r>
        <w:rPr>
          <w:sz w:val="28"/>
          <w:szCs w:val="28"/>
        </w:rPr>
        <w:t xml:space="preserve"> </w:t>
      </w:r>
      <w:r w:rsidRPr="00B303FA">
        <w:rPr>
          <w:sz w:val="28"/>
          <w:szCs w:val="28"/>
        </w:rPr>
        <w:t>Фамил</w:t>
      </w:r>
      <w:r>
        <w:rPr>
          <w:sz w:val="28"/>
          <w:szCs w:val="28"/>
        </w:rPr>
        <w:t xml:space="preserve">ия, имя учащегося: </w:t>
      </w:r>
      <w:proofErr w:type="spellStart"/>
      <w:r w:rsidR="004137AF">
        <w:rPr>
          <w:b/>
          <w:i/>
          <w:sz w:val="28"/>
          <w:szCs w:val="28"/>
        </w:rPr>
        <w:t>Баяртуев</w:t>
      </w:r>
      <w:proofErr w:type="spellEnd"/>
      <w:r w:rsidR="004137AF">
        <w:rPr>
          <w:b/>
          <w:i/>
          <w:sz w:val="28"/>
          <w:szCs w:val="28"/>
        </w:rPr>
        <w:t xml:space="preserve"> </w:t>
      </w:r>
      <w:proofErr w:type="spellStart"/>
      <w:r w:rsidR="004137AF">
        <w:rPr>
          <w:b/>
          <w:i/>
          <w:sz w:val="28"/>
          <w:szCs w:val="28"/>
        </w:rPr>
        <w:t>Бато</w:t>
      </w:r>
      <w:proofErr w:type="spellEnd"/>
      <w:r>
        <w:rPr>
          <w:b/>
          <w:i/>
          <w:sz w:val="28"/>
          <w:szCs w:val="28"/>
        </w:rPr>
        <w:t>.</w:t>
      </w:r>
    </w:p>
    <w:p w:rsidR="00B311BF" w:rsidRPr="00B303FA" w:rsidRDefault="004137AF" w:rsidP="00B311BF">
      <w:pPr>
        <w:jc w:val="both"/>
        <w:rPr>
          <w:sz w:val="28"/>
          <w:szCs w:val="28"/>
        </w:rPr>
      </w:pPr>
      <w:r>
        <w:rPr>
          <w:sz w:val="28"/>
          <w:szCs w:val="28"/>
        </w:rPr>
        <w:t>2</w:t>
      </w:r>
      <w:r w:rsidR="00B311BF" w:rsidRPr="00B303FA">
        <w:rPr>
          <w:sz w:val="28"/>
          <w:szCs w:val="28"/>
        </w:rPr>
        <w:t xml:space="preserve">. Характер ребенка: </w:t>
      </w:r>
      <w:r>
        <w:rPr>
          <w:b/>
          <w:i/>
          <w:sz w:val="28"/>
          <w:szCs w:val="28"/>
        </w:rPr>
        <w:t>спокойный, знающий себе цену</w:t>
      </w:r>
      <w:r w:rsidR="00B311BF" w:rsidRPr="002A6073">
        <w:rPr>
          <w:b/>
          <w:i/>
          <w:sz w:val="28"/>
          <w:szCs w:val="28"/>
        </w:rPr>
        <w:t>, есть задатки лидера.</w:t>
      </w:r>
    </w:p>
    <w:p w:rsidR="00B311BF" w:rsidRDefault="00B311BF" w:rsidP="00B311BF">
      <w:pPr>
        <w:jc w:val="both"/>
        <w:rPr>
          <w:sz w:val="28"/>
          <w:szCs w:val="28"/>
        </w:rPr>
      </w:pPr>
      <w:r w:rsidRPr="00B303FA">
        <w:rPr>
          <w:sz w:val="28"/>
          <w:szCs w:val="28"/>
        </w:rPr>
        <w:t>Качества личности (положительные, отрицательные):</w:t>
      </w:r>
      <w:r>
        <w:rPr>
          <w:sz w:val="28"/>
          <w:szCs w:val="28"/>
        </w:rPr>
        <w:t xml:space="preserve"> </w:t>
      </w:r>
    </w:p>
    <w:p w:rsidR="00B311BF" w:rsidRPr="005C5802" w:rsidRDefault="00B311BF" w:rsidP="00B311BF">
      <w:pPr>
        <w:jc w:val="both"/>
        <w:rPr>
          <w:sz w:val="28"/>
          <w:szCs w:val="28"/>
        </w:rPr>
      </w:pPr>
      <w:proofErr w:type="gramStart"/>
      <w:r w:rsidRPr="00B303FA">
        <w:rPr>
          <w:sz w:val="28"/>
          <w:szCs w:val="28"/>
        </w:rPr>
        <w:t xml:space="preserve">положительные: </w:t>
      </w:r>
      <w:r>
        <w:rPr>
          <w:b/>
          <w:i/>
          <w:sz w:val="28"/>
          <w:szCs w:val="28"/>
        </w:rPr>
        <w:t xml:space="preserve"> честн</w:t>
      </w:r>
      <w:r w:rsidR="004137AF">
        <w:rPr>
          <w:b/>
          <w:i/>
          <w:sz w:val="28"/>
          <w:szCs w:val="28"/>
        </w:rPr>
        <w:t>ый</w:t>
      </w:r>
      <w:proofErr w:type="gramEnd"/>
      <w:r>
        <w:rPr>
          <w:b/>
          <w:i/>
          <w:sz w:val="28"/>
          <w:szCs w:val="28"/>
        </w:rPr>
        <w:t>, умн</w:t>
      </w:r>
      <w:r w:rsidR="004137AF">
        <w:rPr>
          <w:b/>
          <w:i/>
          <w:sz w:val="28"/>
          <w:szCs w:val="28"/>
        </w:rPr>
        <w:t>ый</w:t>
      </w:r>
      <w:r>
        <w:rPr>
          <w:b/>
          <w:i/>
          <w:sz w:val="28"/>
          <w:szCs w:val="28"/>
        </w:rPr>
        <w:t>,  целеустремлённ</w:t>
      </w:r>
      <w:r w:rsidR="004137AF">
        <w:rPr>
          <w:b/>
          <w:i/>
          <w:sz w:val="28"/>
          <w:szCs w:val="28"/>
        </w:rPr>
        <w:t>ый</w:t>
      </w:r>
      <w:r>
        <w:rPr>
          <w:b/>
          <w:i/>
          <w:sz w:val="28"/>
          <w:szCs w:val="28"/>
        </w:rPr>
        <w:t>, колоссальная работоспособность</w:t>
      </w:r>
    </w:p>
    <w:p w:rsidR="00B311BF" w:rsidRPr="00B303FA" w:rsidRDefault="00B311BF" w:rsidP="00B311BF">
      <w:pPr>
        <w:jc w:val="both"/>
        <w:rPr>
          <w:sz w:val="28"/>
          <w:szCs w:val="28"/>
        </w:rPr>
      </w:pPr>
      <w:r w:rsidRPr="00B303FA">
        <w:rPr>
          <w:sz w:val="28"/>
          <w:szCs w:val="28"/>
        </w:rPr>
        <w:t xml:space="preserve">отрицательные: </w:t>
      </w:r>
      <w:r w:rsidRPr="002A6073">
        <w:rPr>
          <w:b/>
          <w:i/>
          <w:sz w:val="28"/>
          <w:szCs w:val="28"/>
        </w:rPr>
        <w:t>н</w:t>
      </w:r>
      <w:r>
        <w:rPr>
          <w:b/>
          <w:i/>
          <w:sz w:val="28"/>
          <w:szCs w:val="28"/>
        </w:rPr>
        <w:t>е очень любит работать в группе</w:t>
      </w:r>
      <w:r w:rsidR="004137AF">
        <w:rPr>
          <w:b/>
          <w:i/>
          <w:sz w:val="28"/>
          <w:szCs w:val="28"/>
        </w:rPr>
        <w:t>, пробелы в базовых знаниях</w:t>
      </w:r>
    </w:p>
    <w:p w:rsidR="00B311BF" w:rsidRPr="00B303FA" w:rsidRDefault="004137AF" w:rsidP="00B311BF">
      <w:pPr>
        <w:jc w:val="both"/>
        <w:rPr>
          <w:i/>
          <w:sz w:val="28"/>
          <w:szCs w:val="28"/>
        </w:rPr>
      </w:pPr>
      <w:r>
        <w:rPr>
          <w:sz w:val="28"/>
          <w:szCs w:val="28"/>
        </w:rPr>
        <w:t>3</w:t>
      </w:r>
      <w:r w:rsidR="00B311BF" w:rsidRPr="00B303FA">
        <w:rPr>
          <w:sz w:val="28"/>
          <w:szCs w:val="28"/>
        </w:rPr>
        <w:t xml:space="preserve">. Положение ребенка в коллективе: </w:t>
      </w:r>
      <w:r w:rsidR="00B311BF" w:rsidRPr="002A6073">
        <w:rPr>
          <w:b/>
          <w:i/>
          <w:sz w:val="28"/>
          <w:szCs w:val="28"/>
        </w:rPr>
        <w:t>пользуется  авторитетом</w:t>
      </w:r>
    </w:p>
    <w:p w:rsidR="00B311BF" w:rsidRDefault="004137AF" w:rsidP="00B311BF">
      <w:pPr>
        <w:jc w:val="both"/>
        <w:rPr>
          <w:sz w:val="28"/>
          <w:szCs w:val="28"/>
        </w:rPr>
      </w:pPr>
      <w:r>
        <w:rPr>
          <w:sz w:val="28"/>
          <w:szCs w:val="28"/>
        </w:rPr>
        <w:t>4</w:t>
      </w:r>
      <w:r w:rsidR="00B311BF" w:rsidRPr="00B303FA">
        <w:rPr>
          <w:sz w:val="28"/>
          <w:szCs w:val="28"/>
        </w:rPr>
        <w:t>.</w:t>
      </w:r>
      <w:r w:rsidR="00B311BF">
        <w:rPr>
          <w:sz w:val="28"/>
          <w:szCs w:val="28"/>
        </w:rPr>
        <w:t xml:space="preserve"> </w:t>
      </w:r>
      <w:r w:rsidR="00B311BF" w:rsidRPr="00B303FA">
        <w:rPr>
          <w:sz w:val="28"/>
          <w:szCs w:val="28"/>
        </w:rPr>
        <w:t>Учебная деятельность:</w:t>
      </w:r>
    </w:p>
    <w:p w:rsidR="00B311BF" w:rsidRPr="002A6073" w:rsidRDefault="00B311BF" w:rsidP="00B311BF">
      <w:pPr>
        <w:jc w:val="both"/>
        <w:rPr>
          <w:b/>
          <w:i/>
          <w:sz w:val="28"/>
          <w:szCs w:val="28"/>
        </w:rPr>
      </w:pPr>
      <w:r w:rsidRPr="00B303FA">
        <w:rPr>
          <w:sz w:val="28"/>
          <w:szCs w:val="28"/>
        </w:rPr>
        <w:t>успеваемость</w:t>
      </w:r>
      <w:r>
        <w:rPr>
          <w:i/>
          <w:sz w:val="28"/>
          <w:szCs w:val="28"/>
        </w:rPr>
        <w:t xml:space="preserve">:  </w:t>
      </w:r>
      <w:r w:rsidRPr="002A6073">
        <w:rPr>
          <w:b/>
          <w:i/>
          <w:sz w:val="28"/>
          <w:szCs w:val="28"/>
        </w:rPr>
        <w:t>имеет отличные отметки  по всем предметам</w:t>
      </w:r>
    </w:p>
    <w:p w:rsidR="00B311BF" w:rsidRPr="00B303FA" w:rsidRDefault="00B311BF" w:rsidP="00B311BF">
      <w:pPr>
        <w:jc w:val="both"/>
        <w:rPr>
          <w:i/>
          <w:sz w:val="28"/>
          <w:szCs w:val="28"/>
        </w:rPr>
      </w:pPr>
      <w:r w:rsidRPr="00B303FA">
        <w:rPr>
          <w:sz w:val="28"/>
          <w:szCs w:val="28"/>
        </w:rPr>
        <w:t>мотивация обучения:</w:t>
      </w:r>
      <w:r w:rsidRPr="00B303FA">
        <w:rPr>
          <w:i/>
          <w:sz w:val="28"/>
          <w:szCs w:val="28"/>
        </w:rPr>
        <w:t xml:space="preserve"> </w:t>
      </w:r>
      <w:r w:rsidRPr="002A6073">
        <w:rPr>
          <w:b/>
          <w:i/>
          <w:sz w:val="28"/>
          <w:szCs w:val="28"/>
        </w:rPr>
        <w:t>школа первая ступень к знаниям, этап для осуществления своей мечты</w:t>
      </w:r>
    </w:p>
    <w:p w:rsidR="00B311BF" w:rsidRDefault="00B311BF" w:rsidP="00B311BF">
      <w:pPr>
        <w:jc w:val="both"/>
        <w:rPr>
          <w:i/>
          <w:sz w:val="28"/>
          <w:szCs w:val="28"/>
        </w:rPr>
      </w:pPr>
      <w:r w:rsidRPr="00B303FA">
        <w:rPr>
          <w:sz w:val="28"/>
          <w:szCs w:val="28"/>
        </w:rPr>
        <w:t xml:space="preserve">посещаемость уроков: </w:t>
      </w:r>
      <w:r w:rsidRPr="002A6073">
        <w:rPr>
          <w:b/>
          <w:i/>
          <w:sz w:val="28"/>
          <w:szCs w:val="28"/>
        </w:rPr>
        <w:t>не пропускает уроки без уважительной причины</w:t>
      </w:r>
    </w:p>
    <w:p w:rsidR="00B311BF" w:rsidRPr="002A6073" w:rsidRDefault="00B311BF" w:rsidP="00B311BF">
      <w:pPr>
        <w:jc w:val="both"/>
        <w:rPr>
          <w:b/>
          <w:i/>
          <w:sz w:val="28"/>
          <w:szCs w:val="28"/>
        </w:rPr>
      </w:pPr>
      <w:r>
        <w:rPr>
          <w:sz w:val="28"/>
          <w:szCs w:val="28"/>
        </w:rPr>
        <w:t>с</w:t>
      </w:r>
      <w:r w:rsidRPr="002A6073">
        <w:rPr>
          <w:sz w:val="28"/>
          <w:szCs w:val="28"/>
        </w:rPr>
        <w:t>пособности к обучению:</w:t>
      </w:r>
      <w:r>
        <w:rPr>
          <w:sz w:val="28"/>
          <w:szCs w:val="28"/>
        </w:rPr>
        <w:t xml:space="preserve"> </w:t>
      </w:r>
      <w:r w:rsidR="004137AF">
        <w:rPr>
          <w:b/>
          <w:i/>
          <w:sz w:val="28"/>
          <w:szCs w:val="28"/>
        </w:rPr>
        <w:t>хорошие</w:t>
      </w:r>
    </w:p>
    <w:p w:rsidR="00B311BF" w:rsidRPr="00B303FA" w:rsidRDefault="00B311BF" w:rsidP="00B311BF">
      <w:pPr>
        <w:jc w:val="both"/>
        <w:rPr>
          <w:i/>
          <w:sz w:val="28"/>
          <w:szCs w:val="28"/>
        </w:rPr>
      </w:pPr>
      <w:r w:rsidRPr="00B303FA">
        <w:rPr>
          <w:sz w:val="28"/>
          <w:szCs w:val="28"/>
        </w:rPr>
        <w:t xml:space="preserve">познавательный интерес: </w:t>
      </w:r>
      <w:r w:rsidRPr="002A6073">
        <w:rPr>
          <w:b/>
          <w:i/>
          <w:sz w:val="28"/>
          <w:szCs w:val="28"/>
        </w:rPr>
        <w:t>высокий</w:t>
      </w:r>
    </w:p>
    <w:p w:rsidR="00B311BF" w:rsidRPr="002A6073" w:rsidRDefault="004137AF" w:rsidP="00B311BF">
      <w:pPr>
        <w:jc w:val="both"/>
        <w:rPr>
          <w:b/>
          <w:sz w:val="28"/>
          <w:szCs w:val="28"/>
        </w:rPr>
      </w:pPr>
      <w:r>
        <w:rPr>
          <w:sz w:val="28"/>
          <w:szCs w:val="28"/>
        </w:rPr>
        <w:t>5</w:t>
      </w:r>
      <w:r w:rsidR="00B311BF" w:rsidRPr="00B303FA">
        <w:rPr>
          <w:sz w:val="28"/>
          <w:szCs w:val="28"/>
        </w:rPr>
        <w:t>.</w:t>
      </w:r>
      <w:r w:rsidR="00B311BF">
        <w:rPr>
          <w:sz w:val="28"/>
          <w:szCs w:val="28"/>
        </w:rPr>
        <w:t xml:space="preserve"> </w:t>
      </w:r>
      <w:r w:rsidR="00B311BF" w:rsidRPr="00B303FA">
        <w:rPr>
          <w:sz w:val="28"/>
          <w:szCs w:val="28"/>
        </w:rPr>
        <w:t xml:space="preserve">Трудовая деятельность: </w:t>
      </w:r>
      <w:r w:rsidR="00B311BF" w:rsidRPr="002A6073">
        <w:rPr>
          <w:b/>
          <w:i/>
          <w:sz w:val="28"/>
          <w:szCs w:val="28"/>
        </w:rPr>
        <w:t>наличие трудовых навыков</w:t>
      </w:r>
    </w:p>
    <w:p w:rsidR="00B311BF" w:rsidRPr="00B303FA" w:rsidRDefault="00B311BF" w:rsidP="00B311BF">
      <w:pPr>
        <w:jc w:val="both"/>
        <w:rPr>
          <w:sz w:val="28"/>
          <w:szCs w:val="28"/>
        </w:rPr>
      </w:pPr>
      <w:r w:rsidRPr="00B303FA">
        <w:rPr>
          <w:sz w:val="28"/>
          <w:szCs w:val="28"/>
        </w:rPr>
        <w:t xml:space="preserve">предпочитаемые виды труда: </w:t>
      </w:r>
      <w:r w:rsidRPr="002A6073">
        <w:rPr>
          <w:b/>
          <w:i/>
          <w:sz w:val="28"/>
          <w:szCs w:val="28"/>
        </w:rPr>
        <w:t>умственный, много работает с компьютером</w:t>
      </w:r>
      <w:r>
        <w:rPr>
          <w:b/>
          <w:i/>
          <w:sz w:val="28"/>
          <w:szCs w:val="28"/>
        </w:rPr>
        <w:t>, уделяет внимание дистанционным формам обучения</w:t>
      </w:r>
    </w:p>
    <w:p w:rsidR="00B311BF" w:rsidRPr="00A6540E" w:rsidRDefault="00B311BF" w:rsidP="00B311BF">
      <w:pPr>
        <w:jc w:val="both"/>
        <w:rPr>
          <w:b/>
          <w:sz w:val="28"/>
          <w:szCs w:val="28"/>
        </w:rPr>
      </w:pPr>
      <w:r w:rsidRPr="00B303FA">
        <w:rPr>
          <w:sz w:val="28"/>
          <w:szCs w:val="28"/>
        </w:rPr>
        <w:t xml:space="preserve">участие в трудовых делах: </w:t>
      </w:r>
      <w:r w:rsidRPr="00A6540E">
        <w:rPr>
          <w:b/>
          <w:i/>
          <w:sz w:val="28"/>
          <w:szCs w:val="28"/>
        </w:rPr>
        <w:t>очень ответственно выполняет поручения, но сам</w:t>
      </w:r>
      <w:r>
        <w:rPr>
          <w:b/>
          <w:i/>
          <w:sz w:val="28"/>
          <w:szCs w:val="28"/>
        </w:rPr>
        <w:t xml:space="preserve"> недостаточно актив</w:t>
      </w:r>
      <w:r w:rsidR="004137AF">
        <w:rPr>
          <w:b/>
          <w:i/>
          <w:sz w:val="28"/>
          <w:szCs w:val="28"/>
        </w:rPr>
        <w:t>е</w:t>
      </w:r>
      <w:r>
        <w:rPr>
          <w:b/>
          <w:i/>
          <w:sz w:val="28"/>
          <w:szCs w:val="28"/>
        </w:rPr>
        <w:t>н</w:t>
      </w:r>
    </w:p>
    <w:p w:rsidR="00B311BF" w:rsidRDefault="004137AF" w:rsidP="00B311BF">
      <w:pPr>
        <w:jc w:val="both"/>
        <w:rPr>
          <w:b/>
          <w:i/>
          <w:sz w:val="28"/>
          <w:szCs w:val="28"/>
        </w:rPr>
      </w:pPr>
      <w:r>
        <w:rPr>
          <w:sz w:val="28"/>
          <w:szCs w:val="28"/>
        </w:rPr>
        <w:t>6</w:t>
      </w:r>
      <w:r w:rsidR="00B311BF" w:rsidRPr="00B303FA">
        <w:rPr>
          <w:sz w:val="28"/>
          <w:szCs w:val="28"/>
        </w:rPr>
        <w:t>.</w:t>
      </w:r>
      <w:r w:rsidR="00B311BF">
        <w:rPr>
          <w:sz w:val="28"/>
          <w:szCs w:val="28"/>
        </w:rPr>
        <w:t xml:space="preserve"> П</w:t>
      </w:r>
      <w:r w:rsidR="00B311BF" w:rsidRPr="00B303FA">
        <w:rPr>
          <w:sz w:val="28"/>
          <w:szCs w:val="28"/>
        </w:rPr>
        <w:t xml:space="preserve">олучение дополнительного образования: </w:t>
      </w:r>
      <w:r w:rsidR="00B311BF" w:rsidRPr="00A6540E">
        <w:rPr>
          <w:b/>
          <w:i/>
          <w:sz w:val="28"/>
          <w:szCs w:val="28"/>
        </w:rPr>
        <w:t>кружки математичес</w:t>
      </w:r>
      <w:r w:rsidR="00B311BF">
        <w:rPr>
          <w:b/>
          <w:i/>
          <w:sz w:val="28"/>
          <w:szCs w:val="28"/>
        </w:rPr>
        <w:t>кой и лингвистической направленности</w:t>
      </w:r>
    </w:p>
    <w:p w:rsidR="00B311BF" w:rsidRDefault="00B311BF" w:rsidP="00B311BF">
      <w:pPr>
        <w:jc w:val="both"/>
        <w:rPr>
          <w:b/>
          <w:i/>
          <w:sz w:val="28"/>
          <w:szCs w:val="28"/>
        </w:rPr>
      </w:pPr>
    </w:p>
    <w:p w:rsidR="0098404F" w:rsidRDefault="0098404F" w:rsidP="00B311BF">
      <w:pPr>
        <w:jc w:val="both"/>
        <w:rPr>
          <w:b/>
          <w:i/>
          <w:sz w:val="28"/>
          <w:szCs w:val="28"/>
        </w:rPr>
      </w:pPr>
    </w:p>
    <w:p w:rsidR="0098404F" w:rsidRDefault="0098404F" w:rsidP="00B311BF">
      <w:pPr>
        <w:jc w:val="both"/>
        <w:rPr>
          <w:b/>
          <w:i/>
          <w:sz w:val="28"/>
          <w:szCs w:val="28"/>
        </w:rPr>
      </w:pPr>
    </w:p>
    <w:p w:rsidR="0098404F" w:rsidRPr="00A6540E" w:rsidRDefault="0098404F" w:rsidP="00B311BF">
      <w:pPr>
        <w:jc w:val="both"/>
        <w:rPr>
          <w:b/>
          <w:i/>
          <w:sz w:val="28"/>
          <w:szCs w:val="28"/>
        </w:rPr>
      </w:pPr>
    </w:p>
    <w:p w:rsidR="0098404F" w:rsidRDefault="0098404F" w:rsidP="00B311BF">
      <w:pPr>
        <w:jc w:val="center"/>
        <w:rPr>
          <w:b/>
          <w:color w:val="244061"/>
          <w:sz w:val="28"/>
          <w:szCs w:val="28"/>
        </w:rPr>
      </w:pPr>
    </w:p>
    <w:p w:rsidR="00B311BF" w:rsidRPr="005C5802" w:rsidRDefault="00B311BF" w:rsidP="00B311BF">
      <w:pPr>
        <w:jc w:val="center"/>
        <w:rPr>
          <w:b/>
          <w:color w:val="244061"/>
          <w:sz w:val="28"/>
          <w:szCs w:val="28"/>
        </w:rPr>
      </w:pPr>
      <w:r w:rsidRPr="005C5802">
        <w:rPr>
          <w:b/>
          <w:color w:val="244061"/>
          <w:sz w:val="28"/>
          <w:szCs w:val="28"/>
        </w:rPr>
        <w:t>Индивидуальный план работы учаще</w:t>
      </w:r>
      <w:r w:rsidR="004137AF">
        <w:rPr>
          <w:b/>
          <w:color w:val="244061"/>
          <w:sz w:val="28"/>
          <w:szCs w:val="28"/>
        </w:rPr>
        <w:t>го</w:t>
      </w:r>
      <w:r w:rsidRPr="005C5802">
        <w:rPr>
          <w:b/>
          <w:color w:val="244061"/>
          <w:sz w:val="28"/>
          <w:szCs w:val="28"/>
        </w:rPr>
        <w:t xml:space="preserve">ся </w:t>
      </w:r>
      <w:r w:rsidR="004137AF">
        <w:rPr>
          <w:b/>
          <w:color w:val="244061"/>
          <w:sz w:val="28"/>
          <w:szCs w:val="28"/>
        </w:rPr>
        <w:t xml:space="preserve">11 класса </w:t>
      </w:r>
      <w:proofErr w:type="spellStart"/>
      <w:r w:rsidR="004137AF">
        <w:rPr>
          <w:b/>
          <w:color w:val="244061"/>
          <w:sz w:val="28"/>
          <w:szCs w:val="28"/>
        </w:rPr>
        <w:t>Баяртуева</w:t>
      </w:r>
      <w:proofErr w:type="spellEnd"/>
      <w:r w:rsidR="004137AF">
        <w:rPr>
          <w:b/>
          <w:color w:val="244061"/>
          <w:sz w:val="28"/>
          <w:szCs w:val="28"/>
        </w:rPr>
        <w:t xml:space="preserve"> </w:t>
      </w:r>
      <w:proofErr w:type="spellStart"/>
      <w:r w:rsidR="004137AF">
        <w:rPr>
          <w:b/>
          <w:color w:val="244061"/>
          <w:sz w:val="28"/>
          <w:szCs w:val="28"/>
        </w:rPr>
        <w:t>Бато</w:t>
      </w:r>
      <w:proofErr w:type="spellEnd"/>
      <w:r w:rsidRPr="005C5802">
        <w:rPr>
          <w:b/>
          <w:color w:val="244061"/>
          <w:sz w:val="28"/>
          <w:szCs w:val="28"/>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545"/>
        <w:gridCol w:w="1735"/>
        <w:gridCol w:w="1831"/>
        <w:gridCol w:w="1984"/>
        <w:gridCol w:w="1560"/>
      </w:tblGrid>
      <w:tr w:rsidR="00B311BF" w:rsidTr="00303D97">
        <w:tc>
          <w:tcPr>
            <w:tcW w:w="2119" w:type="dxa"/>
            <w:shd w:val="clear" w:color="auto" w:fill="auto"/>
          </w:tcPr>
          <w:p w:rsidR="00B311BF" w:rsidRPr="005C5802" w:rsidRDefault="00B311BF" w:rsidP="00303D97">
            <w:pPr>
              <w:ind w:left="321" w:hanging="321"/>
              <w:jc w:val="center"/>
              <w:rPr>
                <w:b/>
                <w:i/>
              </w:rPr>
            </w:pPr>
            <w:r w:rsidRPr="005C5802">
              <w:rPr>
                <w:b/>
                <w:i/>
              </w:rPr>
              <w:t>Формы</w:t>
            </w:r>
          </w:p>
        </w:tc>
        <w:tc>
          <w:tcPr>
            <w:tcW w:w="1545" w:type="dxa"/>
            <w:shd w:val="clear" w:color="auto" w:fill="auto"/>
          </w:tcPr>
          <w:p w:rsidR="00B311BF" w:rsidRPr="005C5802" w:rsidRDefault="00B311BF" w:rsidP="005D0277">
            <w:pPr>
              <w:jc w:val="center"/>
              <w:rPr>
                <w:b/>
                <w:i/>
              </w:rPr>
            </w:pPr>
            <w:r w:rsidRPr="005C5802">
              <w:rPr>
                <w:b/>
                <w:i/>
              </w:rPr>
              <w:t>Уровень</w:t>
            </w:r>
          </w:p>
        </w:tc>
        <w:tc>
          <w:tcPr>
            <w:tcW w:w="1735" w:type="dxa"/>
            <w:shd w:val="clear" w:color="auto" w:fill="auto"/>
          </w:tcPr>
          <w:p w:rsidR="00B311BF" w:rsidRPr="005C5802" w:rsidRDefault="00B311BF" w:rsidP="005D0277">
            <w:pPr>
              <w:jc w:val="center"/>
              <w:rPr>
                <w:b/>
                <w:i/>
              </w:rPr>
            </w:pPr>
            <w:r w:rsidRPr="005C5802">
              <w:rPr>
                <w:b/>
                <w:i/>
              </w:rPr>
              <w:t>Сроки проведения</w:t>
            </w:r>
          </w:p>
        </w:tc>
        <w:tc>
          <w:tcPr>
            <w:tcW w:w="1831" w:type="dxa"/>
            <w:shd w:val="clear" w:color="auto" w:fill="auto"/>
          </w:tcPr>
          <w:p w:rsidR="00B311BF" w:rsidRPr="005C5802" w:rsidRDefault="00B311BF" w:rsidP="005D0277">
            <w:pPr>
              <w:jc w:val="center"/>
              <w:rPr>
                <w:b/>
                <w:i/>
              </w:rPr>
            </w:pPr>
            <w:r w:rsidRPr="005C5802">
              <w:rPr>
                <w:b/>
                <w:i/>
              </w:rPr>
              <w:t>Результаты</w:t>
            </w:r>
          </w:p>
          <w:p w:rsidR="00B311BF" w:rsidRPr="005C5802" w:rsidRDefault="00B311BF" w:rsidP="005D0277">
            <w:pPr>
              <w:jc w:val="center"/>
              <w:rPr>
                <w:b/>
                <w:i/>
              </w:rPr>
            </w:pPr>
            <w:r w:rsidRPr="005C5802">
              <w:rPr>
                <w:b/>
                <w:i/>
              </w:rPr>
              <w:t>20</w:t>
            </w:r>
            <w:r w:rsidR="004137AF">
              <w:rPr>
                <w:b/>
                <w:i/>
              </w:rPr>
              <w:t>10</w:t>
            </w:r>
            <w:r w:rsidRPr="005C5802">
              <w:rPr>
                <w:b/>
                <w:i/>
              </w:rPr>
              <w:t>-20</w:t>
            </w:r>
            <w:r w:rsidR="004137AF">
              <w:rPr>
                <w:b/>
                <w:i/>
              </w:rPr>
              <w:t>11</w:t>
            </w:r>
          </w:p>
          <w:p w:rsidR="00B311BF" w:rsidRPr="005C5802" w:rsidRDefault="00B311BF" w:rsidP="005D0277">
            <w:pPr>
              <w:jc w:val="center"/>
              <w:rPr>
                <w:b/>
                <w:i/>
              </w:rPr>
            </w:pPr>
            <w:r w:rsidRPr="005C5802">
              <w:rPr>
                <w:b/>
                <w:i/>
              </w:rPr>
              <w:t>уч. год</w:t>
            </w:r>
          </w:p>
        </w:tc>
        <w:tc>
          <w:tcPr>
            <w:tcW w:w="1984" w:type="dxa"/>
            <w:shd w:val="clear" w:color="auto" w:fill="auto"/>
          </w:tcPr>
          <w:p w:rsidR="00B311BF" w:rsidRPr="005C5802" w:rsidRDefault="00B311BF" w:rsidP="005D0277">
            <w:pPr>
              <w:jc w:val="center"/>
              <w:rPr>
                <w:b/>
                <w:i/>
              </w:rPr>
            </w:pPr>
            <w:r w:rsidRPr="005C5802">
              <w:rPr>
                <w:b/>
                <w:i/>
              </w:rPr>
              <w:t>Результаты</w:t>
            </w:r>
          </w:p>
          <w:p w:rsidR="00B311BF" w:rsidRPr="005C5802" w:rsidRDefault="00B311BF" w:rsidP="005D0277">
            <w:pPr>
              <w:jc w:val="center"/>
              <w:rPr>
                <w:b/>
                <w:i/>
              </w:rPr>
            </w:pPr>
            <w:r w:rsidRPr="005C5802">
              <w:rPr>
                <w:b/>
                <w:i/>
              </w:rPr>
              <w:t>20</w:t>
            </w:r>
            <w:r w:rsidR="004137AF">
              <w:rPr>
                <w:b/>
                <w:i/>
              </w:rPr>
              <w:t>11</w:t>
            </w:r>
            <w:r w:rsidRPr="005C5802">
              <w:rPr>
                <w:b/>
                <w:i/>
              </w:rPr>
              <w:t>-201</w:t>
            </w:r>
            <w:r w:rsidR="004137AF">
              <w:rPr>
                <w:b/>
                <w:i/>
              </w:rPr>
              <w:t>2</w:t>
            </w:r>
          </w:p>
          <w:p w:rsidR="00B311BF" w:rsidRPr="005C5802" w:rsidRDefault="00B311BF" w:rsidP="005D0277">
            <w:pPr>
              <w:jc w:val="center"/>
              <w:rPr>
                <w:b/>
                <w:i/>
              </w:rPr>
            </w:pPr>
            <w:r w:rsidRPr="005C5802">
              <w:rPr>
                <w:b/>
                <w:i/>
              </w:rPr>
              <w:t>уч. год</w:t>
            </w:r>
          </w:p>
        </w:tc>
        <w:tc>
          <w:tcPr>
            <w:tcW w:w="1560" w:type="dxa"/>
            <w:shd w:val="clear" w:color="auto" w:fill="auto"/>
          </w:tcPr>
          <w:p w:rsidR="00B311BF" w:rsidRPr="005C5802" w:rsidRDefault="00B311BF" w:rsidP="005D0277">
            <w:pPr>
              <w:jc w:val="center"/>
              <w:rPr>
                <w:b/>
                <w:i/>
              </w:rPr>
            </w:pPr>
            <w:r w:rsidRPr="005C5802">
              <w:rPr>
                <w:b/>
                <w:i/>
              </w:rPr>
              <w:t>Результаты</w:t>
            </w:r>
          </w:p>
          <w:p w:rsidR="00B311BF" w:rsidRPr="005C5802" w:rsidRDefault="00B311BF" w:rsidP="005D0277">
            <w:pPr>
              <w:jc w:val="center"/>
              <w:rPr>
                <w:b/>
                <w:i/>
              </w:rPr>
            </w:pPr>
            <w:r w:rsidRPr="005C5802">
              <w:rPr>
                <w:b/>
                <w:i/>
              </w:rPr>
              <w:t>201</w:t>
            </w:r>
            <w:r w:rsidR="004137AF">
              <w:rPr>
                <w:b/>
                <w:i/>
              </w:rPr>
              <w:t>2</w:t>
            </w:r>
            <w:r w:rsidRPr="005C5802">
              <w:rPr>
                <w:b/>
                <w:i/>
              </w:rPr>
              <w:t>-201</w:t>
            </w:r>
            <w:r w:rsidR="004137AF">
              <w:rPr>
                <w:b/>
                <w:i/>
              </w:rPr>
              <w:t>3</w:t>
            </w:r>
          </w:p>
          <w:p w:rsidR="00B311BF" w:rsidRPr="005C5802" w:rsidRDefault="00B311BF" w:rsidP="005D0277">
            <w:pPr>
              <w:jc w:val="center"/>
              <w:rPr>
                <w:b/>
                <w:i/>
              </w:rPr>
            </w:pPr>
            <w:r w:rsidRPr="005C5802">
              <w:rPr>
                <w:b/>
                <w:i/>
              </w:rPr>
              <w:t>уч. год</w:t>
            </w:r>
          </w:p>
        </w:tc>
      </w:tr>
      <w:tr w:rsidR="00B311BF" w:rsidTr="00303D97">
        <w:tc>
          <w:tcPr>
            <w:tcW w:w="2119" w:type="dxa"/>
            <w:shd w:val="clear" w:color="auto" w:fill="auto"/>
          </w:tcPr>
          <w:p w:rsidR="00B311BF" w:rsidRPr="005C5802" w:rsidRDefault="00B311BF" w:rsidP="005D0277">
            <w:pPr>
              <w:rPr>
                <w:b/>
              </w:rPr>
            </w:pPr>
            <w:r w:rsidRPr="005C5802">
              <w:rPr>
                <w:b/>
              </w:rPr>
              <w:t>Участие в работе кружков и предметных школ</w:t>
            </w:r>
          </w:p>
          <w:p w:rsidR="00B311BF" w:rsidRPr="005C5802" w:rsidRDefault="00B311BF" w:rsidP="005D0277">
            <w:pPr>
              <w:rPr>
                <w:b/>
              </w:rPr>
            </w:pPr>
          </w:p>
        </w:tc>
        <w:tc>
          <w:tcPr>
            <w:tcW w:w="1545" w:type="dxa"/>
            <w:shd w:val="clear" w:color="auto" w:fill="auto"/>
          </w:tcPr>
          <w:p w:rsidR="00B311BF" w:rsidRDefault="00B311BF" w:rsidP="005D0277">
            <w:r>
              <w:t>Школьный</w:t>
            </w:r>
          </w:p>
          <w:p w:rsidR="00B311BF" w:rsidRDefault="00B311BF" w:rsidP="005D0277"/>
        </w:tc>
        <w:tc>
          <w:tcPr>
            <w:tcW w:w="1735" w:type="dxa"/>
            <w:shd w:val="clear" w:color="auto" w:fill="auto"/>
          </w:tcPr>
          <w:p w:rsidR="00B311BF" w:rsidRDefault="00B311BF" w:rsidP="005D0277">
            <w:r>
              <w:t>1час</w:t>
            </w:r>
            <w:r w:rsidRPr="005D019E">
              <w:t xml:space="preserve">  в неделю</w:t>
            </w:r>
          </w:p>
          <w:p w:rsidR="00B311BF" w:rsidRPr="005D019E" w:rsidRDefault="00B311BF" w:rsidP="005D0277">
            <w:r>
              <w:t>дистанционно</w:t>
            </w:r>
          </w:p>
        </w:tc>
        <w:tc>
          <w:tcPr>
            <w:tcW w:w="1831" w:type="dxa"/>
            <w:shd w:val="clear" w:color="auto" w:fill="auto"/>
          </w:tcPr>
          <w:p w:rsidR="00B311BF" w:rsidRDefault="00B311BF" w:rsidP="00F050D0">
            <w:pPr>
              <w:jc w:val="center"/>
            </w:pPr>
            <w:r>
              <w:t>С программой справил</w:t>
            </w:r>
            <w:r w:rsidR="00F050D0">
              <w:t>ся</w:t>
            </w:r>
          </w:p>
        </w:tc>
        <w:tc>
          <w:tcPr>
            <w:tcW w:w="1984" w:type="dxa"/>
            <w:shd w:val="clear" w:color="auto" w:fill="auto"/>
          </w:tcPr>
          <w:p w:rsidR="00B311BF" w:rsidRDefault="00B311BF" w:rsidP="00F050D0">
            <w:pPr>
              <w:jc w:val="center"/>
            </w:pPr>
            <w:r>
              <w:t>С программой справил</w:t>
            </w:r>
            <w:r w:rsidR="00F050D0">
              <w:t>ся</w:t>
            </w:r>
          </w:p>
        </w:tc>
        <w:tc>
          <w:tcPr>
            <w:tcW w:w="1560" w:type="dxa"/>
            <w:shd w:val="clear" w:color="auto" w:fill="auto"/>
          </w:tcPr>
          <w:p w:rsidR="00B311BF" w:rsidRDefault="00B311BF" w:rsidP="005D0277">
            <w:pPr>
              <w:jc w:val="center"/>
            </w:pPr>
          </w:p>
        </w:tc>
      </w:tr>
      <w:tr w:rsidR="00B311BF" w:rsidTr="00303D97">
        <w:tc>
          <w:tcPr>
            <w:tcW w:w="2119" w:type="dxa"/>
            <w:shd w:val="clear" w:color="auto" w:fill="auto"/>
          </w:tcPr>
          <w:p w:rsidR="00B311BF" w:rsidRPr="005C5802" w:rsidRDefault="00B311BF" w:rsidP="005D0277">
            <w:pPr>
              <w:rPr>
                <w:b/>
              </w:rPr>
            </w:pPr>
            <w:r w:rsidRPr="005C5802">
              <w:rPr>
                <w:b/>
              </w:rPr>
              <w:t>Участие в интеллектуальных играх и конкурсах</w:t>
            </w:r>
          </w:p>
        </w:tc>
        <w:tc>
          <w:tcPr>
            <w:tcW w:w="1545" w:type="dxa"/>
            <w:shd w:val="clear" w:color="auto" w:fill="auto"/>
          </w:tcPr>
          <w:p w:rsidR="00B311BF" w:rsidRDefault="00B311BF" w:rsidP="005D0277">
            <w:r>
              <w:t>«Кенгуру»</w:t>
            </w:r>
          </w:p>
          <w:p w:rsidR="00B311BF" w:rsidRDefault="00B311BF" w:rsidP="005D0277"/>
          <w:p w:rsidR="00F050D0" w:rsidRDefault="00F050D0" w:rsidP="005D0277"/>
          <w:p w:rsidR="00B311BF" w:rsidRDefault="00B311BF" w:rsidP="005D0277">
            <w:r>
              <w:t>«Авангард»</w:t>
            </w:r>
          </w:p>
          <w:p w:rsidR="00F050D0" w:rsidRDefault="00F050D0" w:rsidP="00F050D0">
            <w:r>
              <w:t>«Эврика»</w:t>
            </w:r>
          </w:p>
          <w:p w:rsidR="00F050D0" w:rsidRDefault="00F050D0" w:rsidP="00F050D0">
            <w:r>
              <w:t>«МИФ»</w:t>
            </w:r>
          </w:p>
        </w:tc>
        <w:tc>
          <w:tcPr>
            <w:tcW w:w="1735" w:type="dxa"/>
            <w:shd w:val="clear" w:color="auto" w:fill="auto"/>
          </w:tcPr>
          <w:p w:rsidR="00B311BF" w:rsidRDefault="00F050D0" w:rsidP="005D0277">
            <w:r>
              <w:t>М</w:t>
            </w:r>
            <w:r w:rsidR="00B311BF">
              <w:t>арт</w:t>
            </w:r>
          </w:p>
          <w:p w:rsidR="00F050D0" w:rsidRDefault="00F050D0" w:rsidP="005D0277"/>
          <w:p w:rsidR="00F050D0" w:rsidRDefault="00F050D0" w:rsidP="005D0277"/>
          <w:p w:rsidR="00F050D0" w:rsidRDefault="00F050D0" w:rsidP="005D0277">
            <w:r>
              <w:t>Октябрь</w:t>
            </w:r>
          </w:p>
          <w:p w:rsidR="00F050D0" w:rsidRDefault="00F050D0" w:rsidP="005D0277">
            <w:r>
              <w:t>Март</w:t>
            </w:r>
          </w:p>
          <w:p w:rsidR="00F050D0" w:rsidRDefault="00F050D0" w:rsidP="005D0277">
            <w:r>
              <w:t>февраль</w:t>
            </w:r>
          </w:p>
        </w:tc>
        <w:tc>
          <w:tcPr>
            <w:tcW w:w="1831" w:type="dxa"/>
            <w:shd w:val="clear" w:color="auto" w:fill="auto"/>
          </w:tcPr>
          <w:p w:rsidR="00B311BF" w:rsidRDefault="00B311BF" w:rsidP="005D0277">
            <w:r>
              <w:t>Хороший</w:t>
            </w:r>
          </w:p>
          <w:p w:rsidR="00B311BF" w:rsidRDefault="00B311BF" w:rsidP="005D0277">
            <w:r>
              <w:t>результат</w:t>
            </w:r>
          </w:p>
          <w:p w:rsidR="00F050D0" w:rsidRDefault="00F050D0" w:rsidP="005D0277"/>
          <w:p w:rsidR="00B311BF" w:rsidRDefault="00B311BF" w:rsidP="005D0277">
            <w:r>
              <w:t>диплом</w:t>
            </w:r>
          </w:p>
        </w:tc>
        <w:tc>
          <w:tcPr>
            <w:tcW w:w="1984" w:type="dxa"/>
            <w:shd w:val="clear" w:color="auto" w:fill="auto"/>
          </w:tcPr>
          <w:p w:rsidR="00B311BF" w:rsidRDefault="00B311BF" w:rsidP="005D0277">
            <w:r>
              <w:t>Отличный</w:t>
            </w:r>
            <w:r w:rsidR="00F050D0">
              <w:t xml:space="preserve"> р</w:t>
            </w:r>
            <w:r>
              <w:t>езультат</w:t>
            </w:r>
            <w:r w:rsidR="00F050D0">
              <w:t xml:space="preserve">, диплом за 1 место в школе </w:t>
            </w:r>
          </w:p>
          <w:p w:rsidR="00F050D0" w:rsidRDefault="00F050D0" w:rsidP="005D0277">
            <w:r>
              <w:t>диплом</w:t>
            </w:r>
          </w:p>
          <w:p w:rsidR="00B311BF" w:rsidRDefault="00B311BF" w:rsidP="005D0277">
            <w:r>
              <w:t>диплом</w:t>
            </w:r>
          </w:p>
          <w:p w:rsidR="00F050D0" w:rsidRDefault="00F050D0" w:rsidP="005D0277">
            <w:r>
              <w:t>сертификат</w:t>
            </w:r>
          </w:p>
        </w:tc>
        <w:tc>
          <w:tcPr>
            <w:tcW w:w="1560"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Участие в математических олимпиадах</w:t>
            </w:r>
          </w:p>
        </w:tc>
        <w:tc>
          <w:tcPr>
            <w:tcW w:w="1545" w:type="dxa"/>
            <w:shd w:val="clear" w:color="auto" w:fill="auto"/>
          </w:tcPr>
          <w:p w:rsidR="00B311BF" w:rsidRDefault="00B311BF" w:rsidP="005D0277">
            <w:r>
              <w:t>Школа</w:t>
            </w:r>
          </w:p>
          <w:p w:rsidR="00B311BF" w:rsidRDefault="00B311BF" w:rsidP="005D0277">
            <w:r>
              <w:t>Город</w:t>
            </w:r>
          </w:p>
          <w:p w:rsidR="00B311BF" w:rsidRDefault="00B311BF" w:rsidP="005D0277">
            <w:r>
              <w:t>Область</w:t>
            </w:r>
          </w:p>
        </w:tc>
        <w:tc>
          <w:tcPr>
            <w:tcW w:w="1735" w:type="dxa"/>
            <w:shd w:val="clear" w:color="auto" w:fill="auto"/>
          </w:tcPr>
          <w:p w:rsidR="00B311BF" w:rsidRDefault="00B311BF" w:rsidP="005D0277">
            <w:r>
              <w:t>Октябрь</w:t>
            </w:r>
          </w:p>
          <w:p w:rsidR="00B311BF" w:rsidRDefault="00B311BF" w:rsidP="005D0277">
            <w:r>
              <w:t>Ноябрь</w:t>
            </w:r>
          </w:p>
          <w:p w:rsidR="00B311BF" w:rsidRDefault="00B311BF" w:rsidP="005D0277"/>
        </w:tc>
        <w:tc>
          <w:tcPr>
            <w:tcW w:w="1831" w:type="dxa"/>
            <w:shd w:val="clear" w:color="auto" w:fill="auto"/>
          </w:tcPr>
          <w:p w:rsidR="00B311BF" w:rsidRDefault="00F050D0" w:rsidP="005D0277">
            <w:r>
              <w:t xml:space="preserve">1 </w:t>
            </w:r>
            <w:r w:rsidR="00B311BF">
              <w:t>место</w:t>
            </w:r>
          </w:p>
          <w:p w:rsidR="00B311BF" w:rsidRDefault="00F050D0" w:rsidP="005D0277">
            <w:r>
              <w:t>3</w:t>
            </w:r>
            <w:r w:rsidR="00B311BF">
              <w:t xml:space="preserve"> место</w:t>
            </w:r>
          </w:p>
        </w:tc>
        <w:tc>
          <w:tcPr>
            <w:tcW w:w="1984" w:type="dxa"/>
            <w:shd w:val="clear" w:color="auto" w:fill="auto"/>
          </w:tcPr>
          <w:p w:rsidR="00B311BF" w:rsidRDefault="00F050D0" w:rsidP="005D0277">
            <w:r>
              <w:t xml:space="preserve">1 </w:t>
            </w:r>
            <w:r w:rsidR="00B311BF">
              <w:t>место</w:t>
            </w:r>
          </w:p>
          <w:p w:rsidR="00B311BF" w:rsidRDefault="00B311BF" w:rsidP="005D0277"/>
        </w:tc>
        <w:tc>
          <w:tcPr>
            <w:tcW w:w="1560"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Защита творческого проекта</w:t>
            </w:r>
          </w:p>
        </w:tc>
        <w:tc>
          <w:tcPr>
            <w:tcW w:w="1545" w:type="dxa"/>
            <w:shd w:val="clear" w:color="auto" w:fill="auto"/>
          </w:tcPr>
          <w:p w:rsidR="00B311BF" w:rsidRDefault="00B311BF" w:rsidP="005D0277">
            <w:r>
              <w:t>Класс</w:t>
            </w:r>
          </w:p>
          <w:p w:rsidR="00B311BF" w:rsidRDefault="00B311BF" w:rsidP="005D0277">
            <w:r>
              <w:t>Школа</w:t>
            </w:r>
          </w:p>
        </w:tc>
        <w:tc>
          <w:tcPr>
            <w:tcW w:w="1735" w:type="dxa"/>
            <w:shd w:val="clear" w:color="auto" w:fill="auto"/>
          </w:tcPr>
          <w:p w:rsidR="00B311BF" w:rsidRDefault="00B311BF" w:rsidP="005D0277">
            <w:r>
              <w:t>Февраль</w:t>
            </w:r>
          </w:p>
          <w:p w:rsidR="00B311BF" w:rsidRDefault="00B311BF" w:rsidP="005D0277">
            <w:r>
              <w:t>Апрель</w:t>
            </w:r>
          </w:p>
        </w:tc>
        <w:tc>
          <w:tcPr>
            <w:tcW w:w="1831" w:type="dxa"/>
            <w:shd w:val="clear" w:color="auto" w:fill="auto"/>
          </w:tcPr>
          <w:p w:rsidR="00B311BF" w:rsidRDefault="00B311BF" w:rsidP="005D0277">
            <w:r>
              <w:t>Игры со спичками</w:t>
            </w:r>
          </w:p>
        </w:tc>
        <w:tc>
          <w:tcPr>
            <w:tcW w:w="1984" w:type="dxa"/>
            <w:shd w:val="clear" w:color="auto" w:fill="auto"/>
          </w:tcPr>
          <w:p w:rsidR="00B311BF" w:rsidRDefault="00B311BF" w:rsidP="005D0277">
            <w:r>
              <w:t>комбинаторика</w:t>
            </w:r>
          </w:p>
        </w:tc>
        <w:tc>
          <w:tcPr>
            <w:tcW w:w="1560"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Участие в научно-практических конференциях</w:t>
            </w:r>
          </w:p>
        </w:tc>
        <w:tc>
          <w:tcPr>
            <w:tcW w:w="1545" w:type="dxa"/>
            <w:shd w:val="clear" w:color="auto" w:fill="auto"/>
          </w:tcPr>
          <w:p w:rsidR="00B311BF" w:rsidRDefault="00B311BF" w:rsidP="005D0277">
            <w:r>
              <w:t xml:space="preserve">Город </w:t>
            </w:r>
          </w:p>
          <w:p w:rsidR="00B311BF" w:rsidRDefault="00B311BF" w:rsidP="005D0277">
            <w:r>
              <w:t>Область</w:t>
            </w:r>
          </w:p>
        </w:tc>
        <w:tc>
          <w:tcPr>
            <w:tcW w:w="1735" w:type="dxa"/>
            <w:shd w:val="clear" w:color="auto" w:fill="auto"/>
          </w:tcPr>
          <w:p w:rsidR="00B311BF" w:rsidRDefault="00B311BF" w:rsidP="005D0277"/>
        </w:tc>
        <w:tc>
          <w:tcPr>
            <w:tcW w:w="1831" w:type="dxa"/>
            <w:shd w:val="clear" w:color="auto" w:fill="auto"/>
          </w:tcPr>
          <w:p w:rsidR="00B311BF" w:rsidRDefault="00B311BF" w:rsidP="005D0277"/>
        </w:tc>
        <w:tc>
          <w:tcPr>
            <w:tcW w:w="1984" w:type="dxa"/>
            <w:shd w:val="clear" w:color="auto" w:fill="auto"/>
          </w:tcPr>
          <w:p w:rsidR="00B311BF" w:rsidRDefault="00B311BF" w:rsidP="005D0277"/>
        </w:tc>
        <w:tc>
          <w:tcPr>
            <w:tcW w:w="1560" w:type="dxa"/>
            <w:shd w:val="clear" w:color="auto" w:fill="auto"/>
          </w:tcPr>
          <w:p w:rsidR="00B311BF" w:rsidRDefault="00B311BF" w:rsidP="005D0277"/>
        </w:tc>
      </w:tr>
      <w:tr w:rsidR="00B311BF" w:rsidTr="00303D97">
        <w:tc>
          <w:tcPr>
            <w:tcW w:w="2119" w:type="dxa"/>
            <w:shd w:val="clear" w:color="auto" w:fill="auto"/>
          </w:tcPr>
          <w:p w:rsidR="00B311BF" w:rsidRPr="005C5802" w:rsidRDefault="00B311BF" w:rsidP="005D0277">
            <w:pPr>
              <w:rPr>
                <w:b/>
              </w:rPr>
            </w:pPr>
            <w:r w:rsidRPr="005C5802">
              <w:rPr>
                <w:b/>
              </w:rPr>
              <w:t>Участие в математических соревнованиях</w:t>
            </w:r>
          </w:p>
        </w:tc>
        <w:tc>
          <w:tcPr>
            <w:tcW w:w="1545" w:type="dxa"/>
            <w:shd w:val="clear" w:color="auto" w:fill="auto"/>
          </w:tcPr>
          <w:p w:rsidR="00B311BF" w:rsidRDefault="00B311BF" w:rsidP="005D0277">
            <w:proofErr w:type="spellStart"/>
            <w:r>
              <w:t>Матбой</w:t>
            </w:r>
            <w:proofErr w:type="spellEnd"/>
          </w:p>
          <w:p w:rsidR="00B311BF" w:rsidRDefault="00B311BF" w:rsidP="005D0277">
            <w:r>
              <w:t>Эрудит</w:t>
            </w:r>
          </w:p>
          <w:p w:rsidR="00B311BF" w:rsidRDefault="00B311BF" w:rsidP="005D0277">
            <w:r>
              <w:t>Регата</w:t>
            </w:r>
          </w:p>
        </w:tc>
        <w:tc>
          <w:tcPr>
            <w:tcW w:w="1735" w:type="dxa"/>
            <w:shd w:val="clear" w:color="auto" w:fill="auto"/>
          </w:tcPr>
          <w:p w:rsidR="00B311BF" w:rsidRDefault="00B311BF" w:rsidP="005D0277">
            <w:r>
              <w:t>январь</w:t>
            </w:r>
          </w:p>
        </w:tc>
        <w:tc>
          <w:tcPr>
            <w:tcW w:w="1831" w:type="dxa"/>
            <w:shd w:val="clear" w:color="auto" w:fill="auto"/>
          </w:tcPr>
          <w:p w:rsidR="00B311BF" w:rsidRDefault="00B311BF" w:rsidP="005D0277">
            <w:r>
              <w:t>участник</w:t>
            </w:r>
          </w:p>
        </w:tc>
        <w:tc>
          <w:tcPr>
            <w:tcW w:w="1984" w:type="dxa"/>
            <w:shd w:val="clear" w:color="auto" w:fill="auto"/>
          </w:tcPr>
          <w:p w:rsidR="00B311BF" w:rsidRDefault="00B311BF" w:rsidP="005D0277">
            <w:r>
              <w:t xml:space="preserve">участник </w:t>
            </w:r>
          </w:p>
        </w:tc>
        <w:tc>
          <w:tcPr>
            <w:tcW w:w="1560" w:type="dxa"/>
            <w:shd w:val="clear" w:color="auto" w:fill="auto"/>
          </w:tcPr>
          <w:p w:rsidR="00B311BF" w:rsidRDefault="00B311BF" w:rsidP="00F050D0">
            <w:r>
              <w:t xml:space="preserve"> </w:t>
            </w:r>
          </w:p>
        </w:tc>
      </w:tr>
      <w:tr w:rsidR="00B311BF" w:rsidTr="00303D97">
        <w:tc>
          <w:tcPr>
            <w:tcW w:w="2119" w:type="dxa"/>
            <w:shd w:val="clear" w:color="auto" w:fill="auto"/>
          </w:tcPr>
          <w:p w:rsidR="00B311BF" w:rsidRPr="005C5802" w:rsidRDefault="00B311BF" w:rsidP="005D0277">
            <w:pPr>
              <w:rPr>
                <w:b/>
              </w:rPr>
            </w:pPr>
            <w:r w:rsidRPr="005C5802">
              <w:rPr>
                <w:b/>
              </w:rPr>
              <w:t xml:space="preserve">Участие </w:t>
            </w:r>
            <w:proofErr w:type="gramStart"/>
            <w:r w:rsidRPr="005C5802">
              <w:rPr>
                <w:b/>
              </w:rPr>
              <w:t>в  Интеллектуально</w:t>
            </w:r>
            <w:proofErr w:type="gramEnd"/>
            <w:r w:rsidRPr="005C5802">
              <w:rPr>
                <w:b/>
              </w:rPr>
              <w:t>- личностном  марафоне</w:t>
            </w:r>
          </w:p>
        </w:tc>
        <w:tc>
          <w:tcPr>
            <w:tcW w:w="1545" w:type="dxa"/>
            <w:shd w:val="clear" w:color="auto" w:fill="auto"/>
          </w:tcPr>
          <w:p w:rsidR="00B311BF" w:rsidRDefault="00B311BF" w:rsidP="005D0277"/>
        </w:tc>
        <w:tc>
          <w:tcPr>
            <w:tcW w:w="1735" w:type="dxa"/>
            <w:shd w:val="clear" w:color="auto" w:fill="auto"/>
          </w:tcPr>
          <w:p w:rsidR="00B311BF" w:rsidRDefault="00B311BF" w:rsidP="005D0277">
            <w:r>
              <w:t>Май</w:t>
            </w:r>
          </w:p>
          <w:p w:rsidR="00B311BF" w:rsidRDefault="00B311BF" w:rsidP="005D0277"/>
        </w:tc>
        <w:tc>
          <w:tcPr>
            <w:tcW w:w="1831" w:type="dxa"/>
            <w:shd w:val="clear" w:color="auto" w:fill="auto"/>
          </w:tcPr>
          <w:p w:rsidR="00B311BF" w:rsidRDefault="00B311BF" w:rsidP="005D0277">
            <w:r>
              <w:t>Высокий результат</w:t>
            </w:r>
          </w:p>
        </w:tc>
        <w:tc>
          <w:tcPr>
            <w:tcW w:w="1984" w:type="dxa"/>
            <w:shd w:val="clear" w:color="auto" w:fill="auto"/>
          </w:tcPr>
          <w:p w:rsidR="00B311BF" w:rsidRDefault="00F050D0" w:rsidP="005D0277">
            <w:r>
              <w:t xml:space="preserve">Средний </w:t>
            </w:r>
            <w:r w:rsidR="00B311BF">
              <w:t>результат</w:t>
            </w:r>
          </w:p>
        </w:tc>
        <w:tc>
          <w:tcPr>
            <w:tcW w:w="1560" w:type="dxa"/>
            <w:shd w:val="clear" w:color="auto" w:fill="auto"/>
          </w:tcPr>
          <w:p w:rsidR="00B311BF" w:rsidRDefault="00B311BF" w:rsidP="005D0277"/>
        </w:tc>
      </w:tr>
    </w:tbl>
    <w:p w:rsidR="00DB2692" w:rsidRDefault="00DB2692">
      <w:bookmarkStart w:id="0" w:name="_GoBack"/>
      <w:bookmarkEnd w:id="0"/>
    </w:p>
    <w:p w:rsidR="00DB2692" w:rsidRPr="00F050D0" w:rsidRDefault="00DB2692" w:rsidP="00DB2692">
      <w:pPr>
        <w:pageBreakBefore/>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050D0">
        <w:rPr>
          <w:rFonts w:ascii="Times New Roman" w:eastAsia="Times New Roman" w:hAnsi="Times New Roman" w:cs="Times New Roman"/>
          <w:b/>
          <w:bCs/>
          <w:kern w:val="36"/>
          <w:sz w:val="48"/>
          <w:szCs w:val="48"/>
          <w:lang w:eastAsia="ru-RU"/>
        </w:rPr>
        <w:lastRenderedPageBreak/>
        <w:t>Показатели эффективности реализации программы «Одаренные дети»</w:t>
      </w:r>
    </w:p>
    <w:p w:rsidR="00DB2692" w:rsidRPr="00F050D0" w:rsidRDefault="00DB2692" w:rsidP="00DB2692">
      <w:p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4"/>
          <w:szCs w:val="24"/>
          <w:lang w:eastAsia="ru-RU"/>
        </w:rPr>
        <w:t> </w:t>
      </w:r>
    </w:p>
    <w:p w:rsidR="00DB2692" w:rsidRPr="00F050D0" w:rsidRDefault="00DB2692" w:rsidP="00DB269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 xml:space="preserve">Повышение уровня индивидуальных достижений детей в образовательных областях, к которым у них есть способности. </w:t>
      </w:r>
    </w:p>
    <w:p w:rsidR="00DB2692" w:rsidRPr="00F050D0" w:rsidRDefault="00DB2692" w:rsidP="00DB269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Повышение уровня владения детьми ключевыми компетенциями.</w:t>
      </w:r>
    </w:p>
    <w:p w:rsidR="00DB2692" w:rsidRPr="00F050D0" w:rsidRDefault="00DB2692" w:rsidP="00DB269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 xml:space="preserve">Создание банка данных одаренных детей </w:t>
      </w:r>
      <w:r w:rsidR="00F050D0">
        <w:rPr>
          <w:rFonts w:ascii="Times New Roman" w:eastAsia="Times New Roman" w:hAnsi="Times New Roman" w:cs="Times New Roman"/>
          <w:sz w:val="27"/>
          <w:szCs w:val="27"/>
          <w:lang w:eastAsia="ru-RU"/>
        </w:rPr>
        <w:t>школы</w:t>
      </w:r>
      <w:r w:rsidRPr="00F050D0">
        <w:rPr>
          <w:rFonts w:ascii="Times New Roman" w:eastAsia="Times New Roman" w:hAnsi="Times New Roman" w:cs="Times New Roman"/>
          <w:sz w:val="27"/>
          <w:szCs w:val="27"/>
          <w:lang w:eastAsia="ru-RU"/>
        </w:rPr>
        <w:t>, банка методического обеспечения поддержки одаренных детей;</w:t>
      </w:r>
    </w:p>
    <w:p w:rsidR="00DB2692" w:rsidRPr="00F050D0" w:rsidRDefault="00DB2692" w:rsidP="00DB269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 xml:space="preserve">Внедрение в образовательное пространство </w:t>
      </w:r>
      <w:r w:rsidR="00F050D0">
        <w:rPr>
          <w:rFonts w:ascii="Times New Roman" w:eastAsia="Times New Roman" w:hAnsi="Times New Roman" w:cs="Times New Roman"/>
          <w:sz w:val="27"/>
          <w:szCs w:val="27"/>
          <w:lang w:eastAsia="ru-RU"/>
        </w:rPr>
        <w:t>школы</w:t>
      </w:r>
      <w:r w:rsidRPr="00F050D0">
        <w:rPr>
          <w:rFonts w:ascii="Times New Roman" w:eastAsia="Times New Roman" w:hAnsi="Times New Roman" w:cs="Times New Roman"/>
          <w:sz w:val="27"/>
          <w:szCs w:val="27"/>
          <w:lang w:eastAsia="ru-RU"/>
        </w:rPr>
        <w:t xml:space="preserve"> альтернативного варианта обучения и развития одаренных детей через индивидуальную траекторию развития;</w:t>
      </w:r>
    </w:p>
    <w:p w:rsidR="00DB2692" w:rsidRPr="00F050D0" w:rsidRDefault="00DB2692" w:rsidP="00DB269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Повышение профессиональной компетентности педагог</w:t>
      </w:r>
      <w:r w:rsidR="00F050D0">
        <w:rPr>
          <w:rFonts w:ascii="Times New Roman" w:eastAsia="Times New Roman" w:hAnsi="Times New Roman" w:cs="Times New Roman"/>
          <w:sz w:val="27"/>
          <w:szCs w:val="27"/>
          <w:lang w:eastAsia="ru-RU"/>
        </w:rPr>
        <w:t>а</w:t>
      </w:r>
      <w:r w:rsidRPr="00F050D0">
        <w:rPr>
          <w:rFonts w:ascii="Times New Roman" w:eastAsia="Times New Roman" w:hAnsi="Times New Roman" w:cs="Times New Roman"/>
          <w:sz w:val="27"/>
          <w:szCs w:val="27"/>
          <w:lang w:eastAsia="ru-RU"/>
        </w:rPr>
        <w:t xml:space="preserve"> по актуальным вопросам педагогики одаренности</w:t>
      </w:r>
      <w:r w:rsidR="00F050D0">
        <w:rPr>
          <w:rFonts w:ascii="Times New Roman" w:eastAsia="Times New Roman" w:hAnsi="Times New Roman" w:cs="Times New Roman"/>
          <w:sz w:val="27"/>
          <w:szCs w:val="27"/>
          <w:lang w:eastAsia="ru-RU"/>
        </w:rPr>
        <w:t xml:space="preserve"> (</w:t>
      </w:r>
      <w:r w:rsidR="001E028F">
        <w:rPr>
          <w:rFonts w:ascii="Times New Roman" w:eastAsia="Times New Roman" w:hAnsi="Times New Roman" w:cs="Times New Roman"/>
          <w:sz w:val="27"/>
          <w:szCs w:val="27"/>
          <w:lang w:eastAsia="ru-RU"/>
        </w:rPr>
        <w:t xml:space="preserve">я прошла курсы </w:t>
      </w:r>
      <w:proofErr w:type="spellStart"/>
      <w:r w:rsidR="001E028F">
        <w:rPr>
          <w:rFonts w:ascii="Times New Roman" w:eastAsia="Times New Roman" w:hAnsi="Times New Roman" w:cs="Times New Roman"/>
          <w:sz w:val="27"/>
          <w:szCs w:val="27"/>
          <w:lang w:eastAsia="ru-RU"/>
        </w:rPr>
        <w:t>РИКУиО</w:t>
      </w:r>
      <w:proofErr w:type="spellEnd"/>
      <w:r w:rsidR="001E028F">
        <w:rPr>
          <w:rFonts w:ascii="Times New Roman" w:eastAsia="Times New Roman" w:hAnsi="Times New Roman" w:cs="Times New Roman"/>
          <w:sz w:val="27"/>
          <w:szCs w:val="27"/>
          <w:lang w:eastAsia="ru-RU"/>
        </w:rPr>
        <w:t xml:space="preserve"> с 18.10.2010 по 27.10.2010 по теме «методика работы с одарёнными детьми в области математики» в объёме 72 часа</w:t>
      </w:r>
      <w:r w:rsidR="00F050D0">
        <w:rPr>
          <w:rFonts w:ascii="Times New Roman" w:eastAsia="Times New Roman" w:hAnsi="Times New Roman" w:cs="Times New Roman"/>
          <w:sz w:val="27"/>
          <w:szCs w:val="27"/>
          <w:lang w:eastAsia="ru-RU"/>
        </w:rPr>
        <w:t>)</w:t>
      </w:r>
      <w:r w:rsidRPr="00F050D0">
        <w:rPr>
          <w:rFonts w:ascii="Times New Roman" w:eastAsia="Times New Roman" w:hAnsi="Times New Roman" w:cs="Times New Roman"/>
          <w:sz w:val="27"/>
          <w:szCs w:val="27"/>
          <w:lang w:eastAsia="ru-RU"/>
        </w:rPr>
        <w:t>;</w:t>
      </w:r>
    </w:p>
    <w:p w:rsidR="00DB2692" w:rsidRPr="00F050D0" w:rsidRDefault="00DB2692" w:rsidP="00DB2692">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DB2692" w:rsidRPr="00F050D0" w:rsidRDefault="00DB2692" w:rsidP="00DB2692">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F050D0">
        <w:rPr>
          <w:rFonts w:ascii="Times New Roman" w:eastAsia="Times New Roman" w:hAnsi="Times New Roman" w:cs="Times New Roman"/>
          <w:sz w:val="27"/>
          <w:szCs w:val="27"/>
          <w:lang w:eastAsia="ru-RU"/>
        </w:rPr>
        <w:t xml:space="preserve">Удовлетворенность детей своей деятельностью и увеличение числа таких детей. </w:t>
      </w:r>
    </w:p>
    <w:p w:rsidR="00DB2692" w:rsidRPr="00F050D0" w:rsidRDefault="00DB2692" w:rsidP="00DB2692"/>
    <w:p w:rsidR="00DB2692" w:rsidRPr="00F050D0" w:rsidRDefault="00DB2692"/>
    <w:sectPr w:rsidR="00DB2692" w:rsidRPr="00F050D0" w:rsidSect="003261D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4D8"/>
    <w:multiLevelType w:val="hybridMultilevel"/>
    <w:tmpl w:val="4D60D2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1DEF"/>
    <w:multiLevelType w:val="multilevel"/>
    <w:tmpl w:val="02C47C4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D6CFE"/>
    <w:multiLevelType w:val="multilevel"/>
    <w:tmpl w:val="27D6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90301"/>
    <w:multiLevelType w:val="multilevel"/>
    <w:tmpl w:val="90883C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D01BD"/>
    <w:multiLevelType w:val="multilevel"/>
    <w:tmpl w:val="A72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263B6"/>
    <w:multiLevelType w:val="hybridMultilevel"/>
    <w:tmpl w:val="FA98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97442"/>
    <w:multiLevelType w:val="hybridMultilevel"/>
    <w:tmpl w:val="792E6F52"/>
    <w:lvl w:ilvl="0" w:tplc="0534D6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B10A0"/>
    <w:multiLevelType w:val="hybridMultilevel"/>
    <w:tmpl w:val="148C88C4"/>
    <w:lvl w:ilvl="0" w:tplc="AB58C1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B70FD"/>
    <w:multiLevelType w:val="hybridMultilevel"/>
    <w:tmpl w:val="D0F60ECC"/>
    <w:lvl w:ilvl="0" w:tplc="224072CE">
      <w:start w:val="1"/>
      <w:numFmt w:val="upperRoman"/>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F7067"/>
    <w:multiLevelType w:val="multilevel"/>
    <w:tmpl w:val="D4B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F6E42"/>
    <w:multiLevelType w:val="multilevel"/>
    <w:tmpl w:val="2FC2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E050C"/>
    <w:multiLevelType w:val="hybridMultilevel"/>
    <w:tmpl w:val="5F2CA55A"/>
    <w:lvl w:ilvl="0" w:tplc="E126F352">
      <w:start w:val="1"/>
      <w:numFmt w:val="decimal"/>
      <w:lvlText w:val="%1."/>
      <w:lvlJc w:val="left"/>
      <w:pPr>
        <w:ind w:left="720"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8460B8"/>
    <w:multiLevelType w:val="multilevel"/>
    <w:tmpl w:val="A24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71949"/>
    <w:multiLevelType w:val="hybridMultilevel"/>
    <w:tmpl w:val="5148CB9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0B">
      <w:start w:val="1"/>
      <w:numFmt w:val="bullet"/>
      <w:lvlText w:val=""/>
      <w:lvlJc w:val="left"/>
      <w:pPr>
        <w:tabs>
          <w:tab w:val="num" w:pos="2880"/>
        </w:tabs>
        <w:ind w:left="2880" w:hanging="360"/>
      </w:pPr>
      <w:rPr>
        <w:rFonts w:ascii="Wingdings" w:hAnsi="Wingdings" w:hint="default"/>
      </w:r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7891A25"/>
    <w:multiLevelType w:val="multilevel"/>
    <w:tmpl w:val="499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205D1"/>
    <w:multiLevelType w:val="hybridMultilevel"/>
    <w:tmpl w:val="AA028A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5"/>
  </w:num>
  <w:num w:numId="2">
    <w:abstractNumId w:val="3"/>
  </w:num>
  <w:num w:numId="3">
    <w:abstractNumId w:val="4"/>
  </w:num>
  <w:num w:numId="4">
    <w:abstractNumId w:val="14"/>
  </w:num>
  <w:num w:numId="5">
    <w:abstractNumId w:val="10"/>
  </w:num>
  <w:num w:numId="6">
    <w:abstractNumId w:val="9"/>
  </w:num>
  <w:num w:numId="7">
    <w:abstractNumId w:val="1"/>
  </w:num>
  <w:num w:numId="8">
    <w:abstractNumId w:val="13"/>
  </w:num>
  <w:num w:numId="9">
    <w:abstractNumId w:val="0"/>
  </w:num>
  <w:num w:numId="10">
    <w:abstractNumId w:val="12"/>
  </w:num>
  <w:num w:numId="11">
    <w:abstractNumId w:val="2"/>
  </w:num>
  <w:num w:numId="12">
    <w:abstractNumId w:val="6"/>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44726"/>
    <w:rsid w:val="00120F21"/>
    <w:rsid w:val="00182D65"/>
    <w:rsid w:val="001E028F"/>
    <w:rsid w:val="00303D97"/>
    <w:rsid w:val="003261D3"/>
    <w:rsid w:val="00370A39"/>
    <w:rsid w:val="004137AF"/>
    <w:rsid w:val="0098404F"/>
    <w:rsid w:val="00AD3552"/>
    <w:rsid w:val="00B311BF"/>
    <w:rsid w:val="00B71201"/>
    <w:rsid w:val="00DB2692"/>
    <w:rsid w:val="00F050D0"/>
    <w:rsid w:val="00F4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67A86C4-833F-44F3-82BA-92E2EAAA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26"/>
  </w:style>
  <w:style w:type="paragraph" w:styleId="1">
    <w:name w:val="heading 1"/>
    <w:basedOn w:val="a"/>
    <w:link w:val="10"/>
    <w:qFormat/>
    <w:rsid w:val="00F44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4472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44726"/>
    <w:rPr>
      <w:b/>
      <w:bCs/>
    </w:rPr>
  </w:style>
  <w:style w:type="character" w:styleId="a4">
    <w:name w:val="Emphasis"/>
    <w:basedOn w:val="a0"/>
    <w:uiPriority w:val="20"/>
    <w:qFormat/>
    <w:rsid w:val="00F44726"/>
    <w:rPr>
      <w:i/>
      <w:iCs/>
    </w:rPr>
  </w:style>
  <w:style w:type="character" w:customStyle="1" w:styleId="10">
    <w:name w:val="Заголовок 1 Знак"/>
    <w:basedOn w:val="a0"/>
    <w:link w:val="1"/>
    <w:rsid w:val="00F447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44726"/>
    <w:rPr>
      <w:rFonts w:ascii="Arial" w:eastAsia="Times New Roman" w:hAnsi="Arial" w:cs="Arial"/>
      <w:b/>
      <w:bCs/>
      <w:i/>
      <w:iCs/>
      <w:sz w:val="28"/>
      <w:szCs w:val="28"/>
      <w:lang w:eastAsia="ru-RU"/>
    </w:rPr>
  </w:style>
  <w:style w:type="paragraph" w:styleId="a5">
    <w:name w:val="Normal (Web)"/>
    <w:basedOn w:val="a"/>
    <w:rsid w:val="00F44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0F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F21"/>
    <w:rPr>
      <w:rFonts w:ascii="Tahoma" w:hAnsi="Tahoma" w:cs="Tahoma"/>
      <w:sz w:val="16"/>
      <w:szCs w:val="16"/>
    </w:rPr>
  </w:style>
  <w:style w:type="paragraph" w:styleId="a8">
    <w:name w:val="No Spacing"/>
    <w:uiPriority w:val="1"/>
    <w:qFormat/>
    <w:rsid w:val="00120F21"/>
    <w:pPr>
      <w:spacing w:after="0" w:line="240" w:lineRule="auto"/>
    </w:pPr>
    <w:rPr>
      <w:rFonts w:ascii="Calibri" w:eastAsia="Calibri" w:hAnsi="Calibri" w:cs="Times New Roman"/>
    </w:rPr>
  </w:style>
  <w:style w:type="paragraph" w:styleId="a9">
    <w:name w:val="List Paragraph"/>
    <w:basedOn w:val="a"/>
    <w:qFormat/>
    <w:rsid w:val="00120F2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2012-10-24T05:27:00Z</dcterms:created>
  <dcterms:modified xsi:type="dcterms:W3CDTF">2014-12-04T09:31:00Z</dcterms:modified>
</cp:coreProperties>
</file>