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5E" w:rsidRDefault="009E675E" w:rsidP="009E675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Во всём мне хочется дойти</w:t>
      </w:r>
    </w:p>
    <w:p w:rsidR="009E675E" w:rsidRDefault="009E675E" w:rsidP="009E675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До самой сути.</w:t>
      </w:r>
    </w:p>
    <w:p w:rsidR="009E675E" w:rsidRDefault="009E675E" w:rsidP="009E675E">
      <w:pPr>
        <w:tabs>
          <w:tab w:val="left" w:pos="1418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В работе, в поисках пути,</w:t>
      </w:r>
    </w:p>
    <w:p w:rsidR="009E675E" w:rsidRDefault="009E675E" w:rsidP="009E675E">
      <w:pPr>
        <w:tabs>
          <w:tab w:val="left" w:pos="1418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В сердечной смуте…</w:t>
      </w:r>
    </w:p>
    <w:p w:rsidR="009E675E" w:rsidRDefault="009E675E" w:rsidP="009E675E">
      <w:pPr>
        <w:tabs>
          <w:tab w:val="left" w:pos="3544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Всё время,  схватывая нить</w:t>
      </w:r>
    </w:p>
    <w:p w:rsidR="009E675E" w:rsidRDefault="009E675E" w:rsidP="009E675E">
      <w:pPr>
        <w:tabs>
          <w:tab w:val="left" w:pos="3544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Судеб, событий,</w:t>
      </w:r>
    </w:p>
    <w:p w:rsidR="009E675E" w:rsidRDefault="009E675E" w:rsidP="009E675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Жить, думать, чувствовать, любить,</w:t>
      </w:r>
    </w:p>
    <w:p w:rsidR="009E675E" w:rsidRDefault="009E675E" w:rsidP="009E675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Свершать открытья.</w:t>
      </w:r>
    </w:p>
    <w:p w:rsidR="009E675E" w:rsidRDefault="009E675E" w:rsidP="009E675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4"/>
        </w:rPr>
      </w:pPr>
    </w:p>
    <w:p w:rsidR="009E675E" w:rsidRDefault="009E675E" w:rsidP="002D282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Б.</w:t>
      </w:r>
      <w:r w:rsidR="002D282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>Пастернак</w:t>
      </w:r>
    </w:p>
    <w:p w:rsidR="002D282A" w:rsidRDefault="002D282A" w:rsidP="002D282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4"/>
        </w:rPr>
      </w:pPr>
    </w:p>
    <w:p w:rsidR="005B06CE" w:rsidRDefault="009E675E" w:rsidP="005B0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Жить</w:t>
      </w:r>
      <w:proofErr w:type="gramEnd"/>
      <w:r w:rsidR="001D755E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…</w:t>
      </w:r>
      <w:r>
        <w:rPr>
          <w:rFonts w:ascii="Times New Roman" w:hAnsi="Times New Roman" w:cs="Times New Roman"/>
          <w:sz w:val="28"/>
          <w:szCs w:val="24"/>
        </w:rPr>
        <w:t xml:space="preserve"> Что значит в наше время «жить»? Это значит быть активным, успешным, здоровым.   </w:t>
      </w:r>
      <w:r w:rsidR="005B06CE">
        <w:rPr>
          <w:rFonts w:ascii="Times New Roman" w:hAnsi="Times New Roman" w:cs="Times New Roman"/>
          <w:sz w:val="28"/>
          <w:szCs w:val="24"/>
        </w:rPr>
        <w:t xml:space="preserve">Современный выпускник должен быть уверенным в себе, быть успешной личностью, умеющей ставить и достигать  цели и задачи.  Успех – это значит «успевать» и «преуспевать». Но не стоит в рутине жизненных забот и  в погоне за успехом забывать о главном, что ты  – человек.  </w:t>
      </w:r>
      <w:r w:rsidR="004C1C53">
        <w:rPr>
          <w:rFonts w:ascii="Times New Roman" w:hAnsi="Times New Roman" w:cs="Times New Roman"/>
          <w:sz w:val="28"/>
          <w:szCs w:val="24"/>
        </w:rPr>
        <w:t>Будучи учителем, я воспитываю в своих учениках духовно-нравственные качества: доброту, уважение, трудолюбие, любовь к Родине и родному краю.</w:t>
      </w:r>
    </w:p>
    <w:p w:rsidR="009E675E" w:rsidRDefault="009E675E" w:rsidP="009E67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Выбирая свой профессиональный путь, я хотела найти ответ на вопрос: как научить детей мыслить, </w:t>
      </w:r>
      <w:r>
        <w:rPr>
          <w:rFonts w:ascii="Times New Roman" w:hAnsi="Times New Roman" w:cs="Times New Roman"/>
          <w:b/>
          <w:sz w:val="28"/>
          <w:szCs w:val="24"/>
        </w:rPr>
        <w:t xml:space="preserve">думать </w:t>
      </w:r>
      <w:r>
        <w:rPr>
          <w:rFonts w:ascii="Times New Roman" w:hAnsi="Times New Roman" w:cs="Times New Roman"/>
          <w:sz w:val="28"/>
          <w:szCs w:val="24"/>
        </w:rPr>
        <w:t xml:space="preserve">и уметь применять знания в жизни? Меня, как учителя биологии, волнует, смогут ли ребята сохранить здоровье и предупредить его нарушения. В курсе «Естествознание»,  когда я начинаю знакомить своих пятиклашек  с законами живой природы, особое внимание уделяю ценности окружающей среды как неотъемлемой части жизни. В курсе «Анатомия» при изучении темы «Пищеварительная система» дети знакомятся с составом пищевых продуктов, их энергетической ценностью, с потребностью человека в энергии, получаемой с пищей. Ребята учатся составлять меню с учетом требований к здоровому питанию, получают необходимые сведения о процессах, происходящих с пищей во время ее 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приготовления. </w:t>
      </w:r>
      <w:r w:rsidR="004C1C53">
        <w:rPr>
          <w:rFonts w:ascii="Times New Roman" w:hAnsi="Times New Roman" w:cs="Times New Roman"/>
          <w:sz w:val="28"/>
          <w:szCs w:val="24"/>
        </w:rPr>
        <w:t>Общаясь на уроках биологии, подростки п</w:t>
      </w:r>
      <w:r>
        <w:rPr>
          <w:rFonts w:ascii="Times New Roman" w:hAnsi="Times New Roman" w:cs="Times New Roman"/>
          <w:sz w:val="28"/>
          <w:szCs w:val="24"/>
        </w:rPr>
        <w:t>роявля</w:t>
      </w:r>
      <w:r w:rsidR="004C1C53">
        <w:rPr>
          <w:rFonts w:ascii="Times New Roman" w:hAnsi="Times New Roman" w:cs="Times New Roman"/>
          <w:sz w:val="28"/>
          <w:szCs w:val="24"/>
        </w:rPr>
        <w:t>ют</w:t>
      </w:r>
      <w:r>
        <w:rPr>
          <w:rFonts w:ascii="Times New Roman" w:hAnsi="Times New Roman" w:cs="Times New Roman"/>
          <w:sz w:val="28"/>
          <w:szCs w:val="24"/>
        </w:rPr>
        <w:t xml:space="preserve"> неподдельный интерес, обсужда</w:t>
      </w:r>
      <w:r w:rsidR="004C1C53">
        <w:rPr>
          <w:rFonts w:ascii="Times New Roman" w:hAnsi="Times New Roman" w:cs="Times New Roman"/>
          <w:sz w:val="28"/>
          <w:szCs w:val="24"/>
        </w:rPr>
        <w:t>я</w:t>
      </w:r>
      <w:r>
        <w:rPr>
          <w:rFonts w:ascii="Times New Roman" w:hAnsi="Times New Roman" w:cs="Times New Roman"/>
          <w:sz w:val="28"/>
          <w:szCs w:val="24"/>
        </w:rPr>
        <w:t xml:space="preserve"> и не менее волнующие их вопросы: особенности физиологического развития, взаимоотношения  со сверстниками, создание семьи.  </w:t>
      </w:r>
    </w:p>
    <w:p w:rsidR="009E675E" w:rsidRDefault="009E675E" w:rsidP="009E67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Моя задача – показать учащимся значимость биологических знаний, возможность их  применения в повседневной жизни, помочь увидеть взаимосвязи, соединяющие разрозненные факты в целостную систему, найти подход, который затронет не только ум, но и душу ученика, поможет ему понять себя и окружающий мир, осознать величайшую ценность жизни. Несомненно, биологические знания – это компонент общечеловеческой культуры, основа для формирования научной картины мира. Конечно, не все мои ученики станут биологами, но каждому придется принимать участие в решении экологических проблем, заботиться о собственном здоровье и здоровье окружающих.  </w:t>
      </w:r>
    </w:p>
    <w:p w:rsidR="009E675E" w:rsidRDefault="009E675E" w:rsidP="009E67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Приоритетными  направлениями  в своей педагогической деятельности  считаю  </w:t>
      </w:r>
      <w:proofErr w:type="spellStart"/>
      <w:r>
        <w:rPr>
          <w:rFonts w:ascii="Times New Roman" w:hAnsi="Times New Roman" w:cs="Times New Roman"/>
          <w:sz w:val="28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технологии и  работу с одаренными  детьми.</w:t>
      </w:r>
    </w:p>
    <w:p w:rsidR="009E675E" w:rsidRDefault="009E675E" w:rsidP="009E67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Организация обучения с  использованием инновационных технологий и собственных методических наработок позволяют мне реализовывать  поставленную цель:  «Здоровый учитель – здоровый ученик – здоровое общество».</w:t>
      </w:r>
    </w:p>
    <w:p w:rsidR="009E675E" w:rsidRDefault="009E675E" w:rsidP="009E675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 Неотъемлемой задачей считаю  участие во Всероссийском  олимпиадном движении (школьный, муниципальный, республиканский этапы). Работая  в данном направлении, я выстроила определенную систему подготовки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 олимпиадам. Основной особенностью разработанной программы является использование не только тех ресурсов, которые мне предлагает школа (факультативы, электронные образовательные ресурсы, дистанционное обучение), но и индивидуальный подход в обучении. Для результативности данной работы я использую дифференцированный метод обучения. Ребята, которые принимают участие в олимпиадах по биологии и экологии, активно работают над реализацией 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индивидуальной образовательной программы по этим предметам. Обучающиеся </w:t>
      </w:r>
      <w:r>
        <w:rPr>
          <w:rFonts w:ascii="Times New Roman" w:hAnsi="Times New Roman" w:cs="Times New Roman"/>
          <w:sz w:val="28"/>
        </w:rPr>
        <w:t>определяют для себя смысл изучения биологии, ставят собственные цели в изучении конкретной темы или раздела.  Особое внимание я уделяю рефлексии с использованием самоанализа и самооценки.</w:t>
      </w:r>
    </w:p>
    <w:p w:rsidR="009E675E" w:rsidRDefault="009E675E" w:rsidP="009E675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Мониторинговые исследования позволяют мне определить уровень  мотивации, личностный рост, выбирать </w:t>
      </w:r>
      <w:r>
        <w:rPr>
          <w:rFonts w:ascii="Times New Roman" w:hAnsi="Times New Roman" w:cs="Times New Roman"/>
          <w:sz w:val="28"/>
        </w:rPr>
        <w:t xml:space="preserve">оптимальные формы и темпы внеурочной деятельности по предмету. Это, прежде всего, использование технологии портфолио, организация проектной деятельности, использование дистанционного обучения.   </w:t>
      </w:r>
      <w:r>
        <w:rPr>
          <w:rFonts w:ascii="Times New Roman" w:hAnsi="Times New Roman" w:cs="Times New Roman"/>
          <w:sz w:val="28"/>
          <w:szCs w:val="24"/>
        </w:rPr>
        <w:t xml:space="preserve">Данная система является  продуктивной, так как она дает результаты: высокий и стабильный интерес к биологии, наличие победителей  и  призеров на уровне города и республики. </w:t>
      </w:r>
    </w:p>
    <w:p w:rsidR="009E675E" w:rsidRDefault="009E675E" w:rsidP="009E6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Воспитание юных экологов проходит красной линией через всю мою педагогическую деятельность. </w:t>
      </w:r>
      <w:r>
        <w:rPr>
          <w:rFonts w:ascii="Times New Roman" w:hAnsi="Times New Roman" w:cs="Times New Roman"/>
          <w:b/>
          <w:sz w:val="28"/>
          <w:szCs w:val="24"/>
        </w:rPr>
        <w:t>Любишь</w:t>
      </w:r>
      <w:r>
        <w:rPr>
          <w:rFonts w:ascii="Times New Roman" w:hAnsi="Times New Roman" w:cs="Times New Roman"/>
          <w:sz w:val="28"/>
          <w:szCs w:val="24"/>
        </w:rPr>
        <w:t xml:space="preserve"> ли ты природу? Способен ли ты </w:t>
      </w:r>
      <w:r>
        <w:rPr>
          <w:rFonts w:ascii="Times New Roman" w:hAnsi="Times New Roman" w:cs="Times New Roman"/>
          <w:b/>
          <w:sz w:val="28"/>
          <w:szCs w:val="24"/>
        </w:rPr>
        <w:t xml:space="preserve">чувствовать </w:t>
      </w:r>
      <w:r>
        <w:rPr>
          <w:rFonts w:ascii="Times New Roman" w:hAnsi="Times New Roman" w:cs="Times New Roman"/>
          <w:sz w:val="28"/>
          <w:szCs w:val="24"/>
        </w:rPr>
        <w:t xml:space="preserve">и созерцать ее красоту? Эти вопросы я постоянно адресую своим ученикам, поскольку уверена, что обучение неразрывно связано с  воспитанием. Пытаюсь взрастить человека, основной жизненной позицией которого будут милосердие и доброжелательность, уважение культуры предков и толерантность, умение жить в согласии с миром.  Знакомлю  детей с родным краем через экскурсии, путешествия, походы; также широко использую виртуальные экскурсии. Сколько интересных занятий прошло за это время! Их результаты представлены на научно-практических конференциях. Одна из работ –  «Родниковый край – Удмуртия», выполненная Котовой Юлией и Красноперовой Александрой, стала призером республиканского конкурса «Моя малая родина: природа, культура, этнос» в номинации «Публицистика в защиту природы и культуры».  </w:t>
      </w:r>
    </w:p>
    <w:p w:rsidR="009E675E" w:rsidRDefault="009E675E" w:rsidP="009E6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Чтобы вести за собой, я должна быть впереди, а значит, постоянно учиться. Именно учеба в аспирантуре (тема диссертации «Формирование экологического мировоззрения обучающихся основной школы») даёт мне возможность повлиять на экологическую компетентность моих воспитанников. </w:t>
      </w:r>
    </w:p>
    <w:p w:rsidR="009E675E" w:rsidRDefault="009E675E" w:rsidP="004C1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Накапливая  педагогический  опыт, я пришла к выводу, что именно активная жизненная позиция, любовь к своему делу и родному краю помогут </w:t>
      </w:r>
      <w:r>
        <w:rPr>
          <w:rFonts w:ascii="Times New Roman" w:hAnsi="Times New Roman" w:cs="Times New Roman"/>
          <w:b/>
          <w:sz w:val="28"/>
          <w:szCs w:val="24"/>
        </w:rPr>
        <w:t>свершить открытия</w:t>
      </w:r>
      <w:r>
        <w:rPr>
          <w:rFonts w:ascii="Times New Roman" w:hAnsi="Times New Roman" w:cs="Times New Roman"/>
          <w:sz w:val="28"/>
          <w:szCs w:val="24"/>
        </w:rPr>
        <w:t xml:space="preserve"> не только моим ученикам, но и мне как молодому учителю. Быть может, не зря говорят: «Восходит лишь та заря,  к которой мы пробудились сами». Для себя я решила: у меня есть 45 минут, и за этот отрезок времени я должна не только дать определенную «сумму знаний» своим ученикам. Создавая различные условия для своих учеников, я помогаю каждому ребенку ощутить свою позитивную индивидуальность и развить творческий потенциал, направленный на созидательную деятельность. При этом совсем не важно, кем он станет: хорошим портным или успешным ученым. «Если ты не можешь быть солнцем, будь звездой; выигрываем мы или проигрываем – не важно, проявляй лучшее, что в тебе есть». (Дуглас Мелок)</w:t>
      </w:r>
    </w:p>
    <w:p w:rsidR="00FC70E6" w:rsidRDefault="00FC70E6"/>
    <w:sectPr w:rsidR="00FC70E6" w:rsidSect="00FC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E675E"/>
    <w:rsid w:val="001D755E"/>
    <w:rsid w:val="002D282A"/>
    <w:rsid w:val="004C1C53"/>
    <w:rsid w:val="005B06CE"/>
    <w:rsid w:val="009E675E"/>
    <w:rsid w:val="00FC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7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Коровина НА</cp:lastModifiedBy>
  <cp:revision>3</cp:revision>
  <dcterms:created xsi:type="dcterms:W3CDTF">2014-12-14T19:45:00Z</dcterms:created>
  <dcterms:modified xsi:type="dcterms:W3CDTF">2014-12-15T14:40:00Z</dcterms:modified>
</cp:coreProperties>
</file>