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C" w:rsidRPr="005029CC" w:rsidRDefault="005029CC" w:rsidP="005029CC">
      <w:pPr>
        <w:shd w:val="clear" w:color="auto" w:fill="FFFFFF"/>
        <w:spacing w:before="140" w:after="140" w:line="457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39"/>
          <w:szCs w:val="39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199043"/>
          <w:kern w:val="36"/>
          <w:sz w:val="39"/>
          <w:szCs w:val="39"/>
          <w:lang w:eastAsia="ru-RU"/>
        </w:rPr>
        <w:t>Технологическая карта урока математики в 5-х классе "Сложение обыкновенных дробей с разными знаменателями"</w:t>
      </w:r>
    </w:p>
    <w:p w:rsidR="005029CC" w:rsidRPr="005029CC" w:rsidRDefault="0014302F" w:rsidP="005029CC">
      <w:pPr>
        <w:spacing w:before="281"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4"/>
        <w:gridCol w:w="1669"/>
        <w:gridCol w:w="2025"/>
        <w:gridCol w:w="1713"/>
        <w:gridCol w:w="2444"/>
      </w:tblGrid>
      <w:tr w:rsidR="005029CC" w:rsidRPr="005029CC" w:rsidTr="007E7DBB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Самоопределение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мобилизация внимания детей.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как справились с домашним заданием?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были затруднения?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урока,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“Сигнализируют”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Организует устную работу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Pr="005029CC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презентация “Сложение обыкновенных дробей” - слайды</w:t>
              </w:r>
            </w:hyperlink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№2-№10</w:t>
            </w: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дробях? Что умеем делать с дробями?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Тест “Обыкновенные 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дроби” (приложение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Отвечают на вопросы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Заполняют таблицу ответов теста, проверка по эталону.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фиксация индивидуального затруднения</w:t>
            </w:r>
            <w:proofErr w:type="gramEnd"/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аргументация своего мнения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осознанное построение речевого высказывания, 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под понятие.</w:t>
            </w:r>
            <w:proofErr w:type="gramEnd"/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Актуализация и фиксирование индивидуального затруднения в пробном учебном действии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Предлагает задачу: Незнайка просит помочь решить ему задачу. Он решил посадить на участке цветы: астры – на 1/9 участка, георгины – на 1/6 участка. Какая часть участка будет засажена цветами?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что надо уметь делать, чтобы решить такую задачу?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в группа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проблему.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Работают в группах, выставляют результат работы на доску, объясняют свой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выражение своих мыслей, аргументация своего мнения, достижение договоренности и </w:t>
            </w: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согласовывание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решения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эффективного способа решения, умение применять знания для практических задач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осознание ответственности за общее дело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Вопросы: что надо уметь делать, чтобы решить такие задачи?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вы думаете, как выполнить сложение дробей с разными знаменателями?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Показывает запись сложения дробей с разными знаменателями.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1.Дают ответ.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и цель урока, записывают в тетрадь.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Предлагают свои варианты.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Записывают образец в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</w:t>
            </w:r>
            <w:proofErr w:type="gramEnd"/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Первичное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пробелов первичного осмысления 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материала, коррекция пробелов, обеспечение закрепления новых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Учебник №881 – с объяснением на доске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(приложение 3)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№882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Один ученик на доске, все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выполнение действий по алгоритму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под понятие, рефлексия способов действий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Первичный контроль (самостоятельная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№879: - 2 ученика на доске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- 1 строка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– 2 строка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 учащимся - консультантам (по мере выполнения) предлагается проверить оказать помощь товарищам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подведение под понятие, выполнение действий по алгоритму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Информация о домашнем задании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№880,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886(устно)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№897 – по желанию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9CC" w:rsidRPr="005029CC" w:rsidTr="007E7D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Предлагает продолжить предложение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“Сегодня на уроке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повторил …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закрепил …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 …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 …”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отметить в карточке то высказывание, которое больше всего подходит к качеству усвоения материала на уроке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Выставляет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Отвечают на вопросы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Отмечают в карточках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рефлексия способов и условий действия, адекватное понимание причин успеха и неудач, контроль и оценка </w:t>
            </w:r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результатов деятельности</w:t>
            </w:r>
          </w:p>
          <w:p w:rsidR="005029CC" w:rsidRPr="005029CC" w:rsidRDefault="005029CC" w:rsidP="005029CC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5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выражать свои мысли, аргументация</w:t>
            </w:r>
          </w:p>
        </w:tc>
      </w:tr>
    </w:tbl>
    <w:p w:rsidR="005029CC" w:rsidRPr="005029CC" w:rsidRDefault="005029CC" w:rsidP="005029CC">
      <w:pPr>
        <w:shd w:val="clear" w:color="auto" w:fill="FFFFFF"/>
        <w:spacing w:before="140" w:after="140" w:line="299" w:lineRule="atLeast"/>
        <w:outlineLvl w:val="2"/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  <w:lastRenderedPageBreak/>
        <w:t>Приложение 1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Тест “Обыкновенные дроби”, 5 класс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1 вариант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Выбери из данных чисел правильные дроби: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2" name="Рисунок 2" descr="http://festival.1september.ru/articles/641371/Image4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371/Image49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3" name="Рисунок 3" descr="http://festival.1september.ru/articles/641371/Image4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1371/Image49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4" name="Рисунок 4" descr="http://festival.1september.ru/articles/641371/Image4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1371/Image498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0660" cy="390525"/>
            <wp:effectExtent l="19050" t="0" r="8890" b="0"/>
            <wp:docPr id="5" name="Рисунок 5" descr="http://festival.1september.ru/articles/641371/Image4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1371/Image498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Дробь называется неправильной, если ее числитель: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 меньше знаменателя;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б) больше знаменателя;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в) больше или </w:t>
      </w:r>
      <w:proofErr w:type="gram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равен</w:t>
      </w:r>
      <w:proofErr w:type="gram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знаменателю;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г) </w:t>
      </w:r>
      <w:proofErr w:type="gram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равен</w:t>
      </w:r>
      <w:proofErr w:type="gram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знаменателю.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Замените дробь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" name="Рисунок 6" descr="http://festival.1september.ru/articles/641371/Image49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1371/Image498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равной ей дробью со знаменателем 35: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7" name="Рисунок 7" descr="http://festival.1september.ru/articles/641371/Image4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1371/Image498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8" name="Рисунок 8" descr="http://festival.1september.ru/articles/641371/Image4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1371/Image498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9" name="Рисунок 9" descr="http://festival.1september.ru/articles/641371/Image4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1371/Image498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10" name="Рисунок 10" descr="http://festival.1september.ru/articles/641371/Image4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1371/Image498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4. Какая из дробей больше 1: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11" name="Рисунок 11" descr="http://festival.1september.ru/articles/641371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1371/Image498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0660" cy="390525"/>
            <wp:effectExtent l="19050" t="0" r="8890" b="0"/>
            <wp:docPr id="12" name="Рисунок 12" descr="http://festival.1september.ru/articles/641371/Image4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41371/Image499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13" name="Рисунок 13" descr="http://festival.1september.ru/articles/641371/Image4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1371/Image499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14" name="Рисунок 14" descr="http://festival.1september.ru/articles/641371/Image4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1371/Image499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5. Какие из дробей меньше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15" name="Рисунок 15" descr="http://festival.1september.ru/articles/641371/Image4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1371/Image499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16" name="Рисунок 16" descr="http://festival.1september.ru/articles/641371/Image4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41371/Image499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17" name="Рисунок 17" descr="http://festival.1september.ru/articles/641371/Image4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1371/Image499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18" name="Рисунок 18" descr="http://festival.1september.ru/articles/641371/Image49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1371/Image499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19" name="Рисунок 19" descr="http://festival.1september.ru/articles/641371/Image4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1371/Image499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6. Какая из дробей самая маленькая: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20" name="Рисунок 20" descr="http://festival.1september.ru/articles/641371/Image4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1371/Image499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21" name="Рисунок 21" descr="http://festival.1september.ru/articles/641371/Image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1371/Image499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22" name="Рисунок 22" descr="http://festival.1september.ru/articles/641371/Image5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1371/Image5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23" name="Рисунок 23" descr="http://festival.1september.ru/articles/641371/Image5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41371/Image500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7. Какое число можно подставить вместо 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k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чтобы двойное неравенство было верно: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24" name="Рисунок 24" descr="http://festival.1september.ru/articles/641371/Image5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41371/Image500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&lt;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k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&lt;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25" name="Рисунок 25" descr="http://festival.1september.ru/articles/641371/Image5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41371/Image500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26" name="Рисунок 26" descr="http://festival.1september.ru/articles/641371/Image5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41371/Image500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  <w:proofErr w:type="gram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0660" cy="390525"/>
            <wp:effectExtent l="19050" t="0" r="8890" b="0"/>
            <wp:docPr id="27" name="Рисунок 27" descr="http://festival.1september.ru/articles/641371/Image5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41371/Image500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28" name="Рисунок 28" descr="http://festival.1september.ru/articles/641371/Image5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41371/Image500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29" name="Рисунок 29" descr="http://festival.1september.ru/articles/641371/Image5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41371/Image500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325"/>
        <w:gridCol w:w="325"/>
        <w:gridCol w:w="325"/>
        <w:gridCol w:w="479"/>
        <w:gridCol w:w="328"/>
        <w:gridCol w:w="328"/>
      </w:tblGrid>
      <w:tr w:rsidR="005029CC" w:rsidRPr="005029CC" w:rsidTr="005029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5029CC" w:rsidRPr="005029CC" w:rsidTr="005029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</w:tr>
    </w:tbl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Тест “Обыкновенные дроби”, 5 класс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 вариант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Выбери из данных чисел неправильные дроби: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30" name="Рисунок 30" descr="http://festival.1september.ru/articles/641371/Image4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41371/Image49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31" name="Рисунок 31" descr="http://festival.1september.ru/articles/641371/Image4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41371/Image49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32" name="Рисунок 32" descr="http://festival.1september.ru/articles/641371/Image4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41371/Image498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0660" cy="390525"/>
            <wp:effectExtent l="19050" t="0" r="8890" b="0"/>
            <wp:docPr id="33" name="Рисунок 33" descr="http://festival.1september.ru/articles/641371/Image5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41371/Image5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Дробь называется правильной, если ее числитель: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 меньше знаменателя;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б) больше знаменателя;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в) больше или </w:t>
      </w:r>
      <w:proofErr w:type="gram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равен</w:t>
      </w:r>
      <w:proofErr w:type="gram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знаменателю;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г) </w:t>
      </w:r>
      <w:proofErr w:type="gram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равен</w:t>
      </w:r>
      <w:proofErr w:type="gram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знаменателю.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Замените дробь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34" name="Рисунок 34" descr="http://festival.1september.ru/articles/641371/Image5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41371/Image500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равной ей дробью со знаменателем 35: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35" name="Рисунок 35" descr="http://festival.1september.ru/articles/641371/Image4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41371/Image498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36" name="Рисунок 36" descr="http://festival.1september.ru/articles/641371/Image4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41371/Image498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37" name="Рисунок 37" descr="http://festival.1september.ru/articles/641371/Image4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41371/Image498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38" name="Рисунок 38" descr="http://festival.1september.ru/articles/641371/Image4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41371/Image498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4. Какая из дробей меньше 1: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39" name="Рисунок 39" descr="http://festival.1september.ru/articles/641371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41371/Image498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0660" cy="390525"/>
            <wp:effectExtent l="19050" t="0" r="8890" b="0"/>
            <wp:docPr id="40" name="Рисунок 40" descr="http://festival.1september.ru/articles/641371/Image4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41371/Image499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41" name="Рисунок 41" descr="http://festival.1september.ru/articles/641371/Image4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41371/Image499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42" name="Рисунок 42" descr="http://festival.1september.ru/articles/641371/Image4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41371/Image499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5. Какие из дробей больше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43" name="Рисунок 43" descr="http://festival.1september.ru/articles/641371/Image4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41371/Image499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44" name="Рисунок 44" descr="http://festival.1september.ru/articles/641371/Image4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41371/Image499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45" name="Рисунок 45" descr="http://festival.1september.ru/articles/641371/Image4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41371/Image499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46" name="Рисунок 46" descr="http://festival.1september.ru/articles/641371/Image5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41371/Image50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47" name="Рисунок 47" descr="http://festival.1september.ru/articles/641371/Image5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41371/Image501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6. Какая из дробей самая большая: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48" name="Рисунок 48" descr="http://festival.1september.ru/articles/641371/Image4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641371/Image499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49" name="Рисунок 49" descr="http://festival.1september.ru/articles/641371/Image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641371/Image499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50" name="Рисунок 50" descr="http://festival.1september.ru/articles/641371/Image5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641371/Image5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51" name="Рисунок 51" descr="http://festival.1september.ru/articles/641371/Image5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641371/Image500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7. Какое число можно подставить вместо 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k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чтобы двойное неравенство было верно: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52" name="Рисунок 52" descr="http://festival.1september.ru/articles/641371/Image5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641371/Image5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&lt;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k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&lt;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53" name="Рисунок 53" descr="http://festival.1september.ru/articles/641371/Image5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641371/Image501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54" name="Рисунок 54" descr="http://festival.1september.ru/articles/641371/Image5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641371/Image501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б)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55" name="Рисунок 55" descr="http://festival.1september.ru/articles/641371/Image5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641371/Image501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в)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2885" cy="390525"/>
            <wp:effectExtent l="19050" t="0" r="5715" b="0"/>
            <wp:docPr id="56" name="Рисунок 56" descr="http://festival.1september.ru/articles/641371/Image5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641371/Image501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г)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090" cy="390525"/>
            <wp:effectExtent l="19050" t="0" r="0" b="0"/>
            <wp:docPr id="57" name="Рисунок 57" descr="http://festival.1september.ru/articles/641371/Image5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641371/Image501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325"/>
        <w:gridCol w:w="328"/>
        <w:gridCol w:w="325"/>
        <w:gridCol w:w="479"/>
        <w:gridCol w:w="325"/>
        <w:gridCol w:w="325"/>
      </w:tblGrid>
      <w:tr w:rsidR="005029CC" w:rsidRPr="005029CC" w:rsidTr="005029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5029CC" w:rsidRPr="005029CC" w:rsidTr="005029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 </w:t>
            </w:r>
            <w:proofErr w:type="gramStart"/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CC" w:rsidRPr="005029CC" w:rsidRDefault="005029CC" w:rsidP="005029CC">
            <w:pPr>
              <w:spacing w:after="140" w:line="281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2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</w:tr>
    </w:tbl>
    <w:p w:rsidR="005029CC" w:rsidRPr="005029CC" w:rsidRDefault="005029CC" w:rsidP="005029CC">
      <w:pPr>
        <w:spacing w:before="140" w:after="140" w:line="299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5"/>
          <w:szCs w:val="25"/>
          <w:shd w:val="clear" w:color="auto" w:fill="FFFFFF"/>
          <w:lang w:eastAsia="ru-RU"/>
        </w:rPr>
      </w:pPr>
      <w:r w:rsidRPr="005029CC">
        <w:rPr>
          <w:rFonts w:ascii="inherit" w:eastAsia="Times New Roman" w:hAnsi="inherit" w:cs="Times New Roman"/>
          <w:b/>
          <w:bCs/>
          <w:color w:val="199043"/>
          <w:sz w:val="25"/>
          <w:szCs w:val="25"/>
          <w:shd w:val="clear" w:color="auto" w:fill="FFFFFF"/>
          <w:lang w:eastAsia="ru-RU"/>
        </w:rPr>
        <w:t>Приложение 2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58" name="Рисунок 58" descr="http://festival.1september.ru/articles/641371/Image5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641371/Image501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59" name="Рисунок 59" descr="http://festival.1september.ru/articles/641371/Image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641371/Image501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круга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0" name="Рисунок 60" descr="http://festival.1september.ru/articles/641371/Image5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641371/Image50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61" name="Рисунок 61" descr="http://festival.1september.ru/articles/641371/Image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641371/Image501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круга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3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2" name="Рисунок 62" descr="http://festival.1september.ru/articles/641371/Image5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641371/Image50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63" name="Рисунок 63" descr="http://festival.1september.ru/articles/641371/Image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641371/Image502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круга.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круга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4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4" name="Рисунок 64" descr="http://festival.1september.ru/articles/641371/Image5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641371/Image501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65" name="Рисунок 65" descr="http://festival.1september.ru/articles/641371/Image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641371/Image501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прямоугольника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5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6" name="Рисунок 66" descr="http://festival.1september.ru/articles/641371/Image5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641371/Image502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67" name="Рисунок 67" descr="http://festival.1september.ru/articles/641371/Image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641371/Image501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прямоугольника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lastRenderedPageBreak/>
        <w:t>6 группа.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Закрасить синим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4780" cy="390525"/>
            <wp:effectExtent l="19050" t="0" r="7620" b="0"/>
            <wp:docPr id="68" name="Рисунок 68" descr="http://festival.1september.ru/articles/641371/Image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641371/Image502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прямоугольника, красным цветом -</w:t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" cy="390525"/>
            <wp:effectExtent l="19050" t="0" r="0" b="0"/>
            <wp:docPr id="69" name="Рисунок 69" descr="http://festival.1september.ru/articles/641371/Image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641371/Image502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C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прямоугольника.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Какая часть прямоугольника закрашена?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Запишите, как можно ответить на этот вопрос.</w:t>
      </w:r>
    </w:p>
    <w:p w:rsidR="005029CC" w:rsidRPr="005029CC" w:rsidRDefault="005029CC" w:rsidP="005029CC">
      <w:pPr>
        <w:shd w:val="clear" w:color="auto" w:fill="FFFFFF"/>
        <w:spacing w:before="140" w:after="140" w:line="299" w:lineRule="atLeast"/>
        <w:outlineLvl w:val="2"/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  <w:t>Приложение 3. Физкультминутка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Раз – согнуться – разогнуться.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Два – нагнуться – потянуться.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Три – в ладошки три хлопка,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Головою три кивка.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На четыре – руки шире,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Пять, шесть – тихо сесть.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Семь, восемь – лень отбросим.</w:t>
      </w:r>
    </w:p>
    <w:p w:rsidR="005029CC" w:rsidRPr="005029CC" w:rsidRDefault="005029CC" w:rsidP="005029CC">
      <w:pPr>
        <w:shd w:val="clear" w:color="auto" w:fill="FFFFFF"/>
        <w:spacing w:before="140" w:after="140" w:line="299" w:lineRule="atLeast"/>
        <w:outlineLvl w:val="2"/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199043"/>
          <w:sz w:val="25"/>
          <w:szCs w:val="25"/>
          <w:lang w:eastAsia="ru-RU"/>
        </w:rPr>
        <w:t>Приложение 4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Все понял, могу помочь другим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Запомню надолго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Все понял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4. Могу, но нужна помощь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5. Ничего не понял</w:t>
      </w:r>
    </w:p>
    <w:p w:rsidR="005029CC" w:rsidRPr="005029CC" w:rsidRDefault="005029CC" w:rsidP="005029CC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Используемая литература.</w:t>
      </w:r>
    </w:p>
    <w:p w:rsidR="005029CC" w:rsidRPr="005029CC" w:rsidRDefault="005029CC" w:rsidP="00502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Учебник “Математика 5”. Авторы</w:t>
      </w:r>
      <w:r w:rsidR="007E7DBB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Н. Я. </w:t>
      </w:r>
      <w:proofErr w:type="spellStart"/>
      <w:r w:rsidR="007E7DBB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Виленкин</w:t>
      </w:r>
      <w:proofErr w:type="spellEnd"/>
      <w:r w:rsidR="007E7DBB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другие. М.: Издательство “Просвещение”, 201</w:t>
      </w:r>
      <w:r w:rsidR="007E7DBB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Рабочая тетрадь “Математика 5”, часть вторая. Авторы: Е.А. 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Бунимович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К.А. Краснянская, Л.В. Кузнецова и другие. Издательство “Просвещение”, 201</w:t>
      </w:r>
      <w:r w:rsidR="007E7DBB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</w:t>
      </w: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5029CC" w:rsidRPr="005029CC" w:rsidRDefault="005029CC" w:rsidP="00502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Книга для учителя “Математика: поурочные разработки для 5 класса”. Авторы: С.А. </w:t>
      </w:r>
      <w:proofErr w:type="spellStart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Бокарева</w:t>
      </w:r>
      <w:proofErr w:type="spellEnd"/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Т.В. Смирнова. Издательство “Просвещение”, 2009.</w:t>
      </w:r>
    </w:p>
    <w:p w:rsidR="005029CC" w:rsidRPr="005029CC" w:rsidRDefault="005029CC" w:rsidP="00502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5029C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Стандарты второго поколения. “Примерные программы по учебным предметам. Математика 5-9 классы”. Москва: “Просвещение”, 2011.</w:t>
      </w:r>
    </w:p>
    <w:p w:rsidR="004949BF" w:rsidRDefault="004949BF"/>
    <w:sectPr w:rsidR="004949BF" w:rsidSect="004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F7E"/>
    <w:multiLevelType w:val="multilevel"/>
    <w:tmpl w:val="9B6639C4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entative="1">
      <w:start w:val="1"/>
      <w:numFmt w:val="decimal"/>
      <w:lvlText w:val="%2."/>
      <w:lvlJc w:val="left"/>
      <w:pPr>
        <w:tabs>
          <w:tab w:val="num" w:pos="1361"/>
        </w:tabs>
        <w:ind w:left="1361" w:hanging="360"/>
      </w:pPr>
    </w:lvl>
    <w:lvl w:ilvl="2" w:tentative="1">
      <w:start w:val="1"/>
      <w:numFmt w:val="decimal"/>
      <w:lvlText w:val="%3."/>
      <w:lvlJc w:val="left"/>
      <w:pPr>
        <w:tabs>
          <w:tab w:val="num" w:pos="2081"/>
        </w:tabs>
        <w:ind w:left="2081" w:hanging="360"/>
      </w:pPr>
    </w:lvl>
    <w:lvl w:ilvl="3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entative="1">
      <w:start w:val="1"/>
      <w:numFmt w:val="decimal"/>
      <w:lvlText w:val="%5."/>
      <w:lvlJc w:val="left"/>
      <w:pPr>
        <w:tabs>
          <w:tab w:val="num" w:pos="3521"/>
        </w:tabs>
        <w:ind w:left="3521" w:hanging="360"/>
      </w:pPr>
    </w:lvl>
    <w:lvl w:ilvl="5" w:tentative="1">
      <w:start w:val="1"/>
      <w:numFmt w:val="decimal"/>
      <w:lvlText w:val="%6."/>
      <w:lvlJc w:val="left"/>
      <w:pPr>
        <w:tabs>
          <w:tab w:val="num" w:pos="4241"/>
        </w:tabs>
        <w:ind w:left="4241" w:hanging="360"/>
      </w:pPr>
    </w:lvl>
    <w:lvl w:ilvl="6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entative="1">
      <w:start w:val="1"/>
      <w:numFmt w:val="decimal"/>
      <w:lvlText w:val="%8."/>
      <w:lvlJc w:val="left"/>
      <w:pPr>
        <w:tabs>
          <w:tab w:val="num" w:pos="5681"/>
        </w:tabs>
        <w:ind w:left="5681" w:hanging="360"/>
      </w:pPr>
    </w:lvl>
    <w:lvl w:ilvl="8" w:tentative="1">
      <w:start w:val="1"/>
      <w:numFmt w:val="decimal"/>
      <w:lvlText w:val="%9."/>
      <w:lvlJc w:val="left"/>
      <w:pPr>
        <w:tabs>
          <w:tab w:val="num" w:pos="6401"/>
        </w:tabs>
        <w:ind w:left="6401" w:hanging="360"/>
      </w:pPr>
    </w:lvl>
  </w:abstractNum>
  <w:abstractNum w:abstractNumId="1">
    <w:nsid w:val="38502713"/>
    <w:multiLevelType w:val="multilevel"/>
    <w:tmpl w:val="5BA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954C6"/>
    <w:multiLevelType w:val="multilevel"/>
    <w:tmpl w:val="E51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29CC"/>
    <w:rsid w:val="0014302F"/>
    <w:rsid w:val="004949BF"/>
    <w:rsid w:val="005029CC"/>
    <w:rsid w:val="007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F"/>
  </w:style>
  <w:style w:type="paragraph" w:styleId="1">
    <w:name w:val="heading 1"/>
    <w:basedOn w:val="a"/>
    <w:link w:val="10"/>
    <w:uiPriority w:val="9"/>
    <w:qFormat/>
    <w:rsid w:val="00502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2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9CC"/>
  </w:style>
  <w:style w:type="character" w:styleId="a4">
    <w:name w:val="Emphasis"/>
    <w:basedOn w:val="a0"/>
    <w:uiPriority w:val="20"/>
    <w:qFormat/>
    <w:rsid w:val="005029CC"/>
    <w:rPr>
      <w:i/>
      <w:iCs/>
    </w:rPr>
  </w:style>
  <w:style w:type="paragraph" w:styleId="a5">
    <w:name w:val="Normal (Web)"/>
    <w:basedOn w:val="a"/>
    <w:uiPriority w:val="99"/>
    <w:unhideWhenUsed/>
    <w:rsid w:val="0050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29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726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09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93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theme" Target="theme/theme1.xml"/><Relationship Id="rId5" Type="http://schemas.openxmlformats.org/officeDocument/2006/relationships/hyperlink" Target="http://festival.1september.ru/articles/641371/pril.pptx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</dc:creator>
  <cp:lastModifiedBy>Simonyan</cp:lastModifiedBy>
  <cp:revision>2</cp:revision>
  <dcterms:created xsi:type="dcterms:W3CDTF">2014-12-13T16:54:00Z</dcterms:created>
  <dcterms:modified xsi:type="dcterms:W3CDTF">2015-01-06T21:35:00Z</dcterms:modified>
</cp:coreProperties>
</file>