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65" w:rsidRDefault="00EE5565" w:rsidP="00C36A35">
      <w:pPr>
        <w:pStyle w:val="a"/>
        <w:spacing w:after="0" w:line="360" w:lineRule="atLeast"/>
        <w:ind w:firstLine="1095"/>
        <w:rPr>
          <w:rFonts w:ascii="Times New Roman" w:hAnsi="Times New Roman"/>
          <w:b/>
          <w:bCs/>
          <w:sz w:val="28"/>
          <w:szCs w:val="28"/>
        </w:rPr>
      </w:pPr>
      <w:r w:rsidRPr="00C36A35"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Pr="00C36A3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EE5565" w:rsidRDefault="00EE5565" w:rsidP="00C36A35">
      <w:pPr>
        <w:pStyle w:val="a"/>
        <w:spacing w:after="0" w:line="360" w:lineRule="atLeast"/>
        <w:ind w:firstLine="1095"/>
        <w:rPr>
          <w:rFonts w:ascii="Times New Roman" w:hAnsi="Times New Roman"/>
          <w:b/>
          <w:bCs/>
          <w:sz w:val="28"/>
          <w:szCs w:val="28"/>
        </w:rPr>
      </w:pPr>
    </w:p>
    <w:p w:rsidR="00EE5565" w:rsidRDefault="00EE5565" w:rsidP="00C36A35">
      <w:pPr>
        <w:pStyle w:val="a"/>
        <w:spacing w:after="0" w:line="360" w:lineRule="atLeast"/>
        <w:ind w:firstLine="1095"/>
        <w:rPr>
          <w:rFonts w:ascii="Times New Roman" w:hAnsi="Times New Roman"/>
          <w:b/>
          <w:bCs/>
          <w:sz w:val="28"/>
          <w:szCs w:val="28"/>
        </w:rPr>
      </w:pPr>
    </w:p>
    <w:p w:rsidR="00EE5565" w:rsidRDefault="00EE5565" w:rsidP="00C36A35">
      <w:pPr>
        <w:pStyle w:val="a"/>
        <w:spacing w:after="0" w:line="360" w:lineRule="atLeast"/>
        <w:ind w:firstLine="1095"/>
        <w:rPr>
          <w:rFonts w:ascii="Times New Roman" w:hAnsi="Times New Roman"/>
          <w:b/>
          <w:bCs/>
          <w:sz w:val="28"/>
          <w:szCs w:val="28"/>
        </w:rPr>
      </w:pPr>
    </w:p>
    <w:p w:rsidR="00EE5565" w:rsidRDefault="00EE5565" w:rsidP="00C36A35">
      <w:pPr>
        <w:pStyle w:val="a"/>
        <w:spacing w:after="0" w:line="360" w:lineRule="atLeast"/>
        <w:ind w:firstLine="1095"/>
        <w:rPr>
          <w:rFonts w:ascii="Times New Roman" w:hAnsi="Times New Roman"/>
          <w:b/>
          <w:bCs/>
          <w:sz w:val="28"/>
          <w:szCs w:val="28"/>
        </w:rPr>
      </w:pPr>
    </w:p>
    <w:p w:rsidR="00EE5565" w:rsidRDefault="00EE5565" w:rsidP="00C36A35">
      <w:pPr>
        <w:pStyle w:val="a"/>
        <w:spacing w:after="0" w:line="360" w:lineRule="atLeast"/>
        <w:ind w:firstLine="1095"/>
        <w:rPr>
          <w:rFonts w:ascii="Times New Roman" w:hAnsi="Times New Roman"/>
          <w:b/>
          <w:bCs/>
          <w:sz w:val="28"/>
          <w:szCs w:val="28"/>
        </w:rPr>
      </w:pPr>
    </w:p>
    <w:p w:rsidR="00EE5565" w:rsidRDefault="00EE5565" w:rsidP="00C36A35">
      <w:pPr>
        <w:pStyle w:val="a"/>
        <w:spacing w:after="0" w:line="360" w:lineRule="atLeast"/>
        <w:ind w:firstLine="1095"/>
        <w:rPr>
          <w:rFonts w:ascii="Times New Roman" w:hAnsi="Times New Roman"/>
          <w:b/>
          <w:bCs/>
          <w:sz w:val="28"/>
          <w:szCs w:val="28"/>
        </w:rPr>
      </w:pPr>
    </w:p>
    <w:p w:rsidR="00EE5565" w:rsidRDefault="00EE5565" w:rsidP="00C36A35">
      <w:pPr>
        <w:pStyle w:val="a"/>
        <w:spacing w:after="0" w:line="360" w:lineRule="atLeast"/>
        <w:ind w:firstLine="1095"/>
        <w:rPr>
          <w:rFonts w:ascii="Times New Roman" w:hAnsi="Times New Roman"/>
          <w:b/>
          <w:bCs/>
          <w:sz w:val="28"/>
          <w:szCs w:val="28"/>
        </w:rPr>
      </w:pPr>
    </w:p>
    <w:p w:rsidR="00EE5565" w:rsidRDefault="00EE5565" w:rsidP="00C36A35">
      <w:pPr>
        <w:pStyle w:val="a"/>
        <w:spacing w:after="0" w:line="360" w:lineRule="atLeast"/>
        <w:ind w:firstLine="1095"/>
        <w:rPr>
          <w:rFonts w:ascii="Times New Roman" w:hAnsi="Times New Roman"/>
          <w:b/>
          <w:bCs/>
          <w:sz w:val="28"/>
          <w:szCs w:val="28"/>
        </w:rPr>
      </w:pPr>
    </w:p>
    <w:p w:rsidR="00EE5565" w:rsidRDefault="00EE5565" w:rsidP="00C36A35">
      <w:pPr>
        <w:pStyle w:val="a"/>
        <w:spacing w:after="0" w:line="360" w:lineRule="atLeast"/>
        <w:ind w:firstLine="1095"/>
        <w:rPr>
          <w:rFonts w:ascii="Times New Roman" w:hAnsi="Times New Roman"/>
          <w:b/>
          <w:bCs/>
          <w:sz w:val="28"/>
          <w:szCs w:val="28"/>
        </w:rPr>
      </w:pPr>
    </w:p>
    <w:p w:rsidR="00EE5565" w:rsidRDefault="00EE5565" w:rsidP="00F03120">
      <w:pPr>
        <w:pStyle w:val="a"/>
        <w:spacing w:after="0"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5565" w:rsidRPr="00A8506C" w:rsidRDefault="00EE5565" w:rsidP="00F0312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A8506C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Этнокультурный компонент, как средство художественно – эстетического воспитания младших школьников на уроке музыке и  во внеклассной работе</w:t>
      </w:r>
      <w:r w:rsidRPr="00A8506C">
        <w:rPr>
          <w:rFonts w:ascii="Times New Roman" w:hAnsi="Times New Roman"/>
          <w:b/>
          <w:sz w:val="36"/>
          <w:szCs w:val="36"/>
        </w:rPr>
        <w:t>»</w:t>
      </w:r>
    </w:p>
    <w:p w:rsidR="00EE5565" w:rsidRPr="00A8506C" w:rsidRDefault="00EE5565" w:rsidP="00A8506C">
      <w:pPr>
        <w:tabs>
          <w:tab w:val="left" w:pos="562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5565" w:rsidRPr="00A8506C" w:rsidRDefault="00EE5565" w:rsidP="00A8506C">
      <w:pPr>
        <w:ind w:left="-567" w:right="141"/>
        <w:jc w:val="center"/>
        <w:rPr>
          <w:rFonts w:ascii="Times New Roman" w:hAnsi="Times New Roman"/>
        </w:rPr>
      </w:pPr>
    </w:p>
    <w:p w:rsidR="00EE5565" w:rsidRPr="00A8506C" w:rsidRDefault="00EE5565" w:rsidP="00A8506C">
      <w:pPr>
        <w:ind w:left="-567" w:right="141"/>
        <w:jc w:val="center"/>
        <w:rPr>
          <w:rFonts w:ascii="Times New Roman" w:hAnsi="Times New Roman"/>
        </w:rPr>
      </w:pPr>
    </w:p>
    <w:p w:rsidR="00EE5565" w:rsidRPr="00A8506C" w:rsidRDefault="00EE5565" w:rsidP="00A8506C">
      <w:pPr>
        <w:ind w:left="-567" w:right="141"/>
        <w:jc w:val="center"/>
        <w:rPr>
          <w:rFonts w:ascii="Times New Roman" w:hAnsi="Times New Roman"/>
        </w:rPr>
      </w:pPr>
    </w:p>
    <w:p w:rsidR="00EE5565" w:rsidRPr="00A8506C" w:rsidRDefault="00EE5565" w:rsidP="00A8506C">
      <w:pPr>
        <w:ind w:left="-567" w:right="141"/>
        <w:jc w:val="center"/>
        <w:rPr>
          <w:rFonts w:ascii="Times New Roman" w:hAnsi="Times New Roman"/>
          <w:sz w:val="28"/>
          <w:szCs w:val="28"/>
        </w:rPr>
      </w:pPr>
    </w:p>
    <w:p w:rsidR="00EE5565" w:rsidRPr="00A8506C" w:rsidRDefault="00EE5565" w:rsidP="00F03120">
      <w:pPr>
        <w:spacing w:line="240" w:lineRule="auto"/>
        <w:ind w:left="5301"/>
        <w:jc w:val="right"/>
        <w:rPr>
          <w:rFonts w:ascii="Times New Roman" w:hAnsi="Times New Roman"/>
          <w:sz w:val="28"/>
          <w:szCs w:val="28"/>
        </w:rPr>
      </w:pPr>
      <w:r w:rsidRPr="00A8506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A8506C">
        <w:rPr>
          <w:rFonts w:ascii="Times New Roman" w:hAnsi="Times New Roman"/>
          <w:sz w:val="28"/>
          <w:szCs w:val="28"/>
        </w:rPr>
        <w:t xml:space="preserve">   учитель музыки</w:t>
      </w:r>
    </w:p>
    <w:p w:rsidR="00EE5565" w:rsidRDefault="00EE5565" w:rsidP="00F03120">
      <w:pPr>
        <w:spacing w:line="240" w:lineRule="auto"/>
        <w:ind w:left="530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МОУ СОШ№ 13</w:t>
      </w:r>
    </w:p>
    <w:p w:rsidR="00EE5565" w:rsidRPr="00A8506C" w:rsidRDefault="00EE5565" w:rsidP="00F03120">
      <w:pPr>
        <w:spacing w:line="240" w:lineRule="auto"/>
        <w:ind w:left="530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Мишанина И.Г</w:t>
      </w:r>
    </w:p>
    <w:p w:rsidR="00EE5565" w:rsidRPr="00A8506C" w:rsidRDefault="00EE5565" w:rsidP="00F03120">
      <w:pPr>
        <w:tabs>
          <w:tab w:val="left" w:pos="562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5565" w:rsidRPr="00A8506C" w:rsidRDefault="00EE5565" w:rsidP="00A8506C">
      <w:pPr>
        <w:tabs>
          <w:tab w:val="left" w:pos="56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5565" w:rsidRPr="00A8506C" w:rsidRDefault="00EE5565" w:rsidP="00A8506C">
      <w:pPr>
        <w:tabs>
          <w:tab w:val="left" w:pos="56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5565" w:rsidRPr="00A8506C" w:rsidRDefault="00EE5565" w:rsidP="00A8506C">
      <w:pPr>
        <w:tabs>
          <w:tab w:val="left" w:pos="56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5565" w:rsidRPr="00A8506C" w:rsidRDefault="00EE5565" w:rsidP="00A8506C">
      <w:pPr>
        <w:tabs>
          <w:tab w:val="left" w:pos="56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5565" w:rsidRDefault="00EE5565" w:rsidP="00A8506C">
      <w:pPr>
        <w:tabs>
          <w:tab w:val="left" w:pos="56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5565" w:rsidRDefault="00EE5565" w:rsidP="00A8506C">
      <w:pPr>
        <w:tabs>
          <w:tab w:val="left" w:pos="56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5565" w:rsidRDefault="00EE5565" w:rsidP="00A8506C">
      <w:pPr>
        <w:tabs>
          <w:tab w:val="left" w:pos="56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5565" w:rsidRDefault="00EE5565" w:rsidP="00A8506C">
      <w:pPr>
        <w:tabs>
          <w:tab w:val="left" w:pos="56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5565" w:rsidRDefault="00EE5565" w:rsidP="00A8506C">
      <w:pPr>
        <w:tabs>
          <w:tab w:val="left" w:pos="56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5565" w:rsidRPr="00A8506C" w:rsidRDefault="00EE5565" w:rsidP="00A8506C">
      <w:pPr>
        <w:tabs>
          <w:tab w:val="left" w:pos="56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5565" w:rsidRPr="00A8506C" w:rsidRDefault="00EE5565" w:rsidP="00F03120">
      <w:pPr>
        <w:tabs>
          <w:tab w:val="left" w:pos="56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г.Саранск</w:t>
      </w:r>
    </w:p>
    <w:p w:rsidR="00EE5565" w:rsidRPr="00A8506C" w:rsidRDefault="00EE5565" w:rsidP="00F03120">
      <w:pPr>
        <w:tabs>
          <w:tab w:val="left" w:pos="56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5565" w:rsidRDefault="00EE5565" w:rsidP="00F03120">
      <w:pPr>
        <w:tabs>
          <w:tab w:val="left" w:pos="562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</w:t>
      </w:r>
    </w:p>
    <w:p w:rsidR="00EE5565" w:rsidRPr="00F03120" w:rsidRDefault="00EE5565" w:rsidP="00F03120">
      <w:pPr>
        <w:tabs>
          <w:tab w:val="left" w:pos="562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03120">
        <w:rPr>
          <w:rFonts w:ascii="Times New Roman" w:hAnsi="Times New Roman"/>
          <w:sz w:val="28"/>
          <w:szCs w:val="28"/>
        </w:rPr>
        <w:t>Содержание:</w:t>
      </w:r>
    </w:p>
    <w:p w:rsidR="00EE5565" w:rsidRPr="00F03120" w:rsidRDefault="00EE5565" w:rsidP="00964B5F">
      <w:pPr>
        <w:tabs>
          <w:tab w:val="left" w:pos="562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EE5565" w:rsidRPr="00964B5F" w:rsidRDefault="00EE5565" w:rsidP="00964B5F">
      <w:pPr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1.Введение.</w:t>
      </w:r>
    </w:p>
    <w:p w:rsidR="00EE5565" w:rsidRPr="00964B5F" w:rsidRDefault="00EE5565" w:rsidP="00964B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Pr="00964B5F">
        <w:rPr>
          <w:rFonts w:ascii="Times New Roman" w:hAnsi="Times New Roman"/>
          <w:sz w:val="28"/>
          <w:szCs w:val="28"/>
        </w:rPr>
        <w:t>Фольклор как средство воспитания.……</w:t>
      </w:r>
    </w:p>
    <w:p w:rsidR="00EE5565" w:rsidRPr="00964B5F" w:rsidRDefault="00EE5565" w:rsidP="00964B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 w:rsidRPr="00964B5F">
        <w:rPr>
          <w:rFonts w:ascii="Times New Roman" w:hAnsi="Times New Roman"/>
          <w:sz w:val="28"/>
          <w:szCs w:val="28"/>
        </w:rPr>
        <w:t xml:space="preserve">Особенности художественно- эстетического воспитания в младшем школьном возрасте.                        </w:t>
      </w:r>
    </w:p>
    <w:p w:rsidR="00EE5565" w:rsidRDefault="00EE5565" w:rsidP="00964B5F">
      <w:pPr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1.3 Этнокультурный компонент  как средст</w:t>
      </w:r>
      <w:r>
        <w:rPr>
          <w:rFonts w:ascii="Times New Roman" w:hAnsi="Times New Roman"/>
          <w:sz w:val="28"/>
          <w:szCs w:val="28"/>
        </w:rPr>
        <w:t xml:space="preserve">во художественно- эстетического воспитания </w:t>
      </w:r>
      <w:r w:rsidRPr="00964B5F">
        <w:rPr>
          <w:rFonts w:ascii="Times New Roman" w:hAnsi="Times New Roman"/>
          <w:sz w:val="28"/>
          <w:szCs w:val="28"/>
        </w:rPr>
        <w:t>младших школьников на уроках музыки и во внеклассной работе….........................</w:t>
      </w:r>
    </w:p>
    <w:p w:rsidR="00EE5565" w:rsidRPr="00964B5F" w:rsidRDefault="00EE5565" w:rsidP="00964B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 Направления работы……</w:t>
      </w:r>
      <w:r w:rsidRPr="00964B5F">
        <w:rPr>
          <w:rFonts w:ascii="Times New Roman" w:hAnsi="Times New Roman"/>
          <w:sz w:val="28"/>
          <w:szCs w:val="28"/>
        </w:rPr>
        <w:t>………………………………………</w:t>
      </w:r>
    </w:p>
    <w:p w:rsidR="00EE5565" w:rsidRPr="00964B5F" w:rsidRDefault="00EE5565" w:rsidP="00964B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 </w:t>
      </w:r>
      <w:r w:rsidRPr="00964B5F">
        <w:rPr>
          <w:rFonts w:ascii="Times New Roman" w:hAnsi="Times New Roman"/>
          <w:sz w:val="28"/>
          <w:szCs w:val="28"/>
        </w:rPr>
        <w:t>Методические основы музыкальной работы…………</w:t>
      </w:r>
    </w:p>
    <w:p w:rsidR="00EE5565" w:rsidRPr="00964B5F" w:rsidRDefault="00EE5565" w:rsidP="00964B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 </w:t>
      </w:r>
      <w:r w:rsidRPr="00964B5F">
        <w:rPr>
          <w:rFonts w:ascii="Times New Roman" w:hAnsi="Times New Roman"/>
          <w:sz w:val="28"/>
          <w:szCs w:val="28"/>
        </w:rPr>
        <w:t>Виды и формы работы</w:t>
      </w:r>
    </w:p>
    <w:p w:rsidR="00EE5565" w:rsidRPr="00964B5F" w:rsidRDefault="00EE5565" w:rsidP="00964B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Pr="00964B5F">
        <w:rPr>
          <w:rFonts w:ascii="Times New Roman" w:hAnsi="Times New Roman"/>
          <w:sz w:val="28"/>
          <w:szCs w:val="28"/>
        </w:rPr>
        <w:t xml:space="preserve"> Приемы работы…………………………………</w:t>
      </w:r>
    </w:p>
    <w:p w:rsidR="00EE5565" w:rsidRPr="00964B5F" w:rsidRDefault="00EE5565" w:rsidP="00964B5F">
      <w:pPr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Заключение.</w:t>
      </w:r>
    </w:p>
    <w:p w:rsidR="00EE5565" w:rsidRPr="00964B5F" w:rsidRDefault="00EE5565" w:rsidP="00964B5F">
      <w:pPr>
        <w:rPr>
          <w:rFonts w:ascii="Times New Roman" w:hAnsi="Times New Roman"/>
          <w:sz w:val="28"/>
          <w:szCs w:val="28"/>
        </w:rPr>
      </w:pPr>
    </w:p>
    <w:p w:rsidR="00EE5565" w:rsidRPr="00964B5F" w:rsidRDefault="00EE5565" w:rsidP="00964B5F">
      <w:pPr>
        <w:rPr>
          <w:rFonts w:ascii="Times New Roman" w:hAnsi="Times New Roman"/>
          <w:sz w:val="28"/>
          <w:szCs w:val="28"/>
        </w:rPr>
      </w:pPr>
    </w:p>
    <w:p w:rsidR="00EE5565" w:rsidRPr="00964B5F" w:rsidRDefault="00EE5565" w:rsidP="00964B5F">
      <w:pPr>
        <w:rPr>
          <w:rFonts w:ascii="Times New Roman" w:hAnsi="Times New Roman"/>
          <w:sz w:val="28"/>
          <w:szCs w:val="28"/>
        </w:rPr>
      </w:pPr>
    </w:p>
    <w:p w:rsidR="00EE5565" w:rsidRPr="00964B5F" w:rsidRDefault="00EE5565" w:rsidP="00964B5F">
      <w:pPr>
        <w:rPr>
          <w:rFonts w:ascii="Times New Roman" w:hAnsi="Times New Roman"/>
          <w:sz w:val="28"/>
          <w:szCs w:val="28"/>
        </w:rPr>
      </w:pPr>
    </w:p>
    <w:p w:rsidR="00EE5565" w:rsidRPr="00F03120" w:rsidRDefault="00EE5565" w:rsidP="00A8506C">
      <w:pPr>
        <w:rPr>
          <w:rFonts w:ascii="Times New Roman" w:hAnsi="Times New Roman"/>
          <w:sz w:val="28"/>
          <w:szCs w:val="28"/>
          <w:lang w:eastAsia="en-US"/>
        </w:rPr>
      </w:pPr>
    </w:p>
    <w:p w:rsidR="00EE5565" w:rsidRPr="00F03120" w:rsidRDefault="00EE5565" w:rsidP="00A8506C">
      <w:pPr>
        <w:rPr>
          <w:rFonts w:ascii="Times New Roman" w:hAnsi="Times New Roman"/>
          <w:sz w:val="28"/>
          <w:szCs w:val="28"/>
          <w:lang w:eastAsia="en-US"/>
        </w:rPr>
      </w:pPr>
    </w:p>
    <w:p w:rsidR="00EE5565" w:rsidRPr="00F03120" w:rsidRDefault="00EE5565" w:rsidP="00A8506C">
      <w:pPr>
        <w:rPr>
          <w:rFonts w:ascii="Times New Roman" w:hAnsi="Times New Roman"/>
          <w:sz w:val="28"/>
          <w:szCs w:val="28"/>
          <w:lang w:eastAsia="en-US"/>
        </w:rPr>
      </w:pPr>
    </w:p>
    <w:p w:rsidR="00EE5565" w:rsidRDefault="00EE5565" w:rsidP="000E4C64">
      <w:pPr>
        <w:rPr>
          <w:rFonts w:ascii="Times New Roman" w:hAnsi="Times New Roman"/>
          <w:sz w:val="28"/>
          <w:szCs w:val="28"/>
          <w:lang w:eastAsia="en-US"/>
        </w:rPr>
      </w:pPr>
    </w:p>
    <w:p w:rsidR="00EE5565" w:rsidRDefault="00EE5565" w:rsidP="000E4C64">
      <w:pPr>
        <w:rPr>
          <w:rFonts w:ascii="Times New Roman" w:hAnsi="Times New Roman"/>
          <w:sz w:val="28"/>
          <w:szCs w:val="28"/>
          <w:lang w:eastAsia="en-US"/>
        </w:rPr>
      </w:pPr>
    </w:p>
    <w:p w:rsidR="00EE5565" w:rsidRDefault="00EE5565" w:rsidP="000E4C64">
      <w:pPr>
        <w:rPr>
          <w:rFonts w:ascii="Times New Roman" w:hAnsi="Times New Roman"/>
          <w:sz w:val="28"/>
          <w:szCs w:val="28"/>
          <w:lang w:eastAsia="en-US"/>
        </w:rPr>
      </w:pPr>
    </w:p>
    <w:p w:rsidR="00EE5565" w:rsidRDefault="00EE5565" w:rsidP="000E4C64">
      <w:pPr>
        <w:rPr>
          <w:rFonts w:ascii="Times New Roman" w:hAnsi="Times New Roman"/>
          <w:bCs/>
          <w:sz w:val="28"/>
          <w:szCs w:val="28"/>
        </w:rPr>
      </w:pPr>
    </w:p>
    <w:p w:rsidR="00EE5565" w:rsidRDefault="00EE5565" w:rsidP="000E4C64">
      <w:pPr>
        <w:rPr>
          <w:rFonts w:ascii="Times New Roman" w:hAnsi="Times New Roman"/>
          <w:bCs/>
          <w:sz w:val="28"/>
          <w:szCs w:val="28"/>
        </w:rPr>
      </w:pPr>
    </w:p>
    <w:p w:rsidR="00EE5565" w:rsidRDefault="00EE5565" w:rsidP="00964B5F">
      <w:pPr>
        <w:rPr>
          <w:rFonts w:ascii="Times New Roman" w:hAnsi="Times New Roman"/>
          <w:bCs/>
          <w:sz w:val="28"/>
          <w:szCs w:val="28"/>
        </w:rPr>
      </w:pPr>
    </w:p>
    <w:p w:rsidR="00EE5565" w:rsidRPr="00964B5F" w:rsidRDefault="00EE5565" w:rsidP="00964B5F">
      <w:pPr>
        <w:jc w:val="center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Введение</w:t>
      </w:r>
    </w:p>
    <w:p w:rsidR="00EE5565" w:rsidRDefault="00EE5565" w:rsidP="004865DA">
      <w:pPr>
        <w:pStyle w:val="NormalWeb"/>
        <w:spacing w:after="0"/>
        <w:jc w:val="right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EE5565" w:rsidRPr="00F03120" w:rsidRDefault="00EE5565" w:rsidP="004865DA">
      <w:pPr>
        <w:pStyle w:val="NormalWeb"/>
        <w:spacing w:after="0"/>
        <w:jc w:val="right"/>
        <w:rPr>
          <w:rFonts w:ascii="Times New Roman" w:hAnsi="Times New Roman"/>
          <w:sz w:val="28"/>
          <w:szCs w:val="28"/>
        </w:rPr>
      </w:pPr>
      <w:r w:rsidRPr="00F03120">
        <w:rPr>
          <w:rFonts w:ascii="Times New Roman" w:hAnsi="Times New Roman"/>
          <w:i/>
          <w:iCs/>
          <w:color w:val="000000"/>
          <w:sz w:val="28"/>
          <w:szCs w:val="28"/>
        </w:rPr>
        <w:t xml:space="preserve"> «Нигде народная песня не играла и не играет такой роли, </w:t>
      </w:r>
    </w:p>
    <w:p w:rsidR="00EE5565" w:rsidRPr="00F03120" w:rsidRDefault="00EE5565" w:rsidP="004865DA">
      <w:pPr>
        <w:pStyle w:val="NormalWeb"/>
        <w:spacing w:after="0"/>
        <w:jc w:val="right"/>
        <w:rPr>
          <w:rFonts w:ascii="Times New Roman" w:hAnsi="Times New Roman"/>
          <w:sz w:val="28"/>
          <w:szCs w:val="28"/>
        </w:rPr>
      </w:pPr>
      <w:r w:rsidRPr="00F03120">
        <w:rPr>
          <w:rFonts w:ascii="Times New Roman" w:hAnsi="Times New Roman"/>
          <w:i/>
          <w:iCs/>
          <w:color w:val="000000"/>
          <w:sz w:val="28"/>
          <w:szCs w:val="28"/>
        </w:rPr>
        <w:t xml:space="preserve">как в нашем народе, нигде она не сохранилась </w:t>
      </w:r>
    </w:p>
    <w:p w:rsidR="00EE5565" w:rsidRPr="00F03120" w:rsidRDefault="00EE5565" w:rsidP="004865DA">
      <w:pPr>
        <w:pStyle w:val="NormalWeb"/>
        <w:spacing w:after="0"/>
        <w:jc w:val="right"/>
        <w:rPr>
          <w:rFonts w:ascii="Times New Roman" w:hAnsi="Times New Roman"/>
          <w:sz w:val="28"/>
          <w:szCs w:val="28"/>
        </w:rPr>
      </w:pPr>
      <w:r w:rsidRPr="00F03120">
        <w:rPr>
          <w:rFonts w:ascii="Times New Roman" w:hAnsi="Times New Roman"/>
          <w:i/>
          <w:iCs/>
          <w:color w:val="000000"/>
          <w:sz w:val="28"/>
          <w:szCs w:val="28"/>
        </w:rPr>
        <w:t>в таком богатстве, силе и разнообразии, как у нас»</w:t>
      </w:r>
    </w:p>
    <w:p w:rsidR="00EE5565" w:rsidRPr="00F03120" w:rsidRDefault="00EE5565" w:rsidP="004865DA">
      <w:pPr>
        <w:pStyle w:val="NormalWeb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EE5565" w:rsidRPr="00F03120" w:rsidRDefault="00EE5565" w:rsidP="004865DA">
      <w:pPr>
        <w:pStyle w:val="NormalWeb"/>
        <w:spacing w:after="0"/>
        <w:jc w:val="right"/>
        <w:rPr>
          <w:rFonts w:ascii="Times New Roman" w:hAnsi="Times New Roman"/>
          <w:sz w:val="28"/>
          <w:szCs w:val="28"/>
        </w:rPr>
      </w:pPr>
      <w:r w:rsidRPr="00F03120">
        <w:rPr>
          <w:rFonts w:ascii="Times New Roman" w:hAnsi="Times New Roman"/>
          <w:color w:val="000000"/>
          <w:sz w:val="28"/>
          <w:szCs w:val="28"/>
        </w:rPr>
        <w:t>Владимир Васильевич Стасов</w:t>
      </w:r>
    </w:p>
    <w:p w:rsidR="00EE5565" w:rsidRPr="00F03120" w:rsidRDefault="00EE5565" w:rsidP="004865DA">
      <w:pPr>
        <w:pStyle w:val="NormalWeb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EE5565" w:rsidRPr="00964B5F" w:rsidRDefault="00EE5565" w:rsidP="00964B5F">
      <w:pPr>
        <w:pStyle w:val="NormalWeb"/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64B5F">
        <w:rPr>
          <w:rFonts w:ascii="Times New Roman" w:hAnsi="Times New Roman"/>
          <w:sz w:val="28"/>
          <w:szCs w:val="28"/>
          <w:shd w:val="clear" w:color="auto" w:fill="FFFFFF"/>
        </w:rPr>
        <w:t xml:space="preserve">В современной социокультурной ситуации особенно остро стоит вопрос о разумном преобладании духовно-нравственного начала в развитии детей над накоплением ими всевозможной информации. Происходящие в обществе культурно-исторические процессы настоятельно требуют переосмысления духовно-ценностных ориентиров личности школьника. В Законе Российской Федерации «Об образовании» акцентируется внимание на выявлении  личностных смыслов в изучаемом материале на основе общечеловеческих и национальных ценностей и передаче молодому поколению лучших традиций. Это непосредственно относится и к музыкальному воспитанию детей. 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1.1 Фольклор как средство воспитания.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 xml:space="preserve">Воспитание и обучение существует в народе столько же веков, сколько существует сам народ, − с ним родилось, с ним выросло, отразило в себе всю историю, все его лучшие качества [Волков Г.Н. Чувашская народная педагогика. – Чебоксары 1958.]. Фольклор, его жанры, средства, методы наиболее полно восполняют всю картину народной жизни, дают яркую картину быта народа, его нравственности, духовности. Фольклор раскрывает душу народа, его достоинства и особенности. С точки зрения науки, фольклор – это феномен, который заслуживает особого изучения и внимательной оценки. 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В. П. Аникин дает такое определение: «Фольклор – важнейший эле-мент, составляющий историю культуры, ее действующее лицо, отражающий, с одной стороны, крупнейшие события в жизни народа и государства, с другой – определенные циклы человеческой жизни, времен года, трудовых занятий. Одновременно фольклор – это самостоятельная форма духовной практики, развивающаяся по своим законам и располагающая своими возможностями и средствами влияния на историю человека, его мысли и действия» (Аникин В. П. К мудрости ступенька. О русских песнях, сказках, пословицах, загадках, народном языке: очерки / В. П. Аникин. – М. : Дет. лит., 1988. – 256 с.). Слово «фольклор» состоит из двух слов: «фольк» (folk) – народ и «лор» (lore) – знание, мудрость; в переводе на русский язык оно обозначает «народное знание», «народная мудрость». Фольклор – творчество, создаваемое народом и для народа [Родионов В.Г. Вопросы жанровой классификации чувашского фольклора.6]. Народное искусство – это прошлое, живущее в настоящем, устремленное в будущее своей мечтой о небывалом. Оно творит свой мир Красоты, живет идеалом Добра и Справедливости, развивается по законам, только ему присущим.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 xml:space="preserve">Рассматривая фольклор с социологической и эстетической точек зрения, хотелось бы отметить мнение М. С. Колесова, который считает, что «фольклор – это особая сфера непрофессиональной духовной культуры общества, которая: 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 xml:space="preserve">1) по содержанию выражает мировоззрение и психологию народных масс; 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 xml:space="preserve">2) по форме является искусством; 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 xml:space="preserve">3) имеет своим социальным носителем народ как общность непосредственных производителей материальных благ; 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 xml:space="preserve">4) выполняет как эстетические, так и практические функции» [Аникин В. П. Русские народные пословицы, поговорки, загадки и детский фольклор / В. П. Аникин. – М. : Дет. лит., 1957. – 172 с., с, 95]. 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Музыкальный фольклор – уникальная самобытная культура наших предков – осознается современным обществом как значительный фактор духовности, преемственности поколений, приобщения к национальным жизненным истокам.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 xml:space="preserve">Фольклору отводится все более заметное место в выполнении задач нравственного и эстетического воспитания, развития творческих способностей подрастающего поколения [Куприянова Л. Л. Русский фольклор: Программы и методические материалы для уроков музыки в начальной школе. – М.: Мнемозина,1998.) Знание музыкальной культуры своего народа позволит осознать специфику музыкального творчества и культуру других народов. Поэтому в различных учебных и воспитательных учреждениях (детских садах, общеобразовательных и музыкальных школах, музыкальных училищах и др.) используются элементы фольклора, но не всегда достаточно активно и профессионально. 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Ослабление связей с национальными, духовно-культурными традициями в настоящее время – основная проблема музыкального образования. Педагог зачастую сам имеет поверхностное понимание, что такое фольклор и его составляющие, не владеет достаточными знаниями по мордовскому музыкальному фольклору, не знает самих традиций, обрядов и музыкальных песенных образцов и инструментальных наигрышей.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 xml:space="preserve">Следовательно, интерес и любовь к народной музыке можно и нужно воспитывать. 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Знание фольклора как важной части музыкального образования в педагогике известно с давних времен. Но из истории развития общего музыкального образования можно сделать вывод, что народная музыка не сразу стала использоваться в отечественной школе. В 60-е гг.XIX в. большое влияние на педагогическую науку оказали идеи К. Д. Ушинского, который высоко ценил народное творчество и разработал педагогическую систему на основе концепции народности. В своей концепции он определил методы и формы, которые способствовали раскрытию внутреннего потенциала ребенка на основе родного языка.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Вопрос о распространении народного творчества в системе музыкально-эстетического воспитания был поднят в работах педагога-методиста С. И. Миропольского, который отмечал, что «имея в запасе роскошный образовательный материал народного музыкального творчества, было бы крайне нерасчетливо не воспользоваться им на пользу [Миропольский С. И. О музыкальном образовании в России и Западной Европе. – СПб., 1882].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Брюсова, внесшая немало ценного в теорию и практику музыкального воспитания, в качестве исходного момента в музыкальных занятиях с детьми порекомендовала обращаться именно к народной музыке, так как начинать работу надо от той музыки, которая близка народу, от его народной песни.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Аналогичное мнение высказывал выдающийся академик Б. В. Асафьев, предлагавший для начального обучения музыке использовать народную песню, считая, что каждый должен петь свободно и что для каждого такого пения должен быть взять соответствующий материал, который и дает народная песня.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В советских общеобразовательных школах до 90-х гг. XX в. существовала единственная программа по музыке Д. Д. Кабалевского («Музыка»), в которой все было четко распределено по четвертям, темам, урокам; в нее включалась музыка разных народов. Зато теперь учитель имеет возможность сам строить свою работу, исходя из ориентиров, заданных программами, может двигаться разными путями, работать с новым музыкальным материалом, раскрывая при этом новые грани музыкальных произведений и предложенных тем.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 xml:space="preserve">По нашему мнению очень важно собирать растерянную мудрость веков (идеи народной педагогики) и обратить ее к осмыслению ключевых проблем современной жизни, то первое направление является ключевым в обновлении содержания преподавания уроков музыки. 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Значение фольклора как важной части музыкального воспитания в современном мире общеизвестно и общепризнанно. Фольклор всегда чутко отзывается на запросы людей, будучи отражением коллективного разума, накопленного жизненного опыта. И в нем задолго до возникновения педагогики как академической культуры была уже выработана народная педагогика – система воспитания человека от его рождения до перехода в мир иной.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Для введения народного музыкального творчества на уроках музыки учителю необходимо знать основные признаки, свойства, позволяющие приблизиться к пониманию сущности фольклора: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1. Бифункциональность – неразрывное единство практической и духовной функций фольклорного произведения. Так в 1 классе при изучении темы «Колыбельная песня» («Нюряфтома морот») можно рассказать учащимся о функциях песни: она поется, чтобы успокоить, усыпить дитя. Когда ребенок засыпает, песня прекращается – в ней больше нет необходимости. Так выражается практическая функция колыбельной. Желаемое достигнуто: малыш заснул – с ласковой интонацией, с завораживающей монотонностью тихо звучащего напева. Так проявляется эстетическая, духовная функция колыбельной песни. Все взаимосвязано в произведении: красоту нельзя отделить от пользы, пользу от красоты.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2. Полиэлементность. Среди множества художественно-образных элементов фольклора выделяют как основные словесный, музыкальный, танцевальный и мимический. Полиэлементность проявляется, например, на уроках, посвященных теме «Масленичные песни» («Маслань морот»). Например, при изучении хоровода-игры  «Бояре» происходит движение «ряд на ряд». В этой игре взаимодействуют все основные художественно-образные элементы: словесный и музыкальный проявляются в музыкально-поэтическом жанре песни, исполняемом одновременно с хореографическим движением (танцевальный элемент).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3. Коллективность. Коллективность в фольклоре проявляется и в процессе создания произведения и в характере содержания, которое всегда объективно отражает психологию многих людей. Спрашивать, кто сочинил народную песню, все равно, что спрашивать, кто сочинил язык, на котором мы говорим. На уроках музыки в начальной школе коллективность народного музыкального творчества обусловлена в исполнении фольклорных произведений. Ведь некоторые компоненты их форм предполагают обязательное включение в исполнение всех участников действия (Весенняя закличка «Ёру».).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 xml:space="preserve">4. Бесписьменность. Фольклор, в том числе музыкальный, творчество устно. Он живет в памяти людей и передается «из уст в уста». С «устностью» связаны многообразные приемы повтора. Так при разучивании песни «Вай, дали-дали» (весенняя закличка регулярное повторение в составном припеве стихов песни усиливает их значимость в игровом или обрядовом действе: 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«Вай, дали-дали,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Даль, Иванонь Танянясь.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Даль, Иванонь Танянясь,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Перфь цёконя пайгонясь»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5. Вариативность. Варьирование есть один из стимулов постоянного движения, «дыхания» фольклорного произведения, а каждое фольклорное произведение всегда как бы вариант самого себя. Фольклорный текст оказывается «незаконченным», «открытым» для каждого следующего исполнителя. Например, в хороводной игре «Бояре» дети движутся везде «ряд на ряд», а шаг может быть разным. В одних местах это обычный шаг с акцентом на последнем слоге каждой строки, в других – шаг с притопом на последних двух слогах, в третьих – это переменный шаг. Важно донести до сознания детей мысль, что в фольклорном произведении сосуществуют создание-исполнение и исполнение-создание.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 xml:space="preserve">6. Традиционность. Многообразие творческих проявлений в музыкальном фольклоре только внешне кажется стихийным. На протяжении длительного времени складывались объективные идеалы творчества. В каждой этнической традиции музыкального фольклора выработались ладоинтонационные и ритмоинтонационные стереотипы. 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На протяжении всей истории музыкального воспитания и образования вырабатывались методические принципы включения фольклора в учебный процесс. Выделим, на наш взгляд, два основных: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1. Ознакомление с фольклором через произведения композиторов, творчество которых обращено к народной музыке. Это предполагает исполнение и слушание обработок народных песен и наигрышей, а также авторской музыки, основанной на фольклорном материале. Например, Колыбельная песня «Тю-тю, балю» Л. П. Кирюкова.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2. Непосредственное обращение к аутентичному фольклору. Но обращение к аутентичному фольклору в условиях современной школы требует особой осторожности, поскольку возникают неизбежные трудности, противоречия процесса обучения при попытке следования природе фольклора, устной форме бытования, его связи с практическими жизненными ситуациями. Для преодоления этих трудностей можно использовать следующие приемы: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а) эмоциональное воздействие на учащихся. Основная ошибка обучения состоит в том, что народная музыка не становится предметом любви, а превращается в учебный материал. Поэтому необходимо, чтобы ученики не только следили за построением и конструкцией песен, а воспринимали их как часть жизни, ощутили радость совместного пения;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б) знание контекста музыкального фольклорного произведения, без которого произведение будет лишено смысла и не понятно ученикам. Например, при изучении песни «Пизек, пизек, пиземня» («Лей, лей, дождичек»)  объяснить детям, что песня оказывается нелепой вне обряда , к которому она была приурочена (закликание дождя), и который совершался в весенне-летний праздник «Троица»;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в) познание музыкального фольклора как искусства синкретического (единство музыки, слова, движения). В вокальных произведениях определенное внимание уделяется слову, а вот движение выпадает из процесса обучения. Таким образом, текст синкретического произведения разрушается. Неестественной, например, оказывается ситуация, при которой дети старательно выпевают слова: «Микитань Алдась» и при этом остаются неподвижными. Поэтому  нужно объяснить учащимся, что слова песни жанра «Кужень морот», исполнявшиеся молодежью на полянке при гуляниях или вечерках, побуждают к движению и содержат прямые указания к определенному поведению (игровые)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г) усвоение фольклора устно-слуховым, подражательным способом. Процесс работы над народной песней должен быть не столько разучиванием, сколько передачей с «голоса на голос», от «сердца к сердцу». Это напоминает обычную школьную практику усвоения любых песен не по нотам, а с голоса учителя. Конечно, для восприятия фольклорного произведения необходимы еще и впечатления от аутентичного пения как в непосредственном контакте с народными исполнителями (что в наших условиях очень сложно), так и посредством звукозаписей.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Музыкальное воспитание в школе, как известно, наиболее эффективно осуществляется при сочетании урочной и внеклассной деятельности. Для музыкального фольклора это сочетание становится необходимым. С одной стороны, урок – основная форма обучения, где происходит передача подрастающему поколению накопленного человеческого опыта в форме материальной и духовной культуры. С другой стороны, внеклассная работа, которая, будучи необязательной, дополнительной формой обучения, является все же действенной частью работы, направленной на формирование всесторонне развитой личности.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Для освоения очень многих жанров без ущерба для них достаточны условия урока. К таким жанрам относятся, например, потешки, прибаутки, колыбельные и т.д. При обращении к жанрам, связанным с активным движением, условия пространственной и временной ограниченности урока в классе вступают в противоречие с ними. Для проведения народных праздников и гуляний лучшей формой работы будет внеклассная деятельность, не столь жестко регламентированная временем и обязательным выполнением насыщенной программы урока.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 xml:space="preserve">Во внеклассной работе по фольклорному воспитанию большое внимание стоит уделить проведению праздников, концертов, спектаклей. Они приносят радость, развлечение, с одной стороны, тем, кто приходит на них как зрители, с другой – не меньшую радость и удовольствие тем, кто является «артистами». 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 xml:space="preserve">Во всем многообразии школьных праздников наиболее убедительными будут те, которые ориентированы на существенные стороны народного праздника в его фольклорной традиции. Во-первых, обязательность праздника (в народной жизни будни чередовались с праздниками и были наполнены их ожиданием). Во-вторых, массовость (на праздник собираются все, и все в нем участвуют). В третьих, праздник – это веселье и смех, разрядка напряжения, выход накопившейся энергии. Необязательно создавать расписанный в подробностях и с определенными ролями сценарий. Важно задать тон и ход празднику, его ритм с чередованием песен, игр, затей, вовлекая сюда учителей, старшеклассников и родителей. 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Следовательно, г</w:t>
      </w:r>
      <w:bookmarkStart w:id="0" w:name="_GoBack"/>
      <w:bookmarkEnd w:id="0"/>
      <w:r w:rsidRPr="00964B5F">
        <w:rPr>
          <w:rFonts w:ascii="Times New Roman" w:hAnsi="Times New Roman"/>
          <w:sz w:val="28"/>
          <w:szCs w:val="28"/>
        </w:rPr>
        <w:t>оды обучения в школе совпадают с тем возрастом, когда дети расстаются со своим детским фольклором, но, входя в большую жизнь, в современном обществе не получают, как правило, от взрослых эстафету фольклорного наследия предков. Школа может взять на себя миссию сохранения и передачи культурного наследия во всей его полноте, включая и традиционное музыкальное народное творчество.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 xml:space="preserve">   Существует большое количество форм и направлений для того, чтобы погрузиться в мир народной музыки. Формы могут быть различны в зависимости от количества воспитанников. Важно работать как со всем классом, так и с отдельными учащимися.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 xml:space="preserve">   Моя работа по приобщению учащихся к музыкальной народной культуре ведется в следующих направлениях: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просветительско – ознакомительное;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поисково — собирательское;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исполнительско – репродуктивное;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креативно – созидательное.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 xml:space="preserve">Одним из универсальных направлений в развитии личности, обеспечивающей ее рост в соответствии с социальным и психофизическим становлением человека под влиянием искусства и многообразных эстетических объектов и явлений реальности, является эстетическое воспитание. Основы эстетической культуры закладываются в младшем школьном возрасте, приобретая полноценность при дальнейшем самообразовании и саморазвитии личности, приводящих к осознанию себя участником и субъектом эстетической деятельности. 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 xml:space="preserve">В последние годы в школах заметно активизировалась работа по приобщению детей к культуре мордовского народа. Традиционная народная культура является важной составной частью национальной культуры каждого народа. 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В современных условиях значительно повышается роль музыкального воспитания во всестороннем развитии личности. Музыкальное искусство, открывая огромные возможности для познания душевного мира ребенка младшего школьного возраста, развивает способность понимать людей, сопереживать и сочувствовать им. </w:t>
      </w:r>
      <w:r w:rsidRPr="00964B5F">
        <w:rPr>
          <w:rFonts w:ascii="Times New Roman" w:hAnsi="Times New Roman"/>
          <w:sz w:val="28"/>
          <w:szCs w:val="28"/>
        </w:rPr>
        <w:br/>
        <w:t xml:space="preserve">Значимость музыки для ребенка определяется тем, что музыкальная деятельность становится одним из ранних способов познания окружающего мира. Поэтому музыкальное воспитание оказывает существенное влияние на художественно- эстетическое развитие личности ребенка, его сознание, чувства и поведение.      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 xml:space="preserve">Предмет «Музыка» в общеобразовательной школе призван формировать эстетическую и духовную культуру, высокие нравственные качества, что невозможно без знания этнокультурного компонента, приобщающего ребенка к национальной культуре и истории народа. Развитие чувства сопричастности традициям и духовным ценностям Родины, познание исторических и национальных особенностей своего народа облегчает знание и понимание национальных культур других народов, способствуя тем самым межнациональному общению. 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 xml:space="preserve">Художественно-эстетическое воспитание на уроках музыки имеет огромное значение, так как речь идет о судьбе настоящего и будущих поколений, так как наши молодые современники должны не только обладать должным объемом знаний, но они должны стать зрелыми духовно и интеллектуально. 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 xml:space="preserve">Таким образом, актуальность исследования обусловлена острой необходимостью в художественно-эстетическом  воспитании  младших школьников средствами этнокультурного компонента на уроках музыки, которое на основе мордовских песен, детского музыкального фольклора будет воспитывать в молодом поколении качества во все времена отличавшие  характер человека: доброта, открытость, достоинство, сострадание, благородство. </w:t>
      </w:r>
    </w:p>
    <w:p w:rsidR="00EE5565" w:rsidRPr="00964B5F" w:rsidRDefault="00EE5565" w:rsidP="00837196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Исходя из рассматриваемой проблемы была определена тема моей работы: – этнокультурный компонент как средство  художественно- эстетического  воспитания младших школьников.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Цель исследования : теоретическое обоснование и практическая реализация процесса художественно-эстетического воспитания младших школьников  средствами  этнокультурного компонента образования.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Гипотеза: предполагаю , что использование этнокультурного компонента на уроках музыки  и во внеурочное время в начальной школе позволит сформировать у детей  художественно - эстетическое отношение к музыке и жизни, будет способствовать развитию не только эстетического, но и интеллектуального, творческого, духовного потенциала ребенка.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Для достижения цели исследования были выдвинуты следующие задачи: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Изучить литературу по проблеме художественн</w:t>
      </w:r>
      <w:r>
        <w:rPr>
          <w:rFonts w:ascii="Times New Roman" w:hAnsi="Times New Roman"/>
          <w:sz w:val="28"/>
          <w:szCs w:val="28"/>
        </w:rPr>
        <w:t xml:space="preserve">о-эстетического воспитания </w:t>
      </w:r>
      <w:r w:rsidRPr="00964B5F">
        <w:rPr>
          <w:rFonts w:ascii="Times New Roman" w:hAnsi="Times New Roman"/>
          <w:sz w:val="28"/>
          <w:szCs w:val="28"/>
        </w:rPr>
        <w:t>младших школьников средствами этнокультурного компонента образования на уроках музыки и во внеклассной работе;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Выявить сущность и дать определение понятия художественно-эстетическое воспитание, а также рассмотреть сопряженные с этой теорией понятия;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Рассмотреть возрастные особенности младших школьников;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Раскрыть этнокультурный компонент  как средство формирования эстетических представлений детей в традиционной русской культуре;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Проанализировать возможности и использование этнокультурного компонента образования в художественно-эстетическом воспитании младших школьников на уроках музыки и во внеурочное время ;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Научная новизна исследования состоит в том, что в нем: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конкретизированы сущность и содержание  художественно-эстетического  воспитания средствами этнокультурного компонента;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выявлены современные тенденции развития эстетических ценностей в учебно- воспитательном процессе с учетом особенностей младшего школьного возраста ;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определены возможности использования этнокультурного компонента  как средства развития эстетического отношения к действительности у младших школьников в современной школе.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</w:p>
    <w:p w:rsidR="00EE5565" w:rsidRPr="00964B5F" w:rsidRDefault="00EE5565" w:rsidP="00837196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1.2.  Особенности художественно-эстетического воспитания в младшем школьном возрасте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Рассматривая пробл</w:t>
      </w:r>
      <w:r>
        <w:rPr>
          <w:rFonts w:ascii="Times New Roman" w:hAnsi="Times New Roman"/>
          <w:sz w:val="28"/>
          <w:szCs w:val="28"/>
        </w:rPr>
        <w:t>ему художественно-эстетического</w:t>
      </w:r>
      <w:r w:rsidRPr="00964B5F">
        <w:rPr>
          <w:rFonts w:ascii="Times New Roman" w:hAnsi="Times New Roman"/>
          <w:sz w:val="28"/>
          <w:szCs w:val="28"/>
        </w:rPr>
        <w:t xml:space="preserve"> воспитания  ср</w:t>
      </w:r>
      <w:r>
        <w:rPr>
          <w:rFonts w:ascii="Times New Roman" w:hAnsi="Times New Roman"/>
          <w:sz w:val="28"/>
          <w:szCs w:val="28"/>
        </w:rPr>
        <w:t xml:space="preserve">едствами </w:t>
      </w:r>
      <w:r w:rsidRPr="00964B5F">
        <w:rPr>
          <w:rFonts w:ascii="Times New Roman" w:hAnsi="Times New Roman"/>
          <w:sz w:val="28"/>
          <w:szCs w:val="28"/>
        </w:rPr>
        <w:t>этнокультурного компонента образования на уроках музыки и во внеклассной</w:t>
      </w:r>
      <w:r>
        <w:rPr>
          <w:rFonts w:ascii="Times New Roman" w:hAnsi="Times New Roman"/>
          <w:sz w:val="28"/>
          <w:szCs w:val="28"/>
        </w:rPr>
        <w:t xml:space="preserve"> работе, необходимо  учитывать возрастные</w:t>
      </w:r>
      <w:r w:rsidRPr="00964B5F">
        <w:rPr>
          <w:rFonts w:ascii="Times New Roman" w:hAnsi="Times New Roman"/>
          <w:sz w:val="28"/>
          <w:szCs w:val="28"/>
        </w:rPr>
        <w:t xml:space="preserve"> особенности школьников. Чтобы  взрослый человек стал духовно богатым, надо обратить особое внимание на  эстетическое воспитание де</w:t>
      </w:r>
      <w:r>
        <w:rPr>
          <w:rFonts w:ascii="Times New Roman" w:hAnsi="Times New Roman"/>
          <w:sz w:val="28"/>
          <w:szCs w:val="28"/>
        </w:rPr>
        <w:t>тей младшего школьного возраста.</w:t>
      </w:r>
    </w:p>
    <w:p w:rsidR="00EE5565" w:rsidRPr="00964B5F" w:rsidRDefault="00EE5565" w:rsidP="00837196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В младшем школьном возрасте закладывается фундамент многих психических качеств личности, нравственного поведения, происходит усвоение моральных норм и правил поведения, начинает формироваться общес</w:t>
      </w:r>
      <w:r>
        <w:rPr>
          <w:rFonts w:ascii="Times New Roman" w:hAnsi="Times New Roman"/>
          <w:sz w:val="28"/>
          <w:szCs w:val="28"/>
        </w:rPr>
        <w:t>твенная направленность личности</w:t>
      </w:r>
      <w:r w:rsidRPr="00964B5F">
        <w:rPr>
          <w:rFonts w:ascii="Times New Roman" w:hAnsi="Times New Roman"/>
          <w:sz w:val="28"/>
          <w:szCs w:val="28"/>
        </w:rPr>
        <w:t>, а также успешно происходит и художественно-эстетическое развитие детей. Конечно, течение жизни что-то меняет</w:t>
      </w:r>
      <w:r>
        <w:rPr>
          <w:rFonts w:ascii="Times New Roman" w:hAnsi="Times New Roman"/>
          <w:sz w:val="28"/>
          <w:szCs w:val="28"/>
        </w:rPr>
        <w:t xml:space="preserve"> и вносит свои коррективы. Но именно в младшем школьном</w:t>
      </w:r>
      <w:r w:rsidRPr="00964B5F">
        <w:rPr>
          <w:rFonts w:ascii="Times New Roman" w:hAnsi="Times New Roman"/>
          <w:sz w:val="28"/>
          <w:szCs w:val="28"/>
        </w:rPr>
        <w:t xml:space="preserve"> возр</w:t>
      </w:r>
      <w:r>
        <w:rPr>
          <w:rFonts w:ascii="Times New Roman" w:hAnsi="Times New Roman"/>
          <w:sz w:val="28"/>
          <w:szCs w:val="28"/>
        </w:rPr>
        <w:t xml:space="preserve">асте эстетическое воспитание </w:t>
      </w:r>
      <w:r w:rsidRPr="00964B5F">
        <w:rPr>
          <w:rFonts w:ascii="Times New Roman" w:hAnsi="Times New Roman"/>
          <w:sz w:val="28"/>
          <w:szCs w:val="28"/>
        </w:rPr>
        <w:t xml:space="preserve">является основой всей дальнейшей воспитательной работы. </w:t>
      </w:r>
    </w:p>
    <w:p w:rsidR="00EE5565" w:rsidRPr="00964B5F" w:rsidRDefault="00EE5565" w:rsidP="00837196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Учебная деятельность в начальных классах стимулирует, прежде всего, развитие психических процессов непосредственного познания окружающего мира — ощущений и восприятий. Младшие школьники отличаются остротой и свежестью восприятия, своего рода созерцательной любознательностью. Ребенок с живым любопытством воспринимает окружающую жизнь, которая с каждым днем раскрывает перед ним все новые в новые стороны. Характерная особенность обучающихся младших классов — ярко выраженная эмоциональность восприятия. В первую очередь дети воспринимают те объекты или их свойства, признаки, особенности, которые вызывают непосредственный эмоциональный отклик, эмоциональное отношение. Наглядное, яркое, живое воспринимается лучше, отчетливее. Однако учитель должен стремиться и к тому, чтобы дети четко воспринимали и менее яркое, менее увлекательное и занимательное, специально обращая на это их внимание. Младшие школьники, чаще всего бывают заинтересованы не содержанием предмета и способом его преподавания, а своим продвижением в этом предмете, они с большей охотой занимаются тем, что хорошо получается. С этой точки зрения любой предмет можно сделать интересным, ес</w:t>
      </w:r>
      <w:r w:rsidRPr="00964B5F">
        <w:rPr>
          <w:rFonts w:ascii="Times New Roman" w:hAnsi="Times New Roman"/>
          <w:sz w:val="28"/>
          <w:szCs w:val="28"/>
        </w:rPr>
        <w:softHyphen/>
        <w:t xml:space="preserve">ли дать маленькому школьнику ощутить ситуацию успеха. 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В процессе обучения восприятие перестраивается, оно поднимается на более высокую ступень развития, становится целенаправленной и управляемой деятельностью. Благодаря обучению восприятие углубляется, становится более анализирующим, принимает характер наблюдения. Учитель специально организует деятельность учащихся по наблюдению тех или иных объектов, учит детей выявлять существенные признаки и свойства, указывает, на что следует специально обратить внимание, учит планомерному и систематическому анализу при восприятии. Все это необходимо делать и на экскурсиях в природе, и в школе при демонстрации различных наглядных пособий, при организации практических работ, на уроках музыки, во внеклассной работе.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Поскольку интерес главная побудительная причина непроизвольного внимания, то, естественно, каждый учитель стремится сделать урок интересным, занимательным. Но следует иметь в виду, что учеников надо постепенно приучать быть внимательными и по отношению к тому, что не вызывает непосредственного интереса и не является занимательным. Иначе вырабатывается привычка относиться со вниманием только к интересному, и школьники не сумеют мобилизовать произвольное внимание в тех случаях, когда какие-то элементы деятельности непосредственного интереса не вызывают.</w:t>
      </w:r>
    </w:p>
    <w:p w:rsidR="00EE5565" w:rsidRPr="00964B5F" w:rsidRDefault="00EE5565" w:rsidP="00837196">
      <w:pPr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дети общаются с искусством вне</w:t>
      </w:r>
      <w:r w:rsidRPr="00964B5F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>бственно</w:t>
      </w:r>
      <w:r w:rsidRPr="00964B5F">
        <w:rPr>
          <w:rFonts w:ascii="Times New Roman" w:hAnsi="Times New Roman"/>
          <w:sz w:val="28"/>
          <w:szCs w:val="28"/>
        </w:rPr>
        <w:t xml:space="preserve"> эстетического отношения</w:t>
      </w:r>
      <w:r>
        <w:rPr>
          <w:rFonts w:ascii="Times New Roman" w:hAnsi="Times New Roman"/>
          <w:sz w:val="28"/>
          <w:szCs w:val="28"/>
        </w:rPr>
        <w:t xml:space="preserve">. Они подходят к произведению рационалистически: </w:t>
      </w:r>
      <w:r w:rsidRPr="00964B5F">
        <w:rPr>
          <w:rFonts w:ascii="Times New Roman" w:hAnsi="Times New Roman"/>
          <w:sz w:val="28"/>
          <w:szCs w:val="28"/>
        </w:rPr>
        <w:t>получив  рекомендацию прочитать книгу или посмотреть фи</w:t>
      </w:r>
      <w:r>
        <w:rPr>
          <w:rFonts w:ascii="Times New Roman" w:hAnsi="Times New Roman"/>
          <w:sz w:val="28"/>
          <w:szCs w:val="28"/>
        </w:rPr>
        <w:t xml:space="preserve">льм, они читают и  смотрят  их </w:t>
      </w:r>
      <w:r w:rsidRPr="00964B5F">
        <w:rPr>
          <w:rFonts w:ascii="Times New Roman" w:hAnsi="Times New Roman"/>
          <w:sz w:val="28"/>
          <w:szCs w:val="28"/>
        </w:rPr>
        <w:t>без глубок</w:t>
      </w:r>
      <w:r>
        <w:rPr>
          <w:rFonts w:ascii="Times New Roman" w:hAnsi="Times New Roman"/>
          <w:sz w:val="28"/>
          <w:szCs w:val="28"/>
        </w:rPr>
        <w:t xml:space="preserve">ого постижения сути, лишь для </w:t>
      </w:r>
      <w:r w:rsidRPr="00964B5F">
        <w:rPr>
          <w:rFonts w:ascii="Times New Roman" w:hAnsi="Times New Roman"/>
          <w:sz w:val="28"/>
          <w:szCs w:val="28"/>
        </w:rPr>
        <w:t>того</w:t>
      </w:r>
      <w:r>
        <w:rPr>
          <w:rFonts w:ascii="Times New Roman" w:hAnsi="Times New Roman"/>
          <w:sz w:val="28"/>
          <w:szCs w:val="28"/>
        </w:rPr>
        <w:t xml:space="preserve">, чтобы иметь о нем общее </w:t>
      </w:r>
      <w:r w:rsidRPr="00964B5F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ставление).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Знание педагогом ис</w:t>
      </w:r>
      <w:r>
        <w:rPr>
          <w:rFonts w:ascii="Times New Roman" w:hAnsi="Times New Roman"/>
          <w:sz w:val="28"/>
          <w:szCs w:val="28"/>
        </w:rPr>
        <w:t xml:space="preserve">тинных мотивов отношения детей к искусству помогает сосредоточить внимание на формировании </w:t>
      </w:r>
      <w:r w:rsidRPr="00964B5F">
        <w:rPr>
          <w:rFonts w:ascii="Times New Roman" w:hAnsi="Times New Roman"/>
          <w:sz w:val="28"/>
          <w:szCs w:val="28"/>
        </w:rPr>
        <w:t xml:space="preserve">подлинно эстетического </w:t>
      </w:r>
      <w:r>
        <w:rPr>
          <w:rFonts w:ascii="Times New Roman" w:hAnsi="Times New Roman"/>
          <w:sz w:val="28"/>
          <w:szCs w:val="28"/>
        </w:rPr>
        <w:t>отношения. В раннем детстве ребята живут непосредственной, глубоко</w:t>
      </w:r>
      <w:r w:rsidRPr="00964B5F">
        <w:rPr>
          <w:rFonts w:ascii="Times New Roman" w:hAnsi="Times New Roman"/>
          <w:sz w:val="28"/>
          <w:szCs w:val="28"/>
        </w:rPr>
        <w:t xml:space="preserve"> эмо</w:t>
      </w:r>
      <w:r>
        <w:rPr>
          <w:rFonts w:ascii="Times New Roman" w:hAnsi="Times New Roman"/>
          <w:sz w:val="28"/>
          <w:szCs w:val="28"/>
        </w:rPr>
        <w:t>циональной</w:t>
      </w:r>
      <w:r w:rsidRPr="00964B5F">
        <w:rPr>
          <w:rFonts w:ascii="Times New Roman" w:hAnsi="Times New Roman"/>
          <w:sz w:val="28"/>
          <w:szCs w:val="28"/>
        </w:rPr>
        <w:t xml:space="preserve"> жизнью. Сил</w:t>
      </w:r>
      <w:r>
        <w:rPr>
          <w:rFonts w:ascii="Times New Roman" w:hAnsi="Times New Roman"/>
          <w:sz w:val="28"/>
          <w:szCs w:val="28"/>
        </w:rPr>
        <w:t xml:space="preserve">ьные эмоциональные переживания надолго сохраняются в памяти, </w:t>
      </w:r>
      <w:r w:rsidRPr="00964B5F">
        <w:rPr>
          <w:rFonts w:ascii="Times New Roman" w:hAnsi="Times New Roman"/>
          <w:sz w:val="28"/>
          <w:szCs w:val="28"/>
        </w:rPr>
        <w:t>нередко пр</w:t>
      </w:r>
      <w:r>
        <w:rPr>
          <w:rFonts w:ascii="Times New Roman" w:hAnsi="Times New Roman"/>
          <w:sz w:val="28"/>
          <w:szCs w:val="28"/>
        </w:rPr>
        <w:t xml:space="preserve">евращаются в мотивы и стимулы поведения, облегчают процесс </w:t>
      </w:r>
      <w:r w:rsidRPr="00964B5F">
        <w:rPr>
          <w:rFonts w:ascii="Times New Roman" w:hAnsi="Times New Roman"/>
          <w:sz w:val="28"/>
          <w:szCs w:val="28"/>
        </w:rPr>
        <w:t xml:space="preserve">выработки убеждений, навыков и привычек поведения. 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Дети обычно очень интересуются рисованием, лепкой, пением, музыкой; на основе соответствующей деятельности и восприятия художественных произведений (стихотворений, музыки, картин, скульптур) у них формируются эстетические чувства.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В связи с формированием интересов и склонностей начинают формироваться и способности школьников. Как правило, в этом возрасте еще рано говорить о сложившихся способностях, но уже выделяются ученики, проявляющие относительно высокий уровень способностей в области музыки, рисования. Основной путь развития способностей в младшем школьном возрасте — привлечение школьников в различного рода кружки при школах и домах творчества.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Детям младшего школьного  возраста свойственно особое восприятие и особое отношение к мелодии, ритму, сопровождающим музыку движениям, что обусловлено спецификой и интенсивностью социализации. И именно ритм и певучесть народной музыки близка детям. Народная музыка имеет богатое наследие, которое должно выступать эффективным средством формирования художественно-эстетической культуры обучающихся в приобщении их к национальной культуре.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 xml:space="preserve">Малые фольклорные формы – это прекрасный материал, на основе которого у ребенка очень рано начинает обрабатываться понимание текста, приобретается смысловое содержание, развивается речь, музыкально-сенсорные способности, возникает цепь слуховых реакций, накапливается опыт разнообразных движений, в том числе мелкой моторики и все это на ориентировочной и эмоциональной основе. 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Обычно музыкальный уровень младших школьников довольно не ровный. Одни дети уже умеют слушать музыку не отвлекаясь, чисто и выразительно поют различные песни; другие даже не понимают, что значит специально слушать музыку, не представляют, что, значит, петь верно; некоторые дети учатся музыке дома, другие в детских дошкольных учреждениях. Таким образом, они уже имеет общие представления о музыкальной грамоте, одни учащиеся уже любят музыку, другие равнодушны к ней, так как росли до этого в неблагополучных условиях (родители и окружающие пренебре</w:t>
      </w:r>
      <w:r>
        <w:rPr>
          <w:rFonts w:ascii="Times New Roman" w:hAnsi="Times New Roman"/>
          <w:sz w:val="28"/>
          <w:szCs w:val="28"/>
        </w:rPr>
        <w:t>жительно относятся к музыке).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 xml:space="preserve">Уроки в начальных классах во всей системе музыкально воспитания имеет особое значение. Здесь происходит знакомство учителя с классом и преподаваемым предметом; здесь закладываются основы желаемого отношения детей к урокам музыки, а следовательно, к самой музыке - фундамент для последующей музыкальной работы. 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 xml:space="preserve">Основные задачи музыкального воспитания детей младшего школьного возраста. 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 xml:space="preserve">Главная задача - развитие интереса и любви к музыке, желание слушать и исполнять ее. 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Необходимо дать первые, пока еще элементарные представление о связи музыки с жизнью, о том, что музыка своими, только ей присущими средствами передает мысли и чувства человека, то что его радует и печалит, что его окружает. Именно поэтому музыкальные произведения такие разные: веселые и грустные, спокойные и задорные; под музыку люди маршируют, танцуют, поют различные песни, различные по содержанию и характеру.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 xml:space="preserve">Ученики должны приобрести некоторые сведения о том, как же, какими средствами передает композитор содержание, характер произведения. 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 xml:space="preserve">На основе получаемых детьми музыкальных впечатлений в процессе накопления музыкального опыта необходимо систематически развивать их музыкальные способности: эмоциональную отзывчивость на музыку, музыкальный слух, чувство ритма и лада, музыкальную память, творческое отношение к музыке. 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 xml:space="preserve">Естественно, что в следствии возрастных особенностей возможности музыкального развития младших школьников на уроках не одинаковы. Но все же можно отметить и некоторые общие черты характерные для данного возраста: 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64B5F">
        <w:rPr>
          <w:rFonts w:ascii="Times New Roman" w:hAnsi="Times New Roman"/>
          <w:sz w:val="28"/>
          <w:szCs w:val="28"/>
        </w:rPr>
        <w:t xml:space="preserve"> области восприятия музыки возможности детей довольно широки: им доступны основные жанры, названные Кабалевским «тремя китами» в музыке, - марш, танец, песня; доступна музыка иллюстрированного характера. Однако из-за незначительного объема произвольного внимания у детей начальных классов произведения, предназначенные для слушания, должны быть небольшими, заключать в себя яркий образ, который учитель раскрывает в его выразительном, а не иллюстрированном значении как музыкальный образ, имеющий свой смысл, свое содержание;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64B5F">
        <w:rPr>
          <w:rFonts w:ascii="Times New Roman" w:hAnsi="Times New Roman"/>
          <w:sz w:val="28"/>
          <w:szCs w:val="28"/>
        </w:rPr>
        <w:t xml:space="preserve"> области пения возможности детей в начале занятий в значительной мере определены предыдущей музыкальной подготовкой. 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64B5F">
        <w:rPr>
          <w:rFonts w:ascii="Times New Roman" w:hAnsi="Times New Roman"/>
          <w:sz w:val="28"/>
          <w:szCs w:val="28"/>
        </w:rPr>
        <w:t xml:space="preserve">ледует специально отметить возможности младших школьников в области творчества. Дети младшего возраста легко откликаются на различные творческие задания. Они могут импровизировать на заданный или придуманный ими самими словесный образ; могут создавать ритмические и мелодические импровизации на музыкальных инструментах. 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Обязательным требованием к музыкальному репертуару является его доступность для детского восприятия и исполнения. Художественные образы, выражающие близкие детям чувства и мысли, понятная тематика должны соответствовать объёму представлений о жизненных явлениях, которыми располагает ребенок младшего школьного возраста.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 xml:space="preserve">Музыкальное исполнительство осуществляется в пении, музыкально ритмических движениях, игре на музыкальных инструментах. Для освоения различных видов исполнительской деятельности необходимо формировать у детей определенные навыки и умения. Некоторые из них осваиваются с легкостью, другие – с трудом. 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Таким образом, младший школьный возраст - это  особенный  возраст  для художественно-эстетического  воспитания,  где  главн</w:t>
      </w:r>
      <w:r>
        <w:rPr>
          <w:rFonts w:ascii="Times New Roman" w:hAnsi="Times New Roman"/>
          <w:sz w:val="28"/>
          <w:szCs w:val="28"/>
        </w:rPr>
        <w:t>ую  роль  в  жизни  школьника играет учитель. Пользуясь этим, умелые педагоги способны не</w:t>
      </w:r>
      <w:r w:rsidRPr="00964B5F">
        <w:rPr>
          <w:rFonts w:ascii="Times New Roman" w:hAnsi="Times New Roman"/>
          <w:sz w:val="28"/>
          <w:szCs w:val="28"/>
        </w:rPr>
        <w:t xml:space="preserve"> только</w:t>
      </w:r>
      <w:r>
        <w:rPr>
          <w:rFonts w:ascii="Times New Roman" w:hAnsi="Times New Roman"/>
          <w:sz w:val="28"/>
          <w:szCs w:val="28"/>
        </w:rPr>
        <w:t xml:space="preserve"> основать прочный фундамент </w:t>
      </w:r>
      <w:r w:rsidRPr="00964B5F">
        <w:rPr>
          <w:rFonts w:ascii="Times New Roman" w:hAnsi="Times New Roman"/>
          <w:sz w:val="28"/>
          <w:szCs w:val="28"/>
        </w:rPr>
        <w:t>эст</w:t>
      </w:r>
      <w:r>
        <w:rPr>
          <w:rFonts w:ascii="Times New Roman" w:hAnsi="Times New Roman"/>
          <w:sz w:val="28"/>
          <w:szCs w:val="28"/>
        </w:rPr>
        <w:t>етически развитой личности, но и</w:t>
      </w:r>
      <w:r w:rsidRPr="00964B5F">
        <w:rPr>
          <w:rFonts w:ascii="Times New Roman" w:hAnsi="Times New Roman"/>
          <w:sz w:val="28"/>
          <w:szCs w:val="28"/>
        </w:rPr>
        <w:t xml:space="preserve"> посредством эст</w:t>
      </w:r>
      <w:r>
        <w:rPr>
          <w:rFonts w:ascii="Times New Roman" w:hAnsi="Times New Roman"/>
          <w:sz w:val="28"/>
          <w:szCs w:val="28"/>
        </w:rPr>
        <w:t xml:space="preserve">етического воспитания заложить </w:t>
      </w:r>
      <w:r w:rsidRPr="00964B5F">
        <w:rPr>
          <w:rFonts w:ascii="Times New Roman" w:hAnsi="Times New Roman"/>
          <w:sz w:val="28"/>
          <w:szCs w:val="28"/>
        </w:rPr>
        <w:t>подли</w:t>
      </w:r>
      <w:r>
        <w:rPr>
          <w:rFonts w:ascii="Times New Roman" w:hAnsi="Times New Roman"/>
          <w:sz w:val="28"/>
          <w:szCs w:val="28"/>
        </w:rPr>
        <w:t xml:space="preserve">нное мировоззрение человека, </w:t>
      </w:r>
      <w:r w:rsidRPr="00964B5F">
        <w:rPr>
          <w:rFonts w:ascii="Times New Roman" w:hAnsi="Times New Roman"/>
          <w:sz w:val="28"/>
          <w:szCs w:val="28"/>
        </w:rPr>
        <w:t>ведь именно в этом возрасте формируе</w:t>
      </w:r>
      <w:r>
        <w:rPr>
          <w:rFonts w:ascii="Times New Roman" w:hAnsi="Times New Roman"/>
          <w:sz w:val="28"/>
          <w:szCs w:val="28"/>
        </w:rPr>
        <w:t>тся отношение ребенка к миру и</w:t>
      </w:r>
      <w:r w:rsidRPr="00964B5F">
        <w:rPr>
          <w:rFonts w:ascii="Times New Roman" w:hAnsi="Times New Roman"/>
          <w:sz w:val="28"/>
          <w:szCs w:val="28"/>
        </w:rPr>
        <w:t xml:space="preserve"> происходит развитие сущностных эстетических качеств будущей личности. 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1.3 Этнокультурный к</w:t>
      </w:r>
      <w:r>
        <w:rPr>
          <w:rFonts w:ascii="Times New Roman" w:hAnsi="Times New Roman"/>
          <w:sz w:val="28"/>
          <w:szCs w:val="28"/>
        </w:rPr>
        <w:t>омпонент как средство</w:t>
      </w:r>
      <w:r w:rsidRPr="00964B5F">
        <w:rPr>
          <w:rFonts w:ascii="Times New Roman" w:hAnsi="Times New Roman"/>
          <w:sz w:val="28"/>
          <w:szCs w:val="28"/>
        </w:rPr>
        <w:t xml:space="preserve"> художественно- эстетического</w:t>
      </w:r>
      <w:r>
        <w:rPr>
          <w:rFonts w:ascii="Times New Roman" w:hAnsi="Times New Roman"/>
          <w:sz w:val="28"/>
          <w:szCs w:val="28"/>
        </w:rPr>
        <w:t>.</w:t>
      </w:r>
      <w:r w:rsidRPr="00964B5F">
        <w:rPr>
          <w:rFonts w:ascii="Times New Roman" w:hAnsi="Times New Roman"/>
          <w:sz w:val="28"/>
          <w:szCs w:val="28"/>
        </w:rPr>
        <w:t xml:space="preserve"> </w:t>
      </w:r>
    </w:p>
    <w:p w:rsidR="00EE5565" w:rsidRPr="00964B5F" w:rsidRDefault="00EE5565" w:rsidP="00837196">
      <w:pPr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Воспитания</w:t>
      </w:r>
      <w:r w:rsidRPr="00964B5F">
        <w:rPr>
          <w:rFonts w:ascii="Times New Roman" w:hAnsi="Times New Roman"/>
          <w:sz w:val="28"/>
          <w:szCs w:val="28"/>
        </w:rPr>
        <w:t xml:space="preserve"> младших школьников на уро</w:t>
      </w:r>
      <w:r>
        <w:rPr>
          <w:rFonts w:ascii="Times New Roman" w:hAnsi="Times New Roman"/>
          <w:sz w:val="28"/>
          <w:szCs w:val="28"/>
        </w:rPr>
        <w:t>ках музыки  и во внеклассной</w:t>
      </w:r>
      <w:r w:rsidRPr="00964B5F">
        <w:rPr>
          <w:rFonts w:ascii="Times New Roman" w:hAnsi="Times New Roman"/>
          <w:sz w:val="28"/>
          <w:szCs w:val="28"/>
        </w:rPr>
        <w:t xml:space="preserve"> работе.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 xml:space="preserve">Главным помощником в деле художественно-эстетического воспитания личности ребенка становится  народная культура, во множестве своих проявлений окружающая любого с ранних лет. Вся система работы с младшими школьниками направлена на формирование заинтересованного и почтительного отношения к тем культурным традициям, которые выработаны человечеством и отражены в создаваемой ими предметной среде. 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Миссией образования является формирование нравственного, образованного, трудолюбивого, физически и духовно развитого, способного к саморазвитию и творчеству, любящего свой край и свое Отечество гражданина. Для ее разрешения было принято решение о создании системы школьного образования с этнокультурным компонентом с целью возрождения народной культуры воспитания учащихся как преемников, носителей и продолжателей этнокультурных традиций. Этнокультурный компонент базисного учебного плана во многом дает возможность более полно представить богатство национальной культуры, уклад жизни народа, его историю, язык и литературу, традиции социальной нормы поведения, духовные цели и ценности.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Школа - этнок</w:t>
      </w:r>
      <w:r>
        <w:rPr>
          <w:rFonts w:ascii="Times New Roman" w:hAnsi="Times New Roman"/>
          <w:sz w:val="28"/>
          <w:szCs w:val="28"/>
        </w:rPr>
        <w:t>ультурный центр, обеспечивающий</w:t>
      </w:r>
      <w:r w:rsidRPr="00964B5F">
        <w:rPr>
          <w:rFonts w:ascii="Times New Roman" w:hAnsi="Times New Roman"/>
          <w:sz w:val="28"/>
          <w:szCs w:val="28"/>
        </w:rPr>
        <w:t xml:space="preserve"> условия самоидентификации учащихся в соответствии со своей этнической принадлежностью. Через погружение в свою национал</w:t>
      </w:r>
      <w:r>
        <w:rPr>
          <w:rFonts w:ascii="Times New Roman" w:hAnsi="Times New Roman"/>
          <w:sz w:val="28"/>
          <w:szCs w:val="28"/>
        </w:rPr>
        <w:t>ьную культуру, «познавая себя»,</w:t>
      </w:r>
      <w:r w:rsidRPr="00964B5F">
        <w:rPr>
          <w:rFonts w:ascii="Times New Roman" w:hAnsi="Times New Roman"/>
          <w:sz w:val="28"/>
          <w:szCs w:val="28"/>
        </w:rPr>
        <w:t xml:space="preserve"> ребенок формируется как  личность, получая знания, выработанные человечеством («познавая мир»), он готовится к жизни в современном поликультурном обществе. 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Наличие в образовательной программе школы этнокультурного компонента решает важнейшие социальные, образовательные и воспитательные задачи: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 xml:space="preserve">обеспечение права каждого учащегося изучать родной язык, литературу, культуру и традиции; 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 xml:space="preserve">удовлетворение социального заказа в сфере этнокультурного образования; 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 xml:space="preserve">организация воспитательного процесса, способствующего формированию гражданских чувств, любви к Родине, семье, уважительного отношения к культурному наследию своего народа и к мировой культуре; 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возрождение духовной культуры, воспитание творческой личности, пробуждение интереса к отечественной народной культуре, к истории своего народа.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Изучение традиционной народной культуры является одним из приоритетных направлений работы нашей школы. Погружение в этнокультуру родного края осуществляются  и  на уроках музыки. Музыка как предмет эстетического цикла играет большую роль в нравственном, художественном воспитании и интеллектуальном развитии обучающихся, приобщает их к духовным ценностям этнической культуры.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 xml:space="preserve">В этнической культуре любого народа музыкальное искусство является не только отражением его художественного творчества, но оно имеет и социальную значимость. Для идейного и тематического содержания его произведений (народных песен, эпических повествований, сказов и других созданий словесно-музыкального народного искусства) характерно глубокое отражение жизни народа, его истории, быта, труда, а также сложившегося на этой основе мировоззрения, идеалов, этических и эстетических взглядов, претворенных в ярких национально-самобытных художественных образах.   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Предмет «Музыка» в общеобразовательной школе призван формировать эстетическую и духовную культуру, высокие нравственные качества, что невозможно без знания фольклора, приобщающего ребенка к национальной культуре и истории народа. Развитие чувства сопричастности традициям и духовным ценностям малой Родины, познание исторических и национальных особенностей своего народа облегчает знание и понимание национальных культур других народов, способствуя тем самым межнациональному общению.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Определяя задачи этнокультурного  компонента в программе «Музыка» для начальных классов общеобразовательной школы, можно выделить следующие направления: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Расширить у учащихся начальных классов знания о музыкальных традициях этноса, передать духовный опыт и на его основе сформировать положительные черты, качества, свойства личности через систематические и целенаправленные встречи с "золотым фондом" народной музыки.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Дать учащимся начальных классов представление о национальном музыкальном творчестве как источнике народной мудрости, красоты и жизненной силы, вдохновения профессиональных композиторов и исполнителей.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Привить учащимся начальных классов бережное отношение к культурным традициям других народов на основе развития и совершенствования исполнительско-творческих умений и навыков с учетом их психолого-возрастных и регионально-этнических особенностей.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4. Сохранить и приумножить национально-культурное достояние региона.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 xml:space="preserve">Сегодня, когда в мире музыки одновременно сосуществуют различные музыкальные стили и направления, очень важным для учителя музыки становиться формирование у слушателя музыкального вкуса, способного различать высокохудожественные образцы музыкального искусства от низкосортных. Средства массовой информации преподносят, а порой и насаждают юным слушателям продукцию поп- музыки далеко не высокого качества. Поэтому очень важно сформировать у учащихся высокие художественные способности. Для этого необходимо знакомить учащихся с высокохудожественными образцами музыки различных культур и с музыкальной культурой своего народа. 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Особенную роль  для музыкального в</w:t>
      </w:r>
      <w:r>
        <w:rPr>
          <w:rFonts w:ascii="Times New Roman" w:hAnsi="Times New Roman"/>
          <w:sz w:val="28"/>
          <w:szCs w:val="28"/>
        </w:rPr>
        <w:t xml:space="preserve">оспитания и развития в младшем </w:t>
      </w:r>
      <w:r w:rsidRPr="00964B5F">
        <w:rPr>
          <w:rFonts w:ascii="Times New Roman" w:hAnsi="Times New Roman"/>
          <w:sz w:val="28"/>
          <w:szCs w:val="28"/>
        </w:rPr>
        <w:t>школьном возрасте играет музыкальный  репертуар, который использует в своей работе учитель музыки. Всем самым высоким требованиям и художественно-эстетического, и интеллектуального, и нравственного воспитания отвечает русское народное музыкально-поэтическое творчество. Обязательным требованием к музыкальному репертуару является его доступность для детского восприятия и исполнения. Художественные образы, выражающие близкие детям чувства и мысли, понятная тематика должны соответствовать объёму представлений о жизненных явлениях, которыми располагает ребенок младшего школьного возраста. Народные песни, танцы, мелодии не только способны повлиять на формирование эстетического вкуса младших школьников, но и на их духовное развитие, на процесс социализации в условиях межэтнической и межконфессиональной напряженности. Народная музыка всегда должна быть яркой, образной, предельно приближённой к переживаниям и интересам ребёнка, чтобы обогащать его в познавательном и эмоциональном отношении.   Считаю, что важное значение в реализации данного направления имеют праздники (народные, православные). Они играют огромную роль в приобщении учащихся к музыкальному фольклору. Именно праздник, являясь частью национальной культуры, помогает в наиболее успешном и активном освоении этой культуры. Праздник – это, прежде всего, радость, новые яркие впечатления, красочность, творчество. Участие в нем – это не выступление на публику, это соучастие, сопричастность какому – либо важному событию. Учащиеся нашей школы очень любят участвовать в подготовке и праздновании таких праздников, как « «Масленица», «Пасха».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 xml:space="preserve">Еще одна форма в рамках исполнительско — репродуктивного направления - это конкурсы.  Два года подряд мы участвовали в конкурсе народной песни в Педагогическом институте им.Н.П. Евсевьева, где занимали призовые места. </w:t>
      </w:r>
    </w:p>
    <w:p w:rsidR="00EE5565" w:rsidRPr="00964B5F" w:rsidRDefault="00EE5565" w:rsidP="00AC23E5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С помощью народных музыкальных произведений осуществляется взаимосвязь внешней среды с внутренним миром ребенка, потому этническая общность предоставляет личности один из необходимых для нее способов существования, самореализации. Народную песню нельзя ничем заменить, особенно на начальном этапе воспитания ребенка. Родная речь и народная песня должны присутствовать в воспитании детей вплоть до их подросткового и юношеского возраста. Только в этом случае ребенок вырастает здоровым нравственно. Интересно отметить, что целый пласт песен имеет четко выраженную воспитательную направленность. Колыбельные песни, пестушки, потешки, прибаутки, песни-игры готовят ребенка к жизни. Традиции русского и мордовского народов их историческое прошлое, элементы крестьянского труда, национально-психологические черты находят отражение в детских песнях. Обрядовые песни, игры, танцы, народные сказки, малые фольклорные жанры – это то неоценимое богатство, которое способно помочь ребёнку преодолеть скованность, застенчивость, стать творческой личностью. Музыкальный репертуар обеспечивает полноценное музыкальное развитие каждого ученика , но в то же время он не только повышает музыкальную культуру детей, но и в значительной мере способствует их нравственному и эстетическому воспитанию, формирует их вкусы и взгляды, укрепляет чувство любви к своей Родине и народу, повышает ответственность перед коллективом и товарищами.</w:t>
      </w:r>
    </w:p>
    <w:p w:rsidR="00EE5565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Пение, родное слово, игра на народных инструментах, национальный костюм, игровые и танцевальные элементы – все это комплексно</w:t>
      </w:r>
      <w:r>
        <w:rPr>
          <w:rFonts w:ascii="Times New Roman" w:hAnsi="Times New Roman"/>
          <w:sz w:val="28"/>
          <w:szCs w:val="28"/>
        </w:rPr>
        <w:t xml:space="preserve"> используется на уроках музыки. 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Используя все это, учитель воспитывает художественно-эстетические чувства у обучающихся , учит их мыслить образами, помогает им проявить себя, исполняя, слушая, размышляя, двигаясь, импровизируя. Введение этнокультурного компонента в содержание образования открыло широкую перспективу для освоения национально-культурных ценностей.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Народные музыкальные традиции рассматриваются в комплексе трех компонентов, «трех китов» народной эстетики, народной системы эстетического воспитания: «слово - музыка -узор». В их взаимодействии и образуются традиционные формы бытования народного искусства (хороводы, колыбельные песни, пляски, обряды, сказки и т.д.). В трех указанных компонентах объективно заложено в народном искусстве и национально особенное, и общечеловеческое, что является основным в работе с учащимися начальных классов на уроках музыки .Слово, музыка, узор, присутствуя на уроках музыки; во взаимосвязи дают возможность расширения рамок уроков музыки, где они являются содержанием и организационной основой занятий. Это является исходной позицией в привитии детям на уроках музыкально-художественной культуры любви к родному краю, к народному искусству, художественным традициям</w:t>
      </w:r>
      <w:r>
        <w:rPr>
          <w:rFonts w:ascii="Times New Roman" w:hAnsi="Times New Roman"/>
          <w:sz w:val="28"/>
          <w:szCs w:val="28"/>
        </w:rPr>
        <w:t xml:space="preserve">, чувства единства народа, его </w:t>
      </w:r>
      <w:r w:rsidRPr="00964B5F">
        <w:rPr>
          <w:rFonts w:ascii="Times New Roman" w:hAnsi="Times New Roman"/>
          <w:sz w:val="28"/>
          <w:szCs w:val="28"/>
        </w:rPr>
        <w:t>своеобразия, идущих от исторического опыта, от прошлого народа и через это к уважению народного искусства и музыкальных традиций разных наций.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 xml:space="preserve">Системный характер работы по приобщению школьников к национальным культурным традициям предусматривает единство учебной и внеучебной деятельности: вовлечение учащихся в активную деятельность по практическому освоению достижений национальной культуры в процессе изучения содержания программы по музыке, а также организацию внеклассной работы – системы воспитательных и культурно-досуговых мероприятий, тематическое содержание которых направлено на закрепление знаний о народной музыкальной культуре, полученных на уроке, расширение представлений о национальном фольклоре, а также осознание того, что музыка, народные традиции, национальная художественная культура – это часть нашей повседневной жизни. </w:t>
      </w:r>
    </w:p>
    <w:p w:rsidR="00EE5565" w:rsidRPr="00964B5F" w:rsidRDefault="00EE5565" w:rsidP="00AC23E5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Для того чтобы теоретический и музыкальный материал, изучаемый на уроках музыки, не остался лишь частью школьной программы, а был осознан и эмоционально воспринят учащимися, стал основой музыкальной и всей духовной культуры личности школьника, необходима системная работа по организации и проведению воспитательных и культурно-досуговых мероприятий с активным участием детей, тематически связанных с уроками, с жизнью, демонстрирующих преемственность и жизненну</w:t>
      </w:r>
      <w:r>
        <w:rPr>
          <w:rFonts w:ascii="Times New Roman" w:hAnsi="Times New Roman"/>
          <w:sz w:val="28"/>
          <w:szCs w:val="28"/>
        </w:rPr>
        <w:t>ю силу народных традиций.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Важно подчеркнуть, что музыкальное воспитание детей на культуре родного народа должно вести не к изоляции, не к разъединению с другими нациями, но, напротив - к умению эмоционально откликаться на инонациональные духовные ценности. духовное совершенствование каждого ребенка в процессе приобщения его к богатствам русской национальной культуры. Знание, любовь и уважение к искусству своего народа смогут быть основой для воспитания уважения к культуре других народов мира.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2.1. Направления работы.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 xml:space="preserve"> Определяя тему своей работы я исходила из таких направлений :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Организация  музыкально- творческой деятельности обучающихся;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Использование информационно- коммуникационных средств в обучении и широкое привлечение современных технических средств обучения.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Это способствует повышению качества музыкального образования, развитию  интереса к музыке, более глубокому восприятию обучающимися произведений искусства, вовлечению  в активную творческую деятельность, созданию ярких  эмоциональных впечатлений;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Формирование личного отношения к творчеству людей, к своему творчеству;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Интегрированный подход в организации учебно- воспитательного процесса на уроках музыки;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Организация концертных программ;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Воспитание любви и уважения к истокам национальной культуры.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 xml:space="preserve">                              2.2.Методические основы музыкальной работы 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Очень важно создать на уроке такую атмосферу, когда нельзя не участвовать в работе всего класса. Это возможно у учителя, который считает музыку искусством, обладающим мощной силой воздействия на личность и коллектив в целом. Это возможно, когда учитель музыки будет чувствовать, переживать и размышлять вместе с детьми. Это возможно у учителя, испытывающего постоянную потребность в самосовершенствовании, в росте вместе со своими учениками.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Методы музыкального образования и воспитания младших школьников отражают цель, задачи и содержание  программы по музыке.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При проведении занятий я использую  следующие методы :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метод художественного, нравственно-эстетического познания музыки;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метод интонационно-стилевого постижения музыки;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метод эмоциональной драматургии;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метод забегания вперёд и возвращения к пройденному материалу (перспективы и ретроспективы обучения )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метод художественного контекста (выхода за пределы музыки);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метод музыкального обобщения.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Метод художественного, нравственно-эстетического познания музыки предполагает организацию такой совместной деятельности учителя и учащихся, при которой содержание произведения осваивается на разных уровнях: а) художественной значимости данного сочинения в контексте культурных ценностей эпохи, творчества конкретного композитора, особенностей восприятия современного слушателя; б) нравственной проблематики данного сочинения, ее направленности на формирование личностных установок учащихся; в) освоения общих (художественно-эстетических) и частных (языковых) свойств музыкального образа, отражающих степень развития позитивного отношения ребенка к эстетическим ценностям, уровень его понимания особенностей музыкального языка.</w:t>
      </w:r>
    </w:p>
    <w:p w:rsidR="00EE5565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Метод интонационно-стилевого постижения музыки  направлен на раскрытие обучающимися сущностных основ музыкального искусства, раскрывает специфику жизни музыкальной интонации во времени. Самое главное – через собственно музыкальную интонацию внимание учащихся направляется на постижение человека в музыке, его чувств, мыслей, эстетических идеалов, духовных ценностей. Действие этого метода проявляется в намеренном соединении на уроке произведений различных эпох, национальных и индивидуальных стилей, опирается на вопросы, направленные на развитие способностей учащихся «схватывать» своеобразие индивидуального воплощения композиторами и исполнителями вечных тем искусства и связи, отношения между отдельн</w:t>
      </w:r>
      <w:r>
        <w:rPr>
          <w:rFonts w:ascii="Times New Roman" w:hAnsi="Times New Roman"/>
          <w:sz w:val="28"/>
          <w:szCs w:val="28"/>
        </w:rPr>
        <w:t xml:space="preserve">ыми художественными явлениями. 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Метод эмоциональной драматургии   направлен на активизацию эмоционального отношения школьника. Целостность урока музыки, как урока искусства, необходимое условие его организации и проведения. Однако известно, что состав учащихся класса специфичен по своей психологической характеристике, уровню жизненно-музыкального опыта. Это требует от учителя соотнести предполагаемый в программе план урока с конкретными условиями обучения, наметить определенную «эмоциональную драматургию» урока и реализовать её в процессе занятия. Метод эмоциональной драматургии позволяет школьникам более успешно накопить. «впитать» в себя духовный опыт, содержащийся в музыке, повысить их познавательную активность. Особое значение этот метод приобретает еще и потому, что он предстает, в первую очередь, как метод воспитания, развития эмоциональной чуткости учащихся.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Метод «забегания вперед и возвращения к пройденному» (перспективы и ретроспективы в обучении)  этот метод призван установить в сознании школьника целостное представление о музыке. Учитывая возможности усвоения детьми новых закономерностей музыки, учитель в процессе урока обращается к таким явлениям, понятиям, категориям музыкального искусства, которые ранее не фигурировали в жизненно-музыкальном опыте детей. Сочетание новой темы со знакомым материалом подчёркивает единство и непрерывность процесса овладения музыкальной культурой , это позволяет расширить музыкальный словарь учащихся, пополнить запас жизненно-музыкальных впечатлений. Установление связей предусматривается на трёх уровнях: между годами обучения, между темами четвертей, между музыкальными произведениями.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 xml:space="preserve">Метод  художественного контекста (выхода за пределы музыки) направлен на развитие музыкальной культуры школьников через «выходы» за пределы музыки (в смежные виды искусства, историю, природу, жизненные ситуации и образы). Данный метод даёт возможность представить музыку в богатстве её связей, понять сходство и отличие от других искусств . Именно окружение конкретных музыкальных произведений художественными творениями других видов искусства (литературы, изобразительного искусства) позволяет учащимся глубже осваивать эмоционально-образное содержание музыки, особенности ее формы и языка. восприятие учащимися произведений литературы и изобразительного искусства на уроках музыки дает возможность «восстанавливать» в памяти музыкальные образы, вести поиск сходных и различных средств художественной выразительности между музыкой и различными видами искусства, накапливать багаж стилевых особенностей музыки. 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Интеграция искусств нашла своё выражение во многих  учебных темах.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Метод музыкального  обобщения – ведущий метод , который направлен на развитие осознанного отношения обучающихся к музыке и формированию художественного мышления. Суть этого метода ,главным образом, состоит в том , что каждый новый вывод должен опираться  на предварительный опыт , дающий возможность привести к обобщению накопленных впечатлений. направлен на усвоение детьми «ключевых знаний» о музыке в опоре на тематизм программы, а также на достижение целостности урока на основе темы четверти 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Работая на уроках я выбираю методы, которые способствуют развитию музыкально-слуховых представлений, творческой фантазии, воображения, исполнительской выразительности.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В процессе внеклассной работы , в кружковой работе  кроме основных методов я использую также и другие методы стимулирования музыкальной деятельности :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метод «образного вхождения в музыку»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художественно- синкретический метод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творческий метод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метод импровизации и сценического движения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Метод «образного вхождения в музыку» : он заключён в создании образно – игровых ситуаций , требующих от детей перевоплощения , богатой фантазии , воображения. Кроме традиционного понимания игры как заранее спланированного процесса игру можно наполнить тем смыслом , который она издавна имеет в народном искусстве : исполнить песню – значит сыграть песню. Играть песню – значит возродить традиции устного народного творчества, когда накопленное музыкально- поэтическое богатство передавалось от сердца к сердцу, из уст в уста и поэтому живёт так долго.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В сюжет учебных занятий включаю игры и упражнения , способствующие музыкально- -творческому саморазвитию обучающихся : «Времена года в цвете и звуке», «Продолжи сказку», «Ищем рифмы», «Игра на воображаемом инструменте».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Художественно- синкретический метод : позволяет при помощи совокупности средств выразительности различных искусств опосредованно управлять качеством звучания певческих голосов детей при выполнении вокально- хоровых задач. Благодаря проникновению в сам процесс пения выразительных средств в других искусств этот метод способствует осознанию детьми уникальности , целостности  всеобщности музыкального искусства как явления , не существующего вне человека  природы , общества.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Творческий метод : творчество понимается как нечто сугубо своеобразное, уникально присущее каждому ребенку и поэтому всегда новое. Это новое проявляет себя во всех формах художественной деятельности вокалистов, в первую очередь в сольном пении, ансамблевой импровизации, музыкально- сценической театрализации. В связи с этим в творчестве и деятельности преподавателя и члена музыкального кружка проявляется неповторимость и оригинальность, индивидуальность, инициативность, индивидуальные склонности, особенности мышления и фант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Метод импровизации и сценического движения : требования времени - умение держаться и двигаться на сцене, умелое исполнение вокального произведения, раскрепощенность перед зрителями и слушателями. Все это дает нам предпосылки для умелого нахождения на сцене, сценической импровизации, движения под музыку и ритмическое соответствие исполняемому репертуару. Использование данного метода позволяет поднять исполнительское мастерство на новый профессиональный уровень, ведь приходится следить не только за голосом, но и телом.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 xml:space="preserve">                                          2.3. Виды и формы работы.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В своей работе я использую разные виды и формы  музыкальной деятельности: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 xml:space="preserve">В сферу исполнительской деятельности обучающихся входит: 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хоровое, ансамблевое и сольное пение;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 xml:space="preserve"> пластическое интонирование и музыкально-ритмические движения; различного рода импровизации (ритмические, вокальные, пластические и т.д.);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игра на народных музыкальных инструментах (бубен, ложки, колокольчик);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инсценирование (разыгрывание песен), сюжетов музыкальных пьес программного характера, фольклорных образцов музыкального искусства.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 xml:space="preserve"> Помимо исполнительской деятельности, творческое начало обучающихся находит отражение в: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размышлениях о музыке ,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 xml:space="preserve"> рисунках на темы полюбившихся музыкальных произведений 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небольших литературных сочинениях о музыке, музыкальных инструментах, музыкантах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составлении программ концертов.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 xml:space="preserve"> В основе всех видов деятельности на уроке, лежит восприятие музыки. Поэтому для развития музыкального восприятия, а вместе с тем и для развития разнообразных музыкальных эмоций детям необходимо знакомить учащихся с высокохудожественными образцами музыки различных культур и с музыкальной культурой своего народа, включающий в себя лирические песни, героические баллады, игровые, обрядовые песни, потешки и дразнилки из детского фольклора. Колыбельные песни, пестушки, потешки, прибаутки, песни-игры готовят ребенка к жизни. Традиции русского и мордовского народов, их историческое прошлое, элементы крестьянского труда, национально-психологические черты находят отражение в детских песнях. Народные песни, танцы, мелодии не только способны повлиять на формирование эстетического вкуса младших школьников, но и на их духовное развитие, на процесс социализации в условиях межэтнической и межконфессиональной напряженности. Колыбельные песни, пестушки, потешки, прибаутки, песни-игры готовят ребенка к жизни. Традиции русского народа, его историческое прошлое, элементы крестьянского труда, национально-психологические черты находят отражение в детских песнях.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Я стараюсь  не только познакомить ребят с родной музыкой, но и привить им любовь к народной песне. Народная песня воспитывает такие качества личности как вежливость, уважение к старшим, верность и справедливость, аккуратность, любовь к учению и скромность. В результате осуществляется духовно-нравственное постижение мира, формируются ценностные ориентации, пробуждается интерес к родному краю. Воспитывается любовь к Родине, к родному краю что, несомненно, влияет на художественно-творческое развитие обучающихся начальной школы.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Основной формой музыкального воспитания в школе является урок.  Приобщение к народному искусству  может осуществляться не только в разных видах деятельности на уроках музыки, разнообразием могут отличаться и формы уроков, которые  я использую в своей работе.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 xml:space="preserve">Интегрированные уроки. Интеграция   разных видов искусства (музыки, литературы, живописи,  театра и т.д.) проходит через все годы обучения музыке. 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Связь литературы и музыки прослеживается прежде всего на примерах песенного репертуара, который включает в себя образцы песенного фольклора русского  и мордовского народа, песен  русских современных композиторов и  мордовских композиторов..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Интеграция музыки и литературы в сознании обучающихся закрепляется мыслью о том, что оба этих искусства обогащают друг друга , музыка в литературных произведениях углубляет характеристики персонажей, событий, эпохи, делает её более яркой и многогранной. Эта взаимосвязь  прослеживается  в  темах : «И муза вечная со мной», Сказка «Чудесная лютня», «Поэт, художник , композитор» и т.д.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Интеграция живописи и музыки прослеживается при изучении таких тем как : «Музыка осени», «Звучащие картины», «Музыкальные портреты», « Природа и музыка» и т.д.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 xml:space="preserve"> Например , при изучении темы «Великий колокольный звон « обучающиеся слушают песню «Вечерний звон»  и рассматривают картину И.Левитана «Вечерний звон» и анализируя эти два произведения раскрывают для себя красоту русской природы и музыки. В процессе соединения двух видов искусства обучающиеся учатся «Слушать» картины и «рисовать» музыку. 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Интеграция музыки и театра просле</w:t>
      </w:r>
      <w:r>
        <w:rPr>
          <w:rFonts w:ascii="Times New Roman" w:hAnsi="Times New Roman"/>
          <w:sz w:val="28"/>
          <w:szCs w:val="28"/>
        </w:rPr>
        <w:t>живается при изучении тем: «Дом</w:t>
      </w:r>
      <w:r w:rsidRPr="00964B5F">
        <w:rPr>
          <w:rFonts w:ascii="Times New Roman" w:hAnsi="Times New Roman"/>
          <w:sz w:val="28"/>
          <w:szCs w:val="28"/>
        </w:rPr>
        <w:t>, который звучит»,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«Опера-сказка», «Детский музыкальный театр», «Театр оперы и балета. Дирижёр» и т.д.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Уроки –характеристики. Такие уроки раскрывают образы исторических деятелей и народных героев в изучении таких произведений как: кантата «Александр Невский» С.Прокофьев, опера «Иван Сусанин» М.Глинка, опера «Князь Игорь» А.Бородин,  опера «Борис Годунов», опера «Хованщина» М.Мусоргский и т.д. При знакомстве с этими произведениями обучающиеся знакомятся с историческими событиями через искусство.В результатае у обучающихся повышается интерес к истории нашей Родины, любовь и уважение к народным героям.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Конкурс  исполнителей. Эта форма урока помогает развитию  исполнительской  деятельности обучающихся . Участники конкурса исполняют народные песни , песни современных композиторов сольно или в группах, соревнуясь в исполнительском мастерстве.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Урок-викторина. Это урок на котором в устной или письменной форме обучающимся задаются вопросы по разным темы , с целью проверки их знаний и умений.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Урок-путешествие. На уроке мы можем совершить путешествие в любую эпоху, город, страну, музей, галерею, и т.д. Например,  мы совершаем на уроке путешествие в Третьяковскую галерею, рассматриваем картину В.Васнецова «Три богатыря» и знакомимся с музыкальным жанром былина, сказание, а также раскрываем тему защитников Отечества в русском народном эпосе. При знакомстве с музыкой из оперы М.Мусоргского «Рассвет на Москве – реке» , мы совершаем путешествие в Москву 19 века, рассматриваем картины , с изображением Москвы ,историческими событиями того периода, а также при прослушивании этого произведения, обучающиеся пытаются мысленно представить  картины русской природы ,а потом передать их в рисунке 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 xml:space="preserve"> Урок-игра. Такая форма урока развивает творческие способности обучающихся , артистизм, вокальные данные. На  уроках  разыгрываются  народные песни, сказки и т.д.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Урок с прослушиванием музыки с последующим её осмыслением. На уроке обучающиеся слушают музыкальные произведения русских и мордовских композиторов, а также образцы народного музыкального  творчества  , а после прослушивания  анализируют услышанное и высказывают своё мнение о музыкальном произведении.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Урок-концерт . На этом уроке обучающиеся исполняют свои любимые песни . посвящённые какому –либо празднику, событию. Например мы проводили уроки –концерты , посвящённые народным праздникам (Масленница, Коляды), Дню Победы, Дню матери, новогодним праздникам и т.д.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 xml:space="preserve">Работая в данном направлении я заметила, что обучающиеся с интересом изучают материал , связанный с русской культурой, особенно, когда сами являются участниками творческого процесса. Такие уроки повышают их культурный уровень, возникает потребность в получении  новых знаний о Родине, о мордовских народных традициях.                                     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 xml:space="preserve">                                                2.4. Приёмы работы.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Основным приёмом музыкального обучения и способом практического освоения учебного материала в начальной школе является игра. Ролевые, сюжетные, дидактические музыкальные игры позволяют сделать процесс постижения основных закономерностей музыкального искусства доступным и увлекательным. Игра воспринимается ими и как потребность в расширении своих интересов, и как потребность в раскрытии самих себя, и как потребность в коллективном общении. Игра на уроке, в большинстве случаев, сопровождается песней. Постичь, понять песню помогает ее сюжет, смысл, содержание. Ребята еще плохо разбираются в жанрах, но с большим удовольствием исполняют  песни  с движениями: «Берёзка», «Весёлый музыкант».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Также для создания на уроке и во внеклассной деятельности творческую и эмоциональную обстановку я использую следующие приёмы: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Инсценировка песни : в основном мы инсце</w:t>
      </w:r>
      <w:r>
        <w:rPr>
          <w:rFonts w:ascii="Times New Roman" w:hAnsi="Times New Roman"/>
          <w:sz w:val="28"/>
          <w:szCs w:val="28"/>
        </w:rPr>
        <w:t>нируем народные песни, например</w:t>
      </w:r>
      <w:r w:rsidRPr="00964B5F">
        <w:rPr>
          <w:rFonts w:ascii="Times New Roman" w:hAnsi="Times New Roman"/>
          <w:sz w:val="28"/>
          <w:szCs w:val="28"/>
        </w:rPr>
        <w:t xml:space="preserve"> детские народные песни  «Луганя сакелуня», «Солдатушки», в которых обучающиеся всего класса делятся по ролям и поют слова своих персонажей изображая их движениями.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Рисование музыки «музыкальный листок чувств : дети, слушая музыку выражают свои чувства, рисуя различные линии, которые, как им кажется, могут выразить их отношение к прослушанному произведению.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 xml:space="preserve">«Музыкальная  картина»: обучающиеся озвучивают картины природы. 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Например, класс делиться на группы. Первая группа изображает шуршание листвы, вторая-как дует ветер, третья-капли дождя и т.д., в итоге получается музыкальная картина природы.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Ритмодикломация : это своеобразное чтение стихов под музыку с движении.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Также я использую на уроке приёмы здоровьесберегающих технологий, которые позволяют обучающимся расслабиться: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Слушание музыки во сне : этот приём формирует навыки внимательного и сосредоточенного отношения к звучащей музыке, обучающиеся закрывают глаза, и  слушая музыкальное произведение представляют разные картины, после прослушивания дети делятся своими  мыслями, рассказывают о том , что представляли в процессе слушания музыки.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«Слушаем тишину»: обучающиеся закрывают глаза и в течение некоторого времени слушают звуки вокруг себя, а потом все ребята делятся впечатлениями об услышанном в классе, в школе , на улице.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Музыкальное сочинение: на уроке обучающиеся слушая музыку, записывают свои мысли, которые у них возникают в процессе слушания музыки.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Музыкальные физкультминутки : это физические упражнения под музыку, на уроке уделяю им 1-2 минуты. Можно  использовать любую физкультминутку, только придумать к ней мелодию. Здесь важно давать свободу творчества для обучающихся и они с удовольствием сами будут придумывать мелодии и  танцевальные движения.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Учитывая запросы сегодняшнего дня, я стараюсь искать новые пути приобщения воспитанников к традициям народной культуры. Моя задача состоит в том, чтобы создать условия для развития творческого потенциала воспитанников через понимание ценности и мудрости народного искусства, создать атмосферу принятия народной культуры, радости, сотворчества, свободы выбора.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</w:p>
    <w:p w:rsidR="00EE5565" w:rsidRPr="00964B5F" w:rsidRDefault="00EE5565" w:rsidP="00AC23E5">
      <w:pPr>
        <w:ind w:firstLine="900"/>
        <w:jc w:val="center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Заключение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Теоретическое изучение проблемы «Художественно - эстетическое воспитание младших школьников средствами этнокультурного компонента образования на уроках музыки и в рамках внеклассной работы» и результаты моей педагогической деятельности подтвердили корректность выдвинутой гипотезы и  позволили сделать следующие выводы: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1. Художественно - эстетическое воспитание действительно занимает важное место во всей  системе учебно-воспитательного процесса, так как за ним  стоит  не  только  развитие эстетических качеств человека, но и всей личности  в  целом:  ее  сущностных сил, духовных потребностей,  нравственных  идеалов,  личных  и  общественных представлений, мировоззрения.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 xml:space="preserve">2. В  этом  процессе  огромную роль  играет  школа. Воспитательная работа школы должна быть направлена на понимание непреходящей ценности народной культуры, ее обращенности в будущее народа – это воспитывает национальное достоинство, патриотизм.                                                              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 xml:space="preserve">3. На   мой   взгляд,   реализуя   полноценное художественно- эстетическое  воспитание  ребенка  в  младшем  школьном  возрасте,   учитель обеспечивает в будущем становление такой личности, которая будет сочетать  в себе  духовное  богатство,  истинные  эстетические  качества,   нравственную чистоту и высокий интеллектуальный потенциал.                                    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 xml:space="preserve">4.Этнокультурный компонент является действенным средством воспитания национального характера мышления, нравственности, патриотизма, эстетического самосознания.                                   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 xml:space="preserve">5. Средства  этнокультурного компонента,  используемые  на уроках музыки и во внеурочной работе  являются  эффективным   средством   художественно-эстетического воспитания  младших  школьников, а следовательно повышение уровня знаний детей об этнокультурном компоненте  ведет к повышению их художественно - эстетического уровня воспитанности , так как этнокультурный компонент является источником знаний о действительности, о человеке и средством формирования важнейших народных понятий о добре и зле, средством познания родного языка, родной речи через лучшие образцы народной музыки. Этнокультурный компонент формирует национальное мировоззрение, учит ребенка видеть мир глазами своего народа.                       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6. Важным этапом в освоении музыкальных традиций народа является начальная школа. Младший школьник более свободен в творческой, художественной деятельности, более эмоционален. Этот период в жизни оптимален для овладения своеобразной «азбукой» художественно-творческого саморазвития. У детей есть огромное желание попробовать себя в разных видах деятельности, особенно в музыкальной. Своеобразие народной музыки, заключающаяся в интонационной природе, требует изучения народных музыкальных традиций. А это ярко проявляется в способе исполнения, традиционных формах: коллективное пение, пение в сопровождении народных музыкальных инструментов, игровые песни.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 xml:space="preserve">Анализ результатов моей деятельности позволяет  сделать вывод, что те методы и приёмы, а также формы работы способствуют:     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формированию целостного представления о национальной художественной и музыкальной культуре и их месту в мировой культуре;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приобщению обучающихся  к «золотому фонду» народной ,классической и современной  музыки , формированию интереса и любви к пению ;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активизация общественно-полезной направленности музыкальных занятий  для использования репертуара , знаний и умений, приобретённых на уроке  в деятельности  школы , класса , в собственном быту, на досуге;</w:t>
      </w:r>
    </w:p>
    <w:p w:rsidR="00EE5565" w:rsidRPr="00964B5F" w:rsidRDefault="00EE5565" w:rsidP="00964B5F">
      <w:pPr>
        <w:ind w:firstLine="900"/>
        <w:rPr>
          <w:rFonts w:ascii="Times New Roman" w:hAnsi="Times New Roman"/>
          <w:sz w:val="28"/>
          <w:szCs w:val="28"/>
        </w:rPr>
      </w:pPr>
      <w:r w:rsidRPr="00964B5F">
        <w:rPr>
          <w:rFonts w:ascii="Times New Roman" w:hAnsi="Times New Roman"/>
          <w:sz w:val="28"/>
          <w:szCs w:val="28"/>
        </w:rPr>
        <w:t>воспитанию художественно-эстетических и патриотических чувств обучающихся.</w:t>
      </w:r>
    </w:p>
    <w:p w:rsidR="00EE5565" w:rsidRPr="00964B5F" w:rsidRDefault="00EE5565" w:rsidP="00AC23E5">
      <w:pPr>
        <w:ind w:firstLine="900"/>
        <w:rPr>
          <w:rFonts w:ascii="Times New Roman" w:hAnsi="Times New Roman"/>
          <w:sz w:val="28"/>
          <w:szCs w:val="28"/>
        </w:rPr>
      </w:pPr>
    </w:p>
    <w:sectPr w:rsidR="00EE5565" w:rsidRPr="00964B5F" w:rsidSect="00F03120">
      <w:footerReference w:type="default" r:id="rId7"/>
      <w:pgSz w:w="11905" w:h="16837"/>
      <w:pgMar w:top="1134" w:right="851" w:bottom="1134" w:left="1701" w:header="720" w:footer="720" w:gutter="0"/>
      <w:pgNumType w:start="1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565" w:rsidRDefault="00EE5565" w:rsidP="00300CD4">
      <w:pPr>
        <w:spacing w:after="0" w:line="240" w:lineRule="auto"/>
      </w:pPr>
      <w:r>
        <w:separator/>
      </w:r>
    </w:p>
  </w:endnote>
  <w:endnote w:type="continuationSeparator" w:id="0">
    <w:p w:rsidR="00EE5565" w:rsidRDefault="00EE5565" w:rsidP="00300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65" w:rsidRDefault="00EE5565">
    <w:pPr>
      <w:pStyle w:val="Footer"/>
      <w:jc w:val="right"/>
    </w:pPr>
    <w:fldSimple w:instr="PAGE   \* MERGEFORMAT">
      <w:r>
        <w:rPr>
          <w:noProof/>
        </w:rPr>
        <w:t>34</w:t>
      </w:r>
    </w:fldSimple>
  </w:p>
  <w:p w:rsidR="00EE5565" w:rsidRDefault="00EE55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565" w:rsidRDefault="00EE5565" w:rsidP="00300CD4">
      <w:pPr>
        <w:spacing w:after="0" w:line="240" w:lineRule="auto"/>
      </w:pPr>
      <w:r>
        <w:separator/>
      </w:r>
    </w:p>
  </w:footnote>
  <w:footnote w:type="continuationSeparator" w:id="0">
    <w:p w:rsidR="00EE5565" w:rsidRDefault="00EE5565" w:rsidP="00300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84256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F54D4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0B40B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30E93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4AB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1295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E6C8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0EB1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90D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A4CD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5E95A80"/>
    <w:multiLevelType w:val="hybridMultilevel"/>
    <w:tmpl w:val="729C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7944A1"/>
    <w:multiLevelType w:val="hybridMultilevel"/>
    <w:tmpl w:val="9092A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3E3BAB"/>
    <w:multiLevelType w:val="hybridMultilevel"/>
    <w:tmpl w:val="A9E89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CD7DF8"/>
    <w:multiLevelType w:val="hybridMultilevel"/>
    <w:tmpl w:val="E8D26A9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>
    <w:nsid w:val="23F109B7"/>
    <w:multiLevelType w:val="hybridMultilevel"/>
    <w:tmpl w:val="C4186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0A3635"/>
    <w:multiLevelType w:val="hybridMultilevel"/>
    <w:tmpl w:val="911C4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C00BC5"/>
    <w:multiLevelType w:val="hybridMultilevel"/>
    <w:tmpl w:val="B63CA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9025BA5"/>
    <w:multiLevelType w:val="hybridMultilevel"/>
    <w:tmpl w:val="5888B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767F3C"/>
    <w:multiLevelType w:val="multilevel"/>
    <w:tmpl w:val="ED009A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">
    <w:nsid w:val="2CED4CA5"/>
    <w:multiLevelType w:val="multilevel"/>
    <w:tmpl w:val="3880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2933D0"/>
    <w:multiLevelType w:val="hybridMultilevel"/>
    <w:tmpl w:val="DC727A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2E1F1299"/>
    <w:multiLevelType w:val="hybridMultilevel"/>
    <w:tmpl w:val="60BC9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551A54"/>
    <w:multiLevelType w:val="hybridMultilevel"/>
    <w:tmpl w:val="E46217D4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4">
    <w:nsid w:val="336D0FE3"/>
    <w:multiLevelType w:val="hybridMultilevel"/>
    <w:tmpl w:val="084CA574"/>
    <w:lvl w:ilvl="0" w:tplc="D48EE0D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 w:tplc="21CCD6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EEA79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B0D8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9D485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9480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C62C3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7D0D6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21424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3FE2089D"/>
    <w:multiLevelType w:val="hybridMultilevel"/>
    <w:tmpl w:val="077E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CE4E9F"/>
    <w:multiLevelType w:val="hybridMultilevel"/>
    <w:tmpl w:val="C80047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41F4015B"/>
    <w:multiLevelType w:val="multilevel"/>
    <w:tmpl w:val="79565672"/>
    <w:lvl w:ilvl="0">
      <w:start w:val="1"/>
      <w:numFmt w:val="none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cs="Times New Roman"/>
      </w:rPr>
    </w:lvl>
  </w:abstractNum>
  <w:abstractNum w:abstractNumId="28">
    <w:nsid w:val="48C57EE5"/>
    <w:multiLevelType w:val="multilevel"/>
    <w:tmpl w:val="FA08BB0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4A3A611C"/>
    <w:multiLevelType w:val="hybridMultilevel"/>
    <w:tmpl w:val="BB1C99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4C3E263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1BF4B2C"/>
    <w:multiLevelType w:val="hybridMultilevel"/>
    <w:tmpl w:val="2BBE7236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2">
    <w:nsid w:val="531E5A5E"/>
    <w:multiLevelType w:val="hybridMultilevel"/>
    <w:tmpl w:val="EEF83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3927D4"/>
    <w:multiLevelType w:val="hybridMultilevel"/>
    <w:tmpl w:val="2EE0CFEA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4">
    <w:nsid w:val="56C756AA"/>
    <w:multiLevelType w:val="multilevel"/>
    <w:tmpl w:val="FF749F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cs="Times New Roman" w:hint="default"/>
      </w:rPr>
    </w:lvl>
  </w:abstractNum>
  <w:abstractNum w:abstractNumId="35">
    <w:nsid w:val="597D4A6A"/>
    <w:multiLevelType w:val="multilevel"/>
    <w:tmpl w:val="ACE2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AF00D7"/>
    <w:multiLevelType w:val="hybridMultilevel"/>
    <w:tmpl w:val="B3E84B4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6B9F10B4"/>
    <w:multiLevelType w:val="hybridMultilevel"/>
    <w:tmpl w:val="08F4F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150ADE"/>
    <w:multiLevelType w:val="hybridMultilevel"/>
    <w:tmpl w:val="4DC88672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9">
    <w:nsid w:val="74815AB7"/>
    <w:multiLevelType w:val="multilevel"/>
    <w:tmpl w:val="D6D098C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40">
    <w:nsid w:val="766D7E24"/>
    <w:multiLevelType w:val="hybridMultilevel"/>
    <w:tmpl w:val="68BC7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EA5DE9"/>
    <w:multiLevelType w:val="multilevel"/>
    <w:tmpl w:val="1AEE67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19"/>
  </w:num>
  <w:num w:numId="2">
    <w:abstractNumId w:val="41"/>
  </w:num>
  <w:num w:numId="3">
    <w:abstractNumId w:val="39"/>
  </w:num>
  <w:num w:numId="4">
    <w:abstractNumId w:val="27"/>
  </w:num>
  <w:num w:numId="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1"/>
  </w:num>
  <w:num w:numId="7">
    <w:abstractNumId w:val="17"/>
  </w:num>
  <w:num w:numId="8">
    <w:abstractNumId w:val="22"/>
  </w:num>
  <w:num w:numId="9">
    <w:abstractNumId w:val="16"/>
  </w:num>
  <w:num w:numId="10">
    <w:abstractNumId w:val="33"/>
  </w:num>
  <w:num w:numId="11">
    <w:abstractNumId w:val="31"/>
  </w:num>
  <w:num w:numId="12">
    <w:abstractNumId w:val="14"/>
  </w:num>
  <w:num w:numId="13">
    <w:abstractNumId w:val="38"/>
  </w:num>
  <w:num w:numId="14">
    <w:abstractNumId w:val="40"/>
  </w:num>
  <w:num w:numId="15">
    <w:abstractNumId w:val="29"/>
  </w:num>
  <w:num w:numId="16">
    <w:abstractNumId w:val="34"/>
  </w:num>
  <w:num w:numId="17">
    <w:abstractNumId w:val="36"/>
  </w:num>
  <w:num w:numId="18">
    <w:abstractNumId w:val="13"/>
  </w:num>
  <w:num w:numId="19">
    <w:abstractNumId w:val="23"/>
  </w:num>
  <w:num w:numId="20">
    <w:abstractNumId w:val="20"/>
  </w:num>
  <w:num w:numId="21">
    <w:abstractNumId w:val="10"/>
  </w:num>
  <w:num w:numId="22">
    <w:abstractNumId w:val="30"/>
  </w:num>
  <w:num w:numId="23">
    <w:abstractNumId w:val="26"/>
  </w:num>
  <w:num w:numId="24">
    <w:abstractNumId w:val="15"/>
  </w:num>
  <w:num w:numId="25">
    <w:abstractNumId w:val="12"/>
  </w:num>
  <w:num w:numId="26">
    <w:abstractNumId w:val="11"/>
  </w:num>
  <w:num w:numId="27">
    <w:abstractNumId w:val="37"/>
  </w:num>
  <w:num w:numId="28">
    <w:abstractNumId w:val="25"/>
  </w:num>
  <w:num w:numId="29">
    <w:abstractNumId w:val="18"/>
  </w:num>
  <w:num w:numId="30">
    <w:abstractNumId w:val="32"/>
  </w:num>
  <w:num w:numId="31">
    <w:abstractNumId w:val="35"/>
  </w:num>
  <w:num w:numId="32">
    <w:abstractNumId w:val="28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0D3"/>
    <w:rsid w:val="00022EC8"/>
    <w:rsid w:val="00023816"/>
    <w:rsid w:val="000E0102"/>
    <w:rsid w:val="000E4725"/>
    <w:rsid w:val="000E4C64"/>
    <w:rsid w:val="002824F8"/>
    <w:rsid w:val="00287720"/>
    <w:rsid w:val="002A78FC"/>
    <w:rsid w:val="00300CD4"/>
    <w:rsid w:val="003E2E70"/>
    <w:rsid w:val="004865DA"/>
    <w:rsid w:val="00494A7F"/>
    <w:rsid w:val="004D7524"/>
    <w:rsid w:val="00501101"/>
    <w:rsid w:val="005B63C7"/>
    <w:rsid w:val="005D00D3"/>
    <w:rsid w:val="005D1182"/>
    <w:rsid w:val="005E0E44"/>
    <w:rsid w:val="006966A0"/>
    <w:rsid w:val="006D6DE1"/>
    <w:rsid w:val="006E16A7"/>
    <w:rsid w:val="00712577"/>
    <w:rsid w:val="007E0D85"/>
    <w:rsid w:val="00837196"/>
    <w:rsid w:val="00876F60"/>
    <w:rsid w:val="00893D2B"/>
    <w:rsid w:val="00922D3D"/>
    <w:rsid w:val="00923233"/>
    <w:rsid w:val="00964B5F"/>
    <w:rsid w:val="009A64B5"/>
    <w:rsid w:val="00A8506C"/>
    <w:rsid w:val="00AC09B5"/>
    <w:rsid w:val="00AC23E5"/>
    <w:rsid w:val="00B16F17"/>
    <w:rsid w:val="00B32EE3"/>
    <w:rsid w:val="00BA6A9E"/>
    <w:rsid w:val="00BC5228"/>
    <w:rsid w:val="00BF50C0"/>
    <w:rsid w:val="00C36A35"/>
    <w:rsid w:val="00C6385B"/>
    <w:rsid w:val="00CA74BB"/>
    <w:rsid w:val="00D12AA8"/>
    <w:rsid w:val="00E47BDE"/>
    <w:rsid w:val="00E52B06"/>
    <w:rsid w:val="00E54F9F"/>
    <w:rsid w:val="00EB3846"/>
    <w:rsid w:val="00EB7C88"/>
    <w:rsid w:val="00EE5565"/>
    <w:rsid w:val="00F03120"/>
    <w:rsid w:val="00F53821"/>
    <w:rsid w:val="00FD5381"/>
    <w:rsid w:val="00FE7A93"/>
    <w:rsid w:val="00FF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38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FD5381"/>
    <w:pPr>
      <w:tabs>
        <w:tab w:val="left" w:pos="709"/>
      </w:tabs>
      <w:suppressAutoHyphens/>
      <w:spacing w:after="200" w:line="276" w:lineRule="atLeast"/>
    </w:pPr>
    <w:rPr>
      <w:lang w:eastAsia="en-US"/>
    </w:rPr>
  </w:style>
  <w:style w:type="character" w:customStyle="1" w:styleId="a0">
    <w:name w:val="Выделение жирным"/>
    <w:basedOn w:val="DefaultParagraphFont"/>
    <w:uiPriority w:val="99"/>
    <w:rsid w:val="00FD5381"/>
    <w:rPr>
      <w:rFonts w:cs="Times New Roman"/>
      <w:b/>
      <w:bCs/>
    </w:rPr>
  </w:style>
  <w:style w:type="character" w:customStyle="1" w:styleId="2">
    <w:name w:val="Основной текст с отступом 2 Знак"/>
    <w:basedOn w:val="DefaultParagraphFont"/>
    <w:uiPriority w:val="99"/>
    <w:rsid w:val="00FD5381"/>
    <w:rPr>
      <w:rFonts w:cs="Times New Roman"/>
    </w:rPr>
  </w:style>
  <w:style w:type="character" w:customStyle="1" w:styleId="a1">
    <w:name w:val="Текст сноски Знак"/>
    <w:basedOn w:val="DefaultParagraphFont"/>
    <w:uiPriority w:val="99"/>
    <w:rsid w:val="00FD5381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FD5381"/>
    <w:rPr>
      <w:rFonts w:cs="Times New Roman"/>
    </w:rPr>
  </w:style>
  <w:style w:type="character" w:customStyle="1" w:styleId="a2">
    <w:name w:val="Символ сноски"/>
    <w:uiPriority w:val="99"/>
    <w:rsid w:val="00FD5381"/>
  </w:style>
  <w:style w:type="character" w:customStyle="1" w:styleId="a3">
    <w:name w:val="Привязка сноски"/>
    <w:uiPriority w:val="99"/>
    <w:rsid w:val="00FD5381"/>
  </w:style>
  <w:style w:type="character" w:customStyle="1" w:styleId="a4">
    <w:name w:val="Символ нумерации"/>
    <w:uiPriority w:val="99"/>
    <w:rsid w:val="00FD5381"/>
  </w:style>
  <w:style w:type="character" w:customStyle="1" w:styleId="a5">
    <w:name w:val="Маркеры списка"/>
    <w:uiPriority w:val="99"/>
    <w:rsid w:val="00FD5381"/>
    <w:rPr>
      <w:rFonts w:ascii="OpenSymbol" w:eastAsia="Times New Roman" w:hAnsi="OpenSymbol"/>
    </w:rPr>
  </w:style>
  <w:style w:type="paragraph" w:customStyle="1" w:styleId="a6">
    <w:name w:val="Заголовок"/>
    <w:basedOn w:val="a"/>
    <w:next w:val="BodyText"/>
    <w:uiPriority w:val="99"/>
    <w:rsid w:val="00FD538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FD53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7725"/>
  </w:style>
  <w:style w:type="paragraph" w:styleId="List">
    <w:name w:val="List"/>
    <w:basedOn w:val="BodyText"/>
    <w:uiPriority w:val="99"/>
    <w:rsid w:val="00FD5381"/>
    <w:rPr>
      <w:rFonts w:ascii="Arial" w:hAnsi="Arial" w:cs="Tahoma"/>
    </w:rPr>
  </w:style>
  <w:style w:type="paragraph" w:styleId="Title">
    <w:name w:val="Title"/>
    <w:basedOn w:val="a"/>
    <w:link w:val="TitleChar"/>
    <w:uiPriority w:val="99"/>
    <w:qFormat/>
    <w:rsid w:val="00FD538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9E772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a"/>
    <w:uiPriority w:val="99"/>
    <w:rsid w:val="00FD5381"/>
    <w:pPr>
      <w:suppressLineNumbers/>
    </w:pPr>
    <w:rPr>
      <w:rFonts w:ascii="Arial" w:hAnsi="Arial" w:cs="Tahoma"/>
    </w:rPr>
  </w:style>
  <w:style w:type="paragraph" w:styleId="NormalWeb">
    <w:name w:val="Normal (Web)"/>
    <w:basedOn w:val="a"/>
    <w:uiPriority w:val="99"/>
    <w:rsid w:val="00FD5381"/>
  </w:style>
  <w:style w:type="paragraph" w:styleId="BodyTextIndent2">
    <w:name w:val="Body Text Indent 2"/>
    <w:basedOn w:val="a"/>
    <w:link w:val="BodyTextIndent2Char"/>
    <w:uiPriority w:val="99"/>
    <w:rsid w:val="00FD5381"/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E7725"/>
  </w:style>
  <w:style w:type="paragraph" w:styleId="FootnoteText">
    <w:name w:val="footnote text"/>
    <w:basedOn w:val="a"/>
    <w:link w:val="FootnoteTextChar"/>
    <w:uiPriority w:val="99"/>
    <w:rsid w:val="00FD538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7725"/>
    <w:rPr>
      <w:sz w:val="20"/>
      <w:szCs w:val="20"/>
    </w:rPr>
  </w:style>
  <w:style w:type="paragraph" w:customStyle="1" w:styleId="a7">
    <w:name w:val="Сноска"/>
    <w:basedOn w:val="a"/>
    <w:uiPriority w:val="99"/>
    <w:rsid w:val="00FD5381"/>
    <w:pPr>
      <w:suppressLineNumbers/>
      <w:ind w:left="283" w:hanging="283"/>
    </w:pPr>
    <w:rPr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BA6A9E"/>
    <w:rPr>
      <w:rFonts w:cs="Times New Roman"/>
    </w:rPr>
  </w:style>
  <w:style w:type="paragraph" w:styleId="ListParagraph">
    <w:name w:val="List Paragraph"/>
    <w:basedOn w:val="Normal"/>
    <w:uiPriority w:val="99"/>
    <w:qFormat/>
    <w:rsid w:val="006E16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00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00CD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00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00CD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24F8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E4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374</TotalTime>
  <Pages>34</Pages>
  <Words>9803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1</cp:lastModifiedBy>
  <cp:revision>33</cp:revision>
  <dcterms:created xsi:type="dcterms:W3CDTF">2010-10-30T15:09:00Z</dcterms:created>
  <dcterms:modified xsi:type="dcterms:W3CDTF">2014-11-12T19:14:00Z</dcterms:modified>
</cp:coreProperties>
</file>