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EE" w:rsidRPr="00CE45BA" w:rsidRDefault="00807DEE" w:rsidP="00CE45BA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CE45BA">
        <w:rPr>
          <w:rFonts w:ascii="Times New Roman" w:hAnsi="Times New Roman"/>
          <w:b/>
          <w:i/>
          <w:sz w:val="28"/>
          <w:szCs w:val="28"/>
        </w:rPr>
        <w:t>Корягина Светлана Владимировна</w:t>
      </w:r>
    </w:p>
    <w:p w:rsidR="00A748C0" w:rsidRPr="00CE45BA" w:rsidRDefault="00CE45BA" w:rsidP="00CE45BA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CE45BA">
        <w:rPr>
          <w:rFonts w:ascii="Times New Roman" w:hAnsi="Times New Roman"/>
          <w:i/>
          <w:sz w:val="24"/>
          <w:szCs w:val="24"/>
        </w:rPr>
        <w:t>учитель химии МБОУ «СОШ № 10»</w:t>
      </w:r>
    </w:p>
    <w:p w:rsidR="00807DEE" w:rsidRPr="00CE45BA" w:rsidRDefault="00CE45BA" w:rsidP="00CE45BA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CE45BA">
        <w:rPr>
          <w:rFonts w:ascii="Times New Roman" w:hAnsi="Times New Roman"/>
          <w:i/>
          <w:sz w:val="24"/>
          <w:szCs w:val="24"/>
        </w:rPr>
        <w:t>г</w:t>
      </w:r>
      <w:r w:rsidR="00807DEE" w:rsidRPr="00CE45BA">
        <w:rPr>
          <w:rFonts w:ascii="Times New Roman" w:hAnsi="Times New Roman"/>
          <w:i/>
          <w:sz w:val="24"/>
          <w:szCs w:val="24"/>
        </w:rPr>
        <w:t>ород Инта, Республика Коми</w:t>
      </w:r>
    </w:p>
    <w:p w:rsidR="00CE45BA" w:rsidRDefault="00CE45BA" w:rsidP="00CE45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CE45BA" w:rsidRDefault="00CE45BA" w:rsidP="00CE45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41F96">
        <w:rPr>
          <w:rFonts w:ascii="Times New Roman" w:hAnsi="Times New Roman"/>
          <w:b/>
          <w:sz w:val="28"/>
          <w:szCs w:val="28"/>
        </w:rPr>
        <w:t>Проектная деятельность как механизм самоопределения школьников</w:t>
      </w:r>
    </w:p>
    <w:p w:rsidR="0033393B" w:rsidRDefault="0033393B" w:rsidP="00CE45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BA" w:rsidRPr="0033393B" w:rsidRDefault="00CE45BA" w:rsidP="00CE18E8">
      <w:pPr>
        <w:pStyle w:val="a8"/>
        <w:tabs>
          <w:tab w:val="left" w:pos="709"/>
        </w:tabs>
        <w:spacing w:line="360" w:lineRule="auto"/>
        <w:jc w:val="both"/>
        <w:rPr>
          <w:rStyle w:val="a9"/>
          <w:rFonts w:ascii="Times New Roman" w:hAnsi="Times New Roman" w:cs="Times New Roman"/>
          <w:b w:val="0"/>
          <w:i/>
          <w:color w:val="222222"/>
          <w:sz w:val="28"/>
          <w:szCs w:val="28"/>
        </w:rPr>
      </w:pPr>
      <w:r w:rsidRPr="0033393B">
        <w:rPr>
          <w:rStyle w:val="a9"/>
          <w:rFonts w:ascii="Times New Roman" w:hAnsi="Times New Roman" w:cs="Times New Roman"/>
          <w:i/>
          <w:color w:val="222222"/>
          <w:sz w:val="28"/>
          <w:szCs w:val="28"/>
        </w:rPr>
        <w:t>Аннотация:</w:t>
      </w:r>
      <w:r w:rsidR="007A5D34" w:rsidRPr="0033393B">
        <w:rPr>
          <w:rStyle w:val="a9"/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="007A5D34" w:rsidRPr="0033393B">
        <w:rPr>
          <w:rStyle w:val="a9"/>
          <w:rFonts w:ascii="Times New Roman" w:hAnsi="Times New Roman" w:cs="Times New Roman"/>
          <w:b w:val="0"/>
          <w:i/>
          <w:color w:val="222222"/>
          <w:sz w:val="28"/>
          <w:szCs w:val="28"/>
        </w:rPr>
        <w:t>Проектная деятельность</w:t>
      </w:r>
      <w:r w:rsidR="0033393B" w:rsidRPr="0033393B">
        <w:rPr>
          <w:rStyle w:val="a9"/>
          <w:rFonts w:ascii="Times New Roman" w:hAnsi="Times New Roman" w:cs="Times New Roman"/>
          <w:b w:val="0"/>
          <w:i/>
          <w:color w:val="222222"/>
          <w:sz w:val="28"/>
          <w:szCs w:val="28"/>
        </w:rPr>
        <w:t xml:space="preserve"> – метод</w:t>
      </w:r>
      <w:r w:rsidR="0033393B">
        <w:rPr>
          <w:rStyle w:val="a9"/>
          <w:rFonts w:ascii="Times New Roman" w:hAnsi="Times New Roman" w:cs="Times New Roman"/>
          <w:b w:val="0"/>
          <w:i/>
          <w:color w:val="222222"/>
          <w:sz w:val="28"/>
          <w:szCs w:val="28"/>
        </w:rPr>
        <w:t xml:space="preserve"> обучения, соответствующий требованиям ФГОС, обеспечивающий получение учащимися социально-профессионального опыта, новых знаний и умений через активную деятельность.</w:t>
      </w:r>
      <w:r w:rsidR="0033393B" w:rsidRPr="0033393B">
        <w:rPr>
          <w:rStyle w:val="a9"/>
          <w:rFonts w:ascii="Times New Roman" w:hAnsi="Times New Roman" w:cs="Times New Roman"/>
          <w:b w:val="0"/>
          <w:i/>
          <w:color w:val="222222"/>
          <w:sz w:val="28"/>
          <w:szCs w:val="28"/>
        </w:rPr>
        <w:t xml:space="preserve"> </w:t>
      </w:r>
      <w:r w:rsidR="007A5D34" w:rsidRPr="0033393B">
        <w:rPr>
          <w:rStyle w:val="a9"/>
          <w:rFonts w:ascii="Times New Roman" w:hAnsi="Times New Roman" w:cs="Times New Roman"/>
          <w:b w:val="0"/>
          <w:i/>
          <w:color w:val="222222"/>
          <w:sz w:val="28"/>
          <w:szCs w:val="28"/>
        </w:rPr>
        <w:t xml:space="preserve"> </w:t>
      </w:r>
    </w:p>
    <w:p w:rsidR="00CE45BA" w:rsidRDefault="00CE45BA" w:rsidP="00CE18E8">
      <w:pPr>
        <w:pStyle w:val="a8"/>
        <w:tabs>
          <w:tab w:val="left" w:pos="709"/>
        </w:tabs>
        <w:spacing w:line="360" w:lineRule="auto"/>
        <w:jc w:val="both"/>
        <w:rPr>
          <w:rStyle w:val="a9"/>
          <w:rFonts w:ascii="Times New Roman" w:hAnsi="Times New Roman" w:cs="Times New Roman"/>
          <w:b w:val="0"/>
          <w:i/>
          <w:color w:val="222222"/>
          <w:sz w:val="28"/>
          <w:szCs w:val="28"/>
        </w:rPr>
      </w:pPr>
      <w:r w:rsidRPr="0033393B">
        <w:rPr>
          <w:rStyle w:val="a9"/>
          <w:rFonts w:ascii="Times New Roman" w:hAnsi="Times New Roman" w:cs="Times New Roman"/>
          <w:i/>
          <w:color w:val="222222"/>
          <w:sz w:val="28"/>
          <w:szCs w:val="28"/>
        </w:rPr>
        <w:t xml:space="preserve">Ключевые слова: </w:t>
      </w:r>
      <w:r w:rsidR="0033393B" w:rsidRPr="0033393B">
        <w:rPr>
          <w:rStyle w:val="a9"/>
          <w:rFonts w:ascii="Times New Roman" w:hAnsi="Times New Roman" w:cs="Times New Roman"/>
          <w:b w:val="0"/>
          <w:i/>
          <w:color w:val="222222"/>
          <w:sz w:val="28"/>
          <w:szCs w:val="28"/>
        </w:rPr>
        <w:t>ФГОС, проект</w:t>
      </w:r>
      <w:r w:rsidR="0033393B">
        <w:rPr>
          <w:rStyle w:val="a9"/>
          <w:rFonts w:ascii="Times New Roman" w:hAnsi="Times New Roman" w:cs="Times New Roman"/>
          <w:b w:val="0"/>
          <w:i/>
          <w:color w:val="222222"/>
          <w:sz w:val="28"/>
          <w:szCs w:val="28"/>
        </w:rPr>
        <w:t>, технология проекта, социально-профессиональное самоопределение.</w:t>
      </w:r>
    </w:p>
    <w:p w:rsidR="0033393B" w:rsidRPr="0033393B" w:rsidRDefault="0033393B" w:rsidP="00CE18E8">
      <w:pPr>
        <w:pStyle w:val="a8"/>
        <w:tabs>
          <w:tab w:val="left" w:pos="709"/>
        </w:tabs>
        <w:spacing w:line="360" w:lineRule="auto"/>
        <w:jc w:val="both"/>
        <w:rPr>
          <w:rStyle w:val="a9"/>
          <w:rFonts w:ascii="Times New Roman" w:hAnsi="Times New Roman" w:cs="Times New Roman"/>
          <w:b w:val="0"/>
          <w:i/>
          <w:color w:val="222222"/>
          <w:sz w:val="28"/>
          <w:szCs w:val="28"/>
        </w:rPr>
      </w:pPr>
    </w:p>
    <w:p w:rsidR="00523CDC" w:rsidRPr="00041F96" w:rsidRDefault="00CE45BA" w:rsidP="00CE18E8">
      <w:pPr>
        <w:pStyle w:val="a8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2DA">
        <w:rPr>
          <w:rFonts w:ascii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63" type="#_x0000_t86" style="position:absolute;left:0;text-align:left;margin-left:414.45pt;margin-top:120.4pt;width:4.9pt;height:14.4pt;flip:x;z-index:251658240"/>
        </w:pict>
      </w:r>
      <w:r w:rsidRPr="00C462DA">
        <w:rPr>
          <w:rFonts w:ascii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  <w:pict>
          <v:shape id="_x0000_s1064" type="#_x0000_t86" style="position:absolute;left:0;text-align:left;margin-left:426.15pt;margin-top:120.4pt;width:9.05pt;height:14.4pt;z-index:251659264"/>
        </w:pict>
      </w:r>
      <w:r w:rsidR="00767F5E">
        <w:rPr>
          <w:rStyle w:val="a9"/>
          <w:rFonts w:ascii="Times New Roman" w:hAnsi="Times New Roman" w:cs="Times New Roman"/>
          <w:color w:val="222222"/>
          <w:sz w:val="28"/>
          <w:szCs w:val="28"/>
        </w:rPr>
        <w:t xml:space="preserve">          </w:t>
      </w:r>
      <w:r w:rsidR="00523CDC" w:rsidRPr="00767F5E">
        <w:rPr>
          <w:rStyle w:val="a9"/>
          <w:rFonts w:ascii="Times New Roman" w:hAnsi="Times New Roman" w:cs="Times New Roman"/>
          <w:b w:val="0"/>
          <w:color w:val="222222"/>
          <w:sz w:val="28"/>
          <w:szCs w:val="28"/>
        </w:rPr>
        <w:t>В Национальной образовательной инициативе</w:t>
      </w:r>
      <w:r w:rsidR="00A748C0">
        <w:rPr>
          <w:rStyle w:val="a9"/>
          <w:rFonts w:ascii="Times New Roman" w:hAnsi="Times New Roman" w:cs="Times New Roman"/>
          <w:b w:val="0"/>
          <w:color w:val="222222"/>
          <w:sz w:val="28"/>
          <w:szCs w:val="28"/>
        </w:rPr>
        <w:t xml:space="preserve"> «Наша новая школа»</w:t>
      </w:r>
      <w:r w:rsidR="00523CDC" w:rsidRPr="00767F5E">
        <w:rPr>
          <w:rStyle w:val="a9"/>
          <w:rFonts w:ascii="Times New Roman" w:hAnsi="Times New Roman" w:cs="Times New Roman"/>
          <w:b w:val="0"/>
          <w:color w:val="222222"/>
          <w:sz w:val="28"/>
          <w:szCs w:val="28"/>
        </w:rPr>
        <w:t>, утвержденной</w:t>
      </w:r>
      <w:r w:rsidR="00523CDC" w:rsidRPr="00041F96">
        <w:rPr>
          <w:rStyle w:val="a9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523CDC" w:rsidRPr="00041F96">
        <w:rPr>
          <w:rFonts w:ascii="Times New Roman" w:hAnsi="Times New Roman" w:cs="Times New Roman"/>
          <w:color w:val="222222"/>
          <w:sz w:val="28"/>
          <w:szCs w:val="28"/>
        </w:rPr>
        <w:t>Президентом Российской Федерации Д.</w:t>
      </w:r>
      <w:r w:rsidR="0020244F">
        <w:rPr>
          <w:rFonts w:ascii="Times New Roman" w:hAnsi="Times New Roman" w:cs="Times New Roman"/>
          <w:color w:val="222222"/>
          <w:sz w:val="28"/>
          <w:szCs w:val="28"/>
        </w:rPr>
        <w:t xml:space="preserve"> И. </w:t>
      </w:r>
      <w:r w:rsidR="00523CDC" w:rsidRPr="00041F96">
        <w:rPr>
          <w:rFonts w:ascii="Times New Roman" w:hAnsi="Times New Roman" w:cs="Times New Roman"/>
          <w:color w:val="222222"/>
          <w:sz w:val="28"/>
          <w:szCs w:val="28"/>
        </w:rPr>
        <w:t>Медведев</w:t>
      </w:r>
      <w:r w:rsidR="0020244F">
        <w:rPr>
          <w:rFonts w:ascii="Times New Roman" w:hAnsi="Times New Roman" w:cs="Times New Roman"/>
          <w:color w:val="222222"/>
          <w:sz w:val="28"/>
          <w:szCs w:val="28"/>
        </w:rPr>
        <w:t>ым</w:t>
      </w:r>
      <w:r w:rsidR="00523CDC" w:rsidRPr="00041F9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FE3853">
        <w:rPr>
          <w:rFonts w:ascii="Times New Roman" w:hAnsi="Times New Roman" w:cs="Times New Roman"/>
          <w:color w:val="222222"/>
          <w:sz w:val="28"/>
          <w:szCs w:val="28"/>
        </w:rPr>
        <w:t xml:space="preserve">                       </w:t>
      </w:r>
      <w:r w:rsidR="00523CDC" w:rsidRPr="00041F96">
        <w:rPr>
          <w:rFonts w:ascii="Times New Roman" w:hAnsi="Times New Roman" w:cs="Times New Roman"/>
          <w:color w:val="222222"/>
          <w:sz w:val="28"/>
          <w:szCs w:val="28"/>
        </w:rPr>
        <w:t>от 04</w:t>
      </w:r>
      <w:r w:rsidR="00FE3853">
        <w:rPr>
          <w:rFonts w:ascii="Times New Roman" w:hAnsi="Times New Roman" w:cs="Times New Roman"/>
          <w:color w:val="222222"/>
          <w:sz w:val="28"/>
          <w:szCs w:val="28"/>
        </w:rPr>
        <w:t>.02.</w:t>
      </w:r>
      <w:r w:rsidR="00523CDC" w:rsidRPr="00041F96">
        <w:rPr>
          <w:rFonts w:ascii="Times New Roman" w:hAnsi="Times New Roman" w:cs="Times New Roman"/>
          <w:color w:val="222222"/>
          <w:sz w:val="28"/>
          <w:szCs w:val="28"/>
        </w:rPr>
        <w:t>2010г.</w:t>
      </w:r>
      <w:r w:rsidR="00A748C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523CDC" w:rsidRPr="00041F96">
        <w:rPr>
          <w:rFonts w:ascii="Times New Roman" w:hAnsi="Times New Roman" w:cs="Times New Roman"/>
          <w:color w:val="222222"/>
          <w:sz w:val="28"/>
          <w:szCs w:val="28"/>
        </w:rPr>
        <w:t>№-271 говорится, что</w:t>
      </w:r>
      <w:r w:rsidR="00041F9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523CDC" w:rsidRPr="00041F96">
        <w:rPr>
          <w:rFonts w:ascii="Times New Roman" w:hAnsi="Times New Roman" w:cs="Times New Roman"/>
          <w:sz w:val="28"/>
          <w:szCs w:val="28"/>
        </w:rPr>
        <w:t>«В современных социально-экономических условиях жизни нашего общества, главной задачей образования является воспитание и обучение конкурентоспособного человека и гражданина, способного творчески мыслить и находить нестандартные решения</w:t>
      </w:r>
      <w:r w:rsidR="00767F5E">
        <w:rPr>
          <w:rFonts w:ascii="Times New Roman" w:hAnsi="Times New Roman" w:cs="Times New Roman"/>
          <w:sz w:val="28"/>
          <w:szCs w:val="28"/>
        </w:rPr>
        <w:t>»</w:t>
      </w:r>
      <w:r w:rsidR="00D37C45">
        <w:rPr>
          <w:rFonts w:ascii="Times New Roman" w:hAnsi="Times New Roman" w:cs="Times New Roman"/>
          <w:sz w:val="28"/>
          <w:szCs w:val="28"/>
        </w:rPr>
        <w:t xml:space="preserve">  </w:t>
      </w:r>
      <w:r w:rsidR="003D1C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7C45">
        <w:rPr>
          <w:rFonts w:ascii="Times New Roman" w:hAnsi="Times New Roman" w:cs="Times New Roman"/>
          <w:sz w:val="28"/>
          <w:szCs w:val="28"/>
        </w:rPr>
        <w:t>.</w:t>
      </w:r>
    </w:p>
    <w:p w:rsidR="00767F5E" w:rsidRDefault="00767F5E" w:rsidP="00041F96">
      <w:pPr>
        <w:tabs>
          <w:tab w:val="left" w:pos="9356"/>
        </w:tabs>
        <w:spacing w:after="0" w:line="360" w:lineRule="auto"/>
        <w:ind w:right="-1" w:firstLine="748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767F5E">
        <w:rPr>
          <w:rFonts w:ascii="Times New Roman" w:hAnsi="Times New Roman"/>
          <w:sz w:val="28"/>
          <w:szCs w:val="28"/>
        </w:rPr>
        <w:t>Самым эффективным в решении поставленной задачи является метод</w:t>
      </w:r>
      <w:r w:rsidR="00566FF5">
        <w:rPr>
          <w:rFonts w:ascii="Times New Roman" w:hAnsi="Times New Roman"/>
          <w:sz w:val="28"/>
          <w:szCs w:val="28"/>
        </w:rPr>
        <w:t xml:space="preserve"> практической или </w:t>
      </w:r>
      <w:r w:rsidRPr="00767F5E">
        <w:rPr>
          <w:rFonts w:ascii="Times New Roman" w:hAnsi="Times New Roman"/>
          <w:sz w:val="28"/>
          <w:szCs w:val="28"/>
        </w:rPr>
        <w:t>проектной деятельности, где учащиеся получают с</w:t>
      </w:r>
      <w:r w:rsidR="00523CDC" w:rsidRPr="00767F5E">
        <w:rPr>
          <w:rFonts w:ascii="Times New Roman" w:hAnsi="Times New Roman"/>
          <w:sz w:val="28"/>
          <w:szCs w:val="28"/>
        </w:rPr>
        <w:t>оциально-профессиональный опыт</w:t>
      </w:r>
      <w:r w:rsidRPr="00767F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23CDC" w:rsidRPr="00041F96" w:rsidRDefault="00CE45BA" w:rsidP="00041F96">
      <w:pPr>
        <w:tabs>
          <w:tab w:val="left" w:pos="9356"/>
        </w:tabs>
        <w:spacing w:after="0" w:line="360" w:lineRule="auto"/>
        <w:ind w:right="-1" w:firstLine="748"/>
        <w:jc w:val="both"/>
        <w:outlineLvl w:val="0"/>
        <w:rPr>
          <w:rFonts w:ascii="Times New Roman" w:hAnsi="Times New Roman"/>
          <w:sz w:val="28"/>
          <w:szCs w:val="28"/>
        </w:rPr>
      </w:pPr>
      <w:r w:rsidRPr="00C462DA">
        <w:rPr>
          <w:rFonts w:ascii="Times New Roman" w:hAnsi="Times New Roman"/>
          <w:b/>
          <w:i/>
          <w:noProof/>
          <w:sz w:val="28"/>
          <w:szCs w:val="28"/>
        </w:rPr>
        <w:pict>
          <v:shape id="_x0000_s1074" type="#_x0000_t86" style="position:absolute;left:0;text-align:left;margin-left:355.7pt;margin-top:97.25pt;width:3.75pt;height:14.4pt;z-index:251669504"/>
        </w:pict>
      </w:r>
      <w:r w:rsidRPr="00C462DA">
        <w:rPr>
          <w:rFonts w:ascii="Times New Roman" w:hAnsi="Times New Roman"/>
          <w:b/>
          <w:i/>
          <w:noProof/>
          <w:sz w:val="28"/>
          <w:szCs w:val="28"/>
        </w:rPr>
        <w:pict>
          <v:shape id="_x0000_s1073" type="#_x0000_t86" style="position:absolute;left:0;text-align:left;margin-left:309.9pt;margin-top:97.25pt;width:4.9pt;height:14.4pt;flip:x;z-index:251668480"/>
        </w:pict>
      </w:r>
      <w:r w:rsidR="00767F5E">
        <w:rPr>
          <w:rFonts w:ascii="Times New Roman" w:hAnsi="Times New Roman"/>
          <w:b/>
          <w:i/>
          <w:sz w:val="28"/>
          <w:szCs w:val="28"/>
        </w:rPr>
        <w:t xml:space="preserve">Социально-профессиональный опыт </w:t>
      </w:r>
      <w:r w:rsidR="00523CDC" w:rsidRPr="00041F96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="00523CDC" w:rsidRPr="00041F96">
        <w:rPr>
          <w:rFonts w:ascii="Times New Roman" w:hAnsi="Times New Roman"/>
          <w:sz w:val="28"/>
          <w:szCs w:val="28"/>
        </w:rPr>
        <w:t>это</w:t>
      </w:r>
      <w:r w:rsidR="00523CDC" w:rsidRPr="00041F9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3CDC" w:rsidRPr="00041F96">
        <w:rPr>
          <w:rFonts w:ascii="Times New Roman" w:hAnsi="Times New Roman"/>
          <w:sz w:val="28"/>
          <w:szCs w:val="28"/>
        </w:rPr>
        <w:t>апробированные детьми в собственной практике знания и навыки выполнения операций, использованных в деятельности; ценностные установки как нормы и способы взаимодействия с профессионально-социальной средой; эмоции, которые могут способствовать осуществлению подобной деятельности в будущем</w:t>
      </w:r>
      <w:r w:rsidR="002551C2">
        <w:rPr>
          <w:rFonts w:ascii="Times New Roman" w:hAnsi="Times New Roman"/>
          <w:sz w:val="28"/>
          <w:szCs w:val="28"/>
        </w:rPr>
        <w:t xml:space="preserve">  2. с 28</w:t>
      </w:r>
      <w:r w:rsidR="00523CDC" w:rsidRPr="00041F96">
        <w:rPr>
          <w:rFonts w:ascii="Times New Roman" w:hAnsi="Times New Roman"/>
          <w:sz w:val="28"/>
          <w:szCs w:val="28"/>
        </w:rPr>
        <w:t xml:space="preserve">. </w:t>
      </w:r>
    </w:p>
    <w:p w:rsidR="00523CDC" w:rsidRPr="00041F96" w:rsidRDefault="00523CDC" w:rsidP="00041F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041F96">
        <w:rPr>
          <w:rFonts w:ascii="Times New Roman" w:hAnsi="Times New Roman"/>
          <w:color w:val="000000"/>
          <w:spacing w:val="1"/>
          <w:sz w:val="28"/>
          <w:szCs w:val="28"/>
        </w:rPr>
        <w:t>Условия,</w:t>
      </w:r>
      <w:r w:rsidR="00CE45B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41F96">
        <w:rPr>
          <w:rFonts w:ascii="Times New Roman" w:hAnsi="Times New Roman"/>
          <w:color w:val="000000"/>
          <w:spacing w:val="1"/>
          <w:sz w:val="28"/>
          <w:szCs w:val="28"/>
        </w:rPr>
        <w:t xml:space="preserve">включающие детей в практическую и проектирующую деятельности, требуют особой организации </w:t>
      </w:r>
      <w:r w:rsidRPr="00041F96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>взаимодействия педагогов с детьми</w:t>
      </w:r>
      <w:r w:rsidRPr="00041F96">
        <w:rPr>
          <w:rFonts w:ascii="Times New Roman" w:hAnsi="Times New Roman"/>
          <w:color w:val="000000"/>
          <w:spacing w:val="1"/>
          <w:sz w:val="28"/>
          <w:szCs w:val="28"/>
        </w:rPr>
        <w:t xml:space="preserve">. Должно быть создано такое пространство, которое характеризуется </w:t>
      </w:r>
      <w:r w:rsidRPr="00041F96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многообразием условий для осознанного социально-профессионального самоопределения школьников. Исходя из данных суждений, вытекает организационно-педагогическое условие создания </w:t>
      </w:r>
      <w:r w:rsidRPr="00041F96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>«свободного пространства»</w:t>
      </w:r>
      <w:r w:rsidRPr="00041F96">
        <w:rPr>
          <w:rFonts w:ascii="Times New Roman" w:hAnsi="Times New Roman"/>
          <w:color w:val="000000"/>
          <w:spacing w:val="1"/>
          <w:sz w:val="28"/>
          <w:szCs w:val="28"/>
        </w:rPr>
        <w:t xml:space="preserve">, в котором происходит самоопределение воспитанников. </w:t>
      </w:r>
      <w:r w:rsidRPr="00041F96">
        <w:rPr>
          <w:rFonts w:ascii="Times New Roman" w:hAnsi="Times New Roman"/>
          <w:spacing w:val="-5"/>
          <w:sz w:val="28"/>
          <w:szCs w:val="28"/>
        </w:rPr>
        <w:t xml:space="preserve">Это меняет вхождение детей в кооперацию с «формального» на «содержательное», основанное на значимости для ребенка совместной деятельности и взаимодействия с товарищами по достижению социально значимых целей. При этом члены группы становятся участниками процесса становления, изменения и развития личности членов группы. Это способствует </w:t>
      </w:r>
      <w:r w:rsidRPr="00041F96">
        <w:rPr>
          <w:rFonts w:ascii="Times New Roman" w:hAnsi="Times New Roman"/>
          <w:b/>
          <w:i/>
          <w:spacing w:val="-5"/>
          <w:sz w:val="28"/>
          <w:szCs w:val="28"/>
        </w:rPr>
        <w:t xml:space="preserve">развитию механизмов </w:t>
      </w:r>
      <w:r w:rsidR="009F7E58" w:rsidRPr="00041F96">
        <w:rPr>
          <w:rFonts w:ascii="Times New Roman" w:hAnsi="Times New Roman"/>
          <w:b/>
          <w:i/>
          <w:spacing w:val="-5"/>
          <w:sz w:val="28"/>
          <w:szCs w:val="28"/>
        </w:rPr>
        <w:t xml:space="preserve"> </w:t>
      </w:r>
      <w:r w:rsidRPr="00041F96">
        <w:rPr>
          <w:rFonts w:ascii="Times New Roman" w:hAnsi="Times New Roman"/>
          <w:b/>
          <w:i/>
          <w:spacing w:val="-5"/>
          <w:sz w:val="28"/>
          <w:szCs w:val="28"/>
        </w:rPr>
        <w:t>самоорганизации</w:t>
      </w:r>
      <w:r w:rsidRPr="00041F96">
        <w:rPr>
          <w:rFonts w:ascii="Times New Roman" w:hAnsi="Times New Roman"/>
          <w:i/>
          <w:spacing w:val="-5"/>
          <w:sz w:val="28"/>
          <w:szCs w:val="28"/>
        </w:rPr>
        <w:t xml:space="preserve"> школьников в группе</w:t>
      </w:r>
      <w:r w:rsidRPr="00041F96">
        <w:rPr>
          <w:rFonts w:ascii="Times New Roman" w:hAnsi="Times New Roman"/>
          <w:spacing w:val="-5"/>
          <w:sz w:val="28"/>
          <w:szCs w:val="28"/>
        </w:rPr>
        <w:t>, обеспечивает ее развитие как коллектива, в котором «на основе социально значимых целей, ценностей и идеалов рождается механизм выработки  субъективных способов существования, способов и механизмов самоорганизации в обеспечении соответствующего самоопределения членов группы и поддержанию самоопределения»</w:t>
      </w:r>
      <w:r w:rsidR="00FE3853">
        <w:rPr>
          <w:rFonts w:ascii="Times New Roman" w:hAnsi="Times New Roman"/>
          <w:spacing w:val="-5"/>
          <w:sz w:val="28"/>
          <w:szCs w:val="28"/>
        </w:rPr>
        <w:t xml:space="preserve">  </w:t>
      </w:r>
      <w:r w:rsidR="003D1CC9">
        <w:rPr>
          <w:rFonts w:ascii="Times New Roman" w:hAnsi="Times New Roman"/>
          <w:spacing w:val="-5"/>
          <w:sz w:val="28"/>
          <w:szCs w:val="28"/>
        </w:rPr>
        <w:t>4</w:t>
      </w:r>
      <w:r w:rsidRPr="00041F96">
        <w:rPr>
          <w:rFonts w:ascii="Times New Roman" w:hAnsi="Times New Roman"/>
          <w:spacing w:val="-5"/>
          <w:sz w:val="28"/>
          <w:szCs w:val="28"/>
        </w:rPr>
        <w:t>.</w:t>
      </w:r>
      <w:r w:rsidR="00A75D7B">
        <w:rPr>
          <w:rFonts w:ascii="Times New Roman" w:hAnsi="Times New Roman"/>
          <w:spacing w:val="-5"/>
          <w:sz w:val="28"/>
          <w:szCs w:val="28"/>
        </w:rPr>
        <w:t xml:space="preserve"> с.17</w:t>
      </w:r>
    </w:p>
    <w:p w:rsidR="00523CDC" w:rsidRPr="00041F96" w:rsidRDefault="00C462DA" w:rsidP="00041F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462DA">
        <w:rPr>
          <w:rFonts w:ascii="Times New Roman" w:hAnsi="Times New Roman"/>
          <w:b/>
          <w:i/>
          <w:noProof/>
          <w:color w:val="000000"/>
          <w:spacing w:val="1"/>
          <w:sz w:val="28"/>
          <w:szCs w:val="28"/>
        </w:rPr>
        <w:pict>
          <v:shape id="_x0000_s1068" type="#_x0000_t86" style="position:absolute;left:0;text-align:left;margin-left:300.1pt;margin-top:-23.15pt;width:5.15pt;height:14.4pt;z-index:251663360"/>
        </w:pict>
      </w:r>
      <w:r w:rsidRPr="00C462DA">
        <w:rPr>
          <w:rFonts w:ascii="Times New Roman" w:hAnsi="Times New Roman"/>
          <w:b/>
          <w:i/>
          <w:noProof/>
          <w:color w:val="000000"/>
          <w:spacing w:val="1"/>
          <w:sz w:val="28"/>
          <w:szCs w:val="28"/>
        </w:rPr>
        <w:pict>
          <v:shape id="_x0000_s1067" type="#_x0000_t86" style="position:absolute;left:0;text-align:left;margin-left:257.7pt;margin-top:-23.15pt;width:4.9pt;height:14.4pt;flip:x;z-index:251662336"/>
        </w:pict>
      </w:r>
      <w:r w:rsidR="00523CDC" w:rsidRPr="00041F96">
        <w:rPr>
          <w:rFonts w:ascii="Times New Roman" w:hAnsi="Times New Roman"/>
          <w:color w:val="000000"/>
          <w:spacing w:val="1"/>
          <w:sz w:val="28"/>
          <w:szCs w:val="28"/>
        </w:rPr>
        <w:t xml:space="preserve">Ориентация деятельности на становление школьников как субъектов собственного развития и социально-профессионального самоопределения, определяет важность создания условий для становления механизмов </w:t>
      </w:r>
      <w:r w:rsidR="00523CDC" w:rsidRPr="00041F96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>самоуправления</w:t>
      </w:r>
      <w:r w:rsidR="00523CDC" w:rsidRPr="00041F96">
        <w:rPr>
          <w:rFonts w:ascii="Times New Roman" w:hAnsi="Times New Roman"/>
          <w:color w:val="000000"/>
          <w:spacing w:val="1"/>
          <w:sz w:val="28"/>
          <w:szCs w:val="28"/>
        </w:rPr>
        <w:t xml:space="preserve">. Оптимальным результатом является полная самостоятельность детей в управлении своей практической и проектирующей деятельностью. Это возможно, если осуществить переход от их включения в реализацию «чужого» педагогического проекта в инициирование, разработку и реализацию собственного. Из этого вытекает необходимое организационно-педагогическое условие – </w:t>
      </w:r>
      <w:r w:rsidR="00523CDC" w:rsidRPr="00041F96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 xml:space="preserve">расширение управленческих функций </w:t>
      </w:r>
      <w:r w:rsidR="009F7E58" w:rsidRPr="00041F96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>учащихся</w:t>
      </w:r>
      <w:r w:rsidR="00523CDC" w:rsidRPr="00041F96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 xml:space="preserve"> в </w:t>
      </w:r>
      <w:r w:rsidR="009F7E58" w:rsidRPr="00041F96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>школьном самоуправлении</w:t>
      </w:r>
      <w:r w:rsidR="00523CDC" w:rsidRPr="00041F96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523CDC" w:rsidRPr="00041F96" w:rsidRDefault="00523CDC" w:rsidP="00566F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F96">
        <w:rPr>
          <w:rFonts w:ascii="Times New Roman" w:hAnsi="Times New Roman"/>
          <w:sz w:val="28"/>
          <w:szCs w:val="28"/>
        </w:rPr>
        <w:t>Независимо от преобладающей цели и ведущей деятельности каждый проект в первую очередь должен рассматриваться как ролевой, с обяза</w:t>
      </w:r>
      <w:r w:rsidRPr="00041F96">
        <w:rPr>
          <w:rFonts w:ascii="Times New Roman" w:hAnsi="Times New Roman"/>
          <w:sz w:val="28"/>
          <w:szCs w:val="28"/>
        </w:rPr>
        <w:softHyphen/>
        <w:t>тельным определением роли каждого учащегося, которую он дол</w:t>
      </w:r>
      <w:r w:rsidRPr="00041F96">
        <w:rPr>
          <w:rFonts w:ascii="Times New Roman" w:hAnsi="Times New Roman"/>
          <w:sz w:val="28"/>
          <w:szCs w:val="28"/>
        </w:rPr>
        <w:softHyphen/>
        <w:t>жен</w:t>
      </w:r>
      <w:r w:rsidRPr="00041F96">
        <w:rPr>
          <w:rFonts w:ascii="Times New Roman" w:hAnsi="Times New Roman"/>
          <w:i/>
          <w:sz w:val="28"/>
          <w:szCs w:val="28"/>
        </w:rPr>
        <w:t xml:space="preserve"> прожить, </w:t>
      </w:r>
      <w:r w:rsidRPr="00041F96">
        <w:rPr>
          <w:rFonts w:ascii="Times New Roman" w:hAnsi="Times New Roman"/>
          <w:sz w:val="28"/>
          <w:szCs w:val="28"/>
        </w:rPr>
        <w:t xml:space="preserve">а не сыграть в ходе проекта. </w:t>
      </w:r>
    </w:p>
    <w:p w:rsidR="00523CDC" w:rsidRPr="00041F96" w:rsidRDefault="00523CDC" w:rsidP="00041F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F96">
        <w:rPr>
          <w:rFonts w:ascii="Times New Roman" w:hAnsi="Times New Roman"/>
          <w:sz w:val="28"/>
          <w:szCs w:val="28"/>
        </w:rPr>
        <w:t xml:space="preserve">Под </w:t>
      </w:r>
      <w:r w:rsidRPr="00041F96">
        <w:rPr>
          <w:rFonts w:ascii="Times New Roman" w:hAnsi="Times New Roman"/>
          <w:b/>
          <w:i/>
          <w:sz w:val="28"/>
          <w:szCs w:val="28"/>
        </w:rPr>
        <w:t>проектом</w:t>
      </w:r>
      <w:r w:rsidRPr="00041F96">
        <w:rPr>
          <w:rFonts w:ascii="Times New Roman" w:hAnsi="Times New Roman"/>
          <w:b/>
          <w:sz w:val="28"/>
          <w:szCs w:val="28"/>
        </w:rPr>
        <w:t xml:space="preserve"> </w:t>
      </w:r>
      <w:r w:rsidRPr="00041F96">
        <w:rPr>
          <w:rFonts w:ascii="Times New Roman" w:hAnsi="Times New Roman"/>
          <w:sz w:val="28"/>
          <w:szCs w:val="28"/>
        </w:rPr>
        <w:t>подразумева</w:t>
      </w:r>
      <w:r w:rsidR="009F7E58" w:rsidRPr="00041F96">
        <w:rPr>
          <w:rFonts w:ascii="Times New Roman" w:hAnsi="Times New Roman"/>
          <w:sz w:val="28"/>
          <w:szCs w:val="28"/>
        </w:rPr>
        <w:t>ется</w:t>
      </w:r>
      <w:r w:rsidRPr="00041F96">
        <w:rPr>
          <w:rFonts w:ascii="Times New Roman" w:hAnsi="Times New Roman"/>
          <w:sz w:val="28"/>
          <w:szCs w:val="28"/>
        </w:rPr>
        <w:t xml:space="preserve"> специально организованный педагогом и самостоятельно выполняемый школьниками комплекс действий по разрешению </w:t>
      </w:r>
      <w:r w:rsidRPr="00041F96">
        <w:rPr>
          <w:rFonts w:ascii="Times New Roman" w:hAnsi="Times New Roman"/>
          <w:sz w:val="28"/>
          <w:szCs w:val="28"/>
        </w:rPr>
        <w:lastRenderedPageBreak/>
        <w:t xml:space="preserve">значимой проблемы; под </w:t>
      </w:r>
      <w:r w:rsidRPr="00041F96">
        <w:rPr>
          <w:rFonts w:ascii="Times New Roman" w:hAnsi="Times New Roman"/>
          <w:b/>
          <w:i/>
          <w:sz w:val="28"/>
          <w:szCs w:val="28"/>
        </w:rPr>
        <w:t>методом проектов</w:t>
      </w:r>
      <w:r w:rsidRPr="00041F96">
        <w:rPr>
          <w:rFonts w:ascii="Times New Roman" w:hAnsi="Times New Roman"/>
          <w:sz w:val="28"/>
          <w:szCs w:val="28"/>
        </w:rPr>
        <w:t xml:space="preserve"> – технологию организации образовательных ситуаций, в которых учащийся ставит и разрешает собственные проблемы, и технологию сопровождения самостоятельной деятельности учащегося по разрешению проблем. В основу метода проектов положена идея о направленности учеб</w:t>
      </w:r>
      <w:r w:rsidRPr="00041F96">
        <w:rPr>
          <w:rFonts w:ascii="Times New Roman" w:hAnsi="Times New Roman"/>
          <w:sz w:val="28"/>
          <w:szCs w:val="28"/>
        </w:rPr>
        <w:softHyphen/>
        <w:t xml:space="preserve">но-познавательной деятельности школьников </w:t>
      </w:r>
      <w:r w:rsidRPr="00041F96">
        <w:rPr>
          <w:rFonts w:ascii="Times New Roman" w:hAnsi="Times New Roman"/>
          <w:i/>
          <w:sz w:val="28"/>
          <w:szCs w:val="28"/>
        </w:rPr>
        <w:t xml:space="preserve">на </w:t>
      </w:r>
      <w:r w:rsidRPr="00041F96">
        <w:rPr>
          <w:rFonts w:ascii="Times New Roman" w:hAnsi="Times New Roman"/>
          <w:b/>
          <w:i/>
          <w:sz w:val="28"/>
          <w:szCs w:val="28"/>
        </w:rPr>
        <w:t>результат</w:t>
      </w:r>
      <w:r w:rsidRPr="00041F96">
        <w:rPr>
          <w:rFonts w:ascii="Times New Roman" w:hAnsi="Times New Roman"/>
          <w:sz w:val="28"/>
          <w:szCs w:val="28"/>
        </w:rPr>
        <w:t>, кото</w:t>
      </w:r>
      <w:r w:rsidRPr="00041F96">
        <w:rPr>
          <w:rFonts w:ascii="Times New Roman" w:hAnsi="Times New Roman"/>
          <w:sz w:val="28"/>
          <w:szCs w:val="28"/>
        </w:rPr>
        <w:softHyphen/>
        <w:t>рый получается при решении той или иной практически или теоре</w:t>
      </w:r>
      <w:r w:rsidRPr="00041F96">
        <w:rPr>
          <w:rFonts w:ascii="Times New Roman" w:hAnsi="Times New Roman"/>
          <w:sz w:val="28"/>
          <w:szCs w:val="28"/>
        </w:rPr>
        <w:softHyphen/>
        <w:t xml:space="preserve">тически значимой проблемы. </w:t>
      </w:r>
      <w:r w:rsidRPr="00041F96">
        <w:rPr>
          <w:rFonts w:ascii="Times New Roman" w:hAnsi="Times New Roman"/>
          <w:i/>
          <w:sz w:val="28"/>
          <w:szCs w:val="28"/>
        </w:rPr>
        <w:t>Внешний результат</w:t>
      </w:r>
      <w:r w:rsidRPr="00041F96">
        <w:rPr>
          <w:rFonts w:ascii="Times New Roman" w:hAnsi="Times New Roman"/>
          <w:sz w:val="28"/>
          <w:szCs w:val="28"/>
        </w:rPr>
        <w:t xml:space="preserve"> можно увидеть, осмыслить, применить в реальной практической деятельности. </w:t>
      </w:r>
      <w:r w:rsidRPr="00041F96">
        <w:rPr>
          <w:rFonts w:ascii="Times New Roman" w:hAnsi="Times New Roman"/>
          <w:i/>
          <w:sz w:val="28"/>
          <w:szCs w:val="28"/>
        </w:rPr>
        <w:t>Внутренний результат</w:t>
      </w:r>
      <w:r w:rsidRPr="00041F96">
        <w:rPr>
          <w:rFonts w:ascii="Times New Roman" w:hAnsi="Times New Roman"/>
          <w:sz w:val="28"/>
          <w:szCs w:val="28"/>
        </w:rPr>
        <w:t xml:space="preserve"> — опыт деятельности — становится бес</w:t>
      </w:r>
      <w:r w:rsidRPr="00041F96">
        <w:rPr>
          <w:rFonts w:ascii="Times New Roman" w:hAnsi="Times New Roman"/>
          <w:sz w:val="28"/>
          <w:szCs w:val="28"/>
        </w:rPr>
        <w:softHyphen/>
        <w:t>ценным достоянием учащегося, соединяя в себе знания и умения, компетенции и ценности</w:t>
      </w:r>
      <w:r w:rsidR="00A75D7B">
        <w:rPr>
          <w:rFonts w:ascii="Times New Roman" w:hAnsi="Times New Roman"/>
          <w:sz w:val="28"/>
          <w:szCs w:val="28"/>
        </w:rPr>
        <w:t>.</w:t>
      </w:r>
      <w:r w:rsidR="003D1CC9">
        <w:rPr>
          <w:rFonts w:ascii="Times New Roman" w:hAnsi="Times New Roman"/>
          <w:sz w:val="28"/>
          <w:szCs w:val="28"/>
        </w:rPr>
        <w:t xml:space="preserve"> </w:t>
      </w:r>
    </w:p>
    <w:p w:rsidR="00523CDC" w:rsidRPr="00041F96" w:rsidRDefault="00CE45BA" w:rsidP="00041F9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6" type="#_x0000_t86" style="position:absolute;left:0;text-align:left;margin-left:219.8pt;margin-top:146.05pt;width:9.2pt;height:14.4pt;z-index:251661312"/>
        </w:pict>
      </w:r>
      <w:r>
        <w:rPr>
          <w:noProof/>
          <w:sz w:val="28"/>
          <w:szCs w:val="28"/>
        </w:rPr>
        <w:pict>
          <v:shape id="_x0000_s1065" type="#_x0000_t86" style="position:absolute;left:0;text-align:left;margin-left:189.25pt;margin-top:146.05pt;width:4.9pt;height:14.4pt;flip:x;z-index:251660288"/>
        </w:pict>
      </w:r>
      <w:r w:rsidR="00523CDC" w:rsidRPr="00041F96">
        <w:rPr>
          <w:sz w:val="28"/>
          <w:szCs w:val="28"/>
        </w:rPr>
        <w:t xml:space="preserve">Метод проектов - педагогическая технология, ориентированная не только на интеграцию фактических знаний, но и на их применение и приобретение новых (порой и путем самообразования). </w:t>
      </w:r>
      <w:proofErr w:type="spellStart"/>
      <w:proofErr w:type="gramStart"/>
      <w:r w:rsidR="00523CDC" w:rsidRPr="00041F96">
        <w:rPr>
          <w:sz w:val="28"/>
          <w:szCs w:val="28"/>
        </w:rPr>
        <w:t>C</w:t>
      </w:r>
      <w:proofErr w:type="gramEnd"/>
      <w:r w:rsidR="00523CDC" w:rsidRPr="00041F96">
        <w:rPr>
          <w:sz w:val="28"/>
          <w:szCs w:val="28"/>
        </w:rPr>
        <w:t>уть</w:t>
      </w:r>
      <w:proofErr w:type="spellEnd"/>
      <w:r w:rsidR="00523CDC" w:rsidRPr="00041F96">
        <w:rPr>
          <w:sz w:val="28"/>
          <w:szCs w:val="28"/>
        </w:rPr>
        <w:t xml:space="preserve"> метода проекта – «стимулировать интерес учащихся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</w:t>
      </w:r>
      <w:r w:rsidR="00B67702">
        <w:rPr>
          <w:sz w:val="28"/>
          <w:szCs w:val="28"/>
        </w:rPr>
        <w:t xml:space="preserve">  </w:t>
      </w:r>
      <w:r w:rsidR="00D12EEC">
        <w:rPr>
          <w:sz w:val="28"/>
          <w:szCs w:val="28"/>
        </w:rPr>
        <w:t>1</w:t>
      </w:r>
      <w:r w:rsidR="00523CDC" w:rsidRPr="00041F96">
        <w:rPr>
          <w:sz w:val="28"/>
          <w:szCs w:val="28"/>
        </w:rPr>
        <w:t>.</w:t>
      </w:r>
      <w:r w:rsidR="00A75D7B">
        <w:rPr>
          <w:sz w:val="28"/>
          <w:szCs w:val="28"/>
        </w:rPr>
        <w:t>с.21</w:t>
      </w:r>
      <w:r>
        <w:rPr>
          <w:sz w:val="28"/>
          <w:szCs w:val="28"/>
        </w:rPr>
        <w:t xml:space="preserve">  .</w:t>
      </w:r>
      <w:r w:rsidR="00523CDC" w:rsidRPr="00041F96">
        <w:rPr>
          <w:sz w:val="28"/>
          <w:szCs w:val="28"/>
        </w:rPr>
        <w:t xml:space="preserve"> </w:t>
      </w:r>
    </w:p>
    <w:p w:rsidR="00523CDC" w:rsidRPr="00041F96" w:rsidRDefault="00523CDC" w:rsidP="00523CDC">
      <w:pPr>
        <w:tabs>
          <w:tab w:val="left" w:pos="540"/>
          <w:tab w:val="left" w:pos="1260"/>
          <w:tab w:val="left" w:pos="1440"/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1F96">
        <w:rPr>
          <w:rFonts w:ascii="Times New Roman" w:hAnsi="Times New Roman"/>
          <w:b/>
          <w:sz w:val="28"/>
          <w:szCs w:val="28"/>
        </w:rPr>
        <w:t>Технология подготовки проекта</w:t>
      </w:r>
    </w:p>
    <w:p w:rsidR="00523CDC" w:rsidRPr="00041F96" w:rsidRDefault="00523CDC" w:rsidP="00523CDC">
      <w:pPr>
        <w:tabs>
          <w:tab w:val="left" w:pos="540"/>
          <w:tab w:val="left" w:pos="1260"/>
          <w:tab w:val="left" w:pos="1440"/>
          <w:tab w:val="left" w:pos="180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41F96">
        <w:rPr>
          <w:rFonts w:ascii="Times New Roman" w:hAnsi="Times New Roman"/>
          <w:i/>
          <w:sz w:val="28"/>
          <w:szCs w:val="28"/>
        </w:rPr>
        <w:t xml:space="preserve">(по материалам А.С. </w:t>
      </w:r>
      <w:proofErr w:type="spellStart"/>
      <w:r w:rsidRPr="00041F96">
        <w:rPr>
          <w:rFonts w:ascii="Times New Roman" w:hAnsi="Times New Roman"/>
          <w:i/>
          <w:sz w:val="28"/>
          <w:szCs w:val="28"/>
        </w:rPr>
        <w:t>Прутченкова</w:t>
      </w:r>
      <w:proofErr w:type="spellEnd"/>
      <w:r w:rsidR="00D37C45">
        <w:rPr>
          <w:rFonts w:ascii="Times New Roman" w:hAnsi="Times New Roman"/>
          <w:i/>
          <w:sz w:val="28"/>
          <w:szCs w:val="28"/>
        </w:rPr>
        <w:t>)</w:t>
      </w:r>
      <w:r w:rsidRPr="00041F96">
        <w:rPr>
          <w:rStyle w:val="a7"/>
          <w:rFonts w:ascii="Times New Roman" w:hAnsi="Times New Roman"/>
          <w:i/>
          <w:sz w:val="28"/>
          <w:szCs w:val="28"/>
        </w:rPr>
        <w:footnoteReference w:id="1"/>
      </w:r>
    </w:p>
    <w:p w:rsidR="00523CDC" w:rsidRPr="00041F96" w:rsidRDefault="00523CDC" w:rsidP="00523CDC">
      <w:pPr>
        <w:numPr>
          <w:ilvl w:val="0"/>
          <w:numId w:val="4"/>
        </w:numPr>
        <w:tabs>
          <w:tab w:val="left" w:pos="540"/>
          <w:tab w:val="left" w:pos="1260"/>
          <w:tab w:val="left" w:pos="1440"/>
          <w:tab w:val="left" w:pos="180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41F96">
        <w:rPr>
          <w:rFonts w:ascii="Times New Roman" w:hAnsi="Times New Roman"/>
          <w:b/>
          <w:i/>
          <w:sz w:val="28"/>
          <w:szCs w:val="28"/>
        </w:rPr>
        <w:t>Формулировка актуальной проблемы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5665"/>
        <w:gridCol w:w="3621"/>
      </w:tblGrid>
      <w:tr w:rsidR="00523CDC" w:rsidRPr="00041F96" w:rsidTr="00523CD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Основные задачи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523CDC" w:rsidRPr="00041F96" w:rsidTr="00523CD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Сформулировать проблему, в решении которой может принять участие ваша инициативная группа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 xml:space="preserve">Четкая формулировка проблемы </w:t>
            </w:r>
          </w:p>
        </w:tc>
      </w:tr>
      <w:tr w:rsidR="00523CDC" w:rsidRPr="00041F96" w:rsidTr="00523CD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Определить причины существования данной проблемы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 xml:space="preserve">Перечень причин появления проблемы </w:t>
            </w:r>
          </w:p>
        </w:tc>
      </w:tr>
    </w:tbl>
    <w:p w:rsidR="00523CDC" w:rsidRPr="00041F96" w:rsidRDefault="00523CDC" w:rsidP="00523CDC">
      <w:pPr>
        <w:numPr>
          <w:ilvl w:val="0"/>
          <w:numId w:val="4"/>
        </w:numPr>
        <w:tabs>
          <w:tab w:val="left" w:pos="540"/>
          <w:tab w:val="left" w:pos="1260"/>
          <w:tab w:val="left" w:pos="1440"/>
          <w:tab w:val="left" w:pos="180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41F96">
        <w:rPr>
          <w:rFonts w:ascii="Times New Roman" w:hAnsi="Times New Roman"/>
          <w:b/>
          <w:i/>
          <w:sz w:val="28"/>
          <w:szCs w:val="28"/>
        </w:rPr>
        <w:t>Определение цели и задач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664"/>
        <w:gridCol w:w="3621"/>
      </w:tblGrid>
      <w:tr w:rsidR="00523CDC" w:rsidRPr="00041F96" w:rsidTr="00523CDC">
        <w:trPr>
          <w:trHeight w:val="4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Основные задачи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523CDC" w:rsidRPr="00041F96" w:rsidTr="009F7E58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Определить «аудиторию» проекта, т.е. социальную группу, являющуюся носителем данной проблемы, на которую будет направлен проект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Список лиц и организаций – носителей проблемы, с которыми будет проходить основное взаимодействие в рамках реализации проекта</w:t>
            </w:r>
          </w:p>
        </w:tc>
      </w:tr>
      <w:tr w:rsidR="00523CDC" w:rsidRPr="00041F96" w:rsidTr="00523CDC">
        <w:trPr>
          <w:trHeight w:val="3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Сформулировать основную цель проекта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 xml:space="preserve">Четкая формулировка цели </w:t>
            </w:r>
            <w:r w:rsidRPr="00566FF5">
              <w:rPr>
                <w:rFonts w:ascii="Times New Roman" w:hAnsi="Times New Roman"/>
                <w:sz w:val="24"/>
                <w:szCs w:val="24"/>
              </w:rPr>
              <w:lastRenderedPageBreak/>
              <w:t>проекта</w:t>
            </w:r>
          </w:p>
        </w:tc>
      </w:tr>
      <w:tr w:rsidR="00523CDC" w:rsidRPr="00041F96" w:rsidTr="00523CDC">
        <w:trPr>
          <w:trHeight w:val="8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В соответствии с определенной целью сформулировать конкретные задачи, раскрывающие содержание работы по решению проблемы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Перечень конкретных задач, решение которых приведет к достижению поставленной цели</w:t>
            </w:r>
          </w:p>
        </w:tc>
      </w:tr>
    </w:tbl>
    <w:p w:rsidR="00523CDC" w:rsidRPr="00041F96" w:rsidRDefault="00523CDC" w:rsidP="00523CDC">
      <w:pPr>
        <w:tabs>
          <w:tab w:val="left" w:pos="540"/>
          <w:tab w:val="left" w:pos="1260"/>
          <w:tab w:val="left" w:pos="1440"/>
          <w:tab w:val="left" w:pos="180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41F96">
        <w:rPr>
          <w:rFonts w:ascii="Times New Roman" w:hAnsi="Times New Roman"/>
          <w:b/>
          <w:i/>
          <w:sz w:val="28"/>
          <w:szCs w:val="28"/>
        </w:rPr>
        <w:t xml:space="preserve">       3</w:t>
      </w:r>
      <w:r w:rsidRPr="00041F96">
        <w:rPr>
          <w:rFonts w:ascii="Times New Roman" w:hAnsi="Times New Roman"/>
          <w:b/>
          <w:sz w:val="28"/>
          <w:szCs w:val="28"/>
        </w:rPr>
        <w:t xml:space="preserve">. </w:t>
      </w:r>
      <w:r w:rsidRPr="00041F96">
        <w:rPr>
          <w:rFonts w:ascii="Times New Roman" w:hAnsi="Times New Roman"/>
          <w:b/>
          <w:i/>
          <w:sz w:val="28"/>
          <w:szCs w:val="28"/>
        </w:rPr>
        <w:t>Составление плана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664"/>
        <w:gridCol w:w="3621"/>
      </w:tblGrid>
      <w:tr w:rsidR="00523CDC" w:rsidRPr="00041F96" w:rsidTr="00523C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Основные задачи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523CDC" w:rsidRPr="00041F96" w:rsidTr="00523C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 xml:space="preserve">Определить перечень основных мероприятий по осуществлению цели и задач проекта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Письменно оформленный документ – план работы</w:t>
            </w:r>
          </w:p>
        </w:tc>
      </w:tr>
      <w:tr w:rsidR="00523CDC" w:rsidRPr="00041F96" w:rsidTr="00523C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Установить время и сроки проведения как подготавливаемых, так и основных мероприятий проекта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Точный график выполнения плана</w:t>
            </w:r>
          </w:p>
        </w:tc>
      </w:tr>
      <w:tr w:rsidR="00523CDC" w:rsidRPr="00041F96" w:rsidTr="00523C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 xml:space="preserve">Определить </w:t>
            </w:r>
            <w:proofErr w:type="gramStart"/>
            <w:r w:rsidRPr="00566FF5"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566FF5">
              <w:rPr>
                <w:rFonts w:ascii="Times New Roman" w:hAnsi="Times New Roman"/>
                <w:sz w:val="24"/>
                <w:szCs w:val="24"/>
              </w:rPr>
              <w:t xml:space="preserve"> за каждый пункт плана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566FF5"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566FF5">
              <w:rPr>
                <w:rFonts w:ascii="Times New Roman" w:hAnsi="Times New Roman"/>
                <w:sz w:val="24"/>
                <w:szCs w:val="24"/>
              </w:rPr>
              <w:t xml:space="preserve"> за реализацию каждого пункта плана</w:t>
            </w:r>
          </w:p>
        </w:tc>
      </w:tr>
      <w:tr w:rsidR="00523CDC" w:rsidRPr="00041F96" w:rsidTr="00523C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Указать необходимые ресурсы и источники их получения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Перечень необходимых ресурсов и источников их получения</w:t>
            </w:r>
          </w:p>
        </w:tc>
      </w:tr>
    </w:tbl>
    <w:p w:rsidR="00523CDC" w:rsidRPr="00041F96" w:rsidRDefault="0084032B" w:rsidP="00523CDC">
      <w:pPr>
        <w:tabs>
          <w:tab w:val="left" w:pos="540"/>
          <w:tab w:val="left" w:pos="1260"/>
          <w:tab w:val="left" w:pos="1440"/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23CDC" w:rsidRPr="00041F96">
        <w:rPr>
          <w:rFonts w:ascii="Times New Roman" w:hAnsi="Times New Roman"/>
          <w:sz w:val="28"/>
          <w:szCs w:val="28"/>
        </w:rPr>
        <w:t>По каждому пункту плана необходимо указать все, что необходимо для его реализации (материальные, финансовые, человеческие ресурсы). План требует тщательной проработки, анализа, расчетов, поиска источников получения необходимых ресурсов и т.д.</w:t>
      </w:r>
    </w:p>
    <w:p w:rsidR="00523CDC" w:rsidRPr="00041F96" w:rsidRDefault="00523CDC" w:rsidP="00523CDC">
      <w:pPr>
        <w:tabs>
          <w:tab w:val="left" w:pos="540"/>
          <w:tab w:val="left" w:pos="1260"/>
          <w:tab w:val="left" w:pos="1440"/>
          <w:tab w:val="left" w:pos="18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1F96">
        <w:rPr>
          <w:rFonts w:ascii="Times New Roman" w:hAnsi="Times New Roman"/>
          <w:sz w:val="28"/>
          <w:szCs w:val="28"/>
        </w:rPr>
        <w:t>Примерная схема плана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3367"/>
        <w:gridCol w:w="2278"/>
        <w:gridCol w:w="1655"/>
        <w:gridCol w:w="1966"/>
      </w:tblGrid>
      <w:tr w:rsidR="00523CDC" w:rsidRPr="00041F96" w:rsidTr="00523CDC">
        <w:trPr>
          <w:trHeight w:val="3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Что сделать?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Когда?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Кто отвечает?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Что нужно?</w:t>
            </w:r>
          </w:p>
        </w:tc>
      </w:tr>
      <w:tr w:rsidR="00523CDC" w:rsidRPr="00041F96" w:rsidTr="00523CDC">
        <w:trPr>
          <w:trHeight w:val="4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23CDC" w:rsidRPr="00041F96" w:rsidRDefault="00523CDC" w:rsidP="00523CDC">
      <w:pPr>
        <w:numPr>
          <w:ilvl w:val="0"/>
          <w:numId w:val="5"/>
        </w:numPr>
        <w:tabs>
          <w:tab w:val="left" w:pos="540"/>
          <w:tab w:val="left" w:pos="1260"/>
          <w:tab w:val="left" w:pos="1440"/>
          <w:tab w:val="left" w:pos="180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41F96">
        <w:rPr>
          <w:rFonts w:ascii="Times New Roman" w:hAnsi="Times New Roman"/>
          <w:b/>
          <w:i/>
          <w:sz w:val="28"/>
          <w:szCs w:val="28"/>
        </w:rPr>
        <w:t>Определение обязанностей и их распределение внутри команды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5321"/>
        <w:gridCol w:w="3433"/>
      </w:tblGrid>
      <w:tr w:rsidR="00523CDC" w:rsidRPr="00041F96" w:rsidTr="00566F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Основные задачи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523CDC" w:rsidRPr="00041F96" w:rsidTr="00566F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Продумать обязанности, необходимые для реализации плана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Перечень обязанностей</w:t>
            </w:r>
          </w:p>
        </w:tc>
      </w:tr>
      <w:tr w:rsidR="00523CDC" w:rsidRPr="00041F96" w:rsidTr="00566F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Описать основное содержание каждой обязанности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Описание обязанностей</w:t>
            </w:r>
          </w:p>
        </w:tc>
      </w:tr>
      <w:tr w:rsidR="00523CDC" w:rsidRPr="00041F96" w:rsidTr="00566FF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Распределить обязанности между членами команды, которые будут непосредственно заниматься реализацией проекта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Список членов команды с указанием обязанностей каждого</w:t>
            </w:r>
          </w:p>
        </w:tc>
      </w:tr>
    </w:tbl>
    <w:tbl>
      <w:tblPr>
        <w:tblpPr w:leftFromText="180" w:rightFromText="180" w:vertAnchor="text" w:horzAnchor="margin" w:tblpY="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300"/>
        <w:gridCol w:w="3452"/>
      </w:tblGrid>
      <w:tr w:rsidR="00566FF5" w:rsidRPr="00041F96" w:rsidTr="00566F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5" w:rsidRPr="00566FF5" w:rsidRDefault="00566FF5" w:rsidP="00566FF5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5" w:rsidRPr="00566FF5" w:rsidRDefault="00566FF5" w:rsidP="00566FF5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Основные задачи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5" w:rsidRPr="00566FF5" w:rsidRDefault="00566FF5" w:rsidP="00566FF5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566FF5" w:rsidRPr="00041F96" w:rsidTr="00566F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5" w:rsidRPr="00566FF5" w:rsidRDefault="00566FF5" w:rsidP="00566FF5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5" w:rsidRPr="00566FF5" w:rsidRDefault="00566FF5" w:rsidP="00566FF5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Составить список необходимых ресурсов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5" w:rsidRPr="00566FF5" w:rsidRDefault="00566FF5" w:rsidP="00566FF5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Список необходимых ресурсов</w:t>
            </w:r>
          </w:p>
        </w:tc>
      </w:tr>
      <w:tr w:rsidR="00566FF5" w:rsidRPr="00041F96" w:rsidTr="00566F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5" w:rsidRPr="00566FF5" w:rsidRDefault="00566FF5" w:rsidP="00566FF5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5" w:rsidRPr="00566FF5" w:rsidRDefault="00566FF5" w:rsidP="00566FF5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Определить объем необходимых ресурсов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5" w:rsidRPr="00566FF5" w:rsidRDefault="00566FF5" w:rsidP="00566FF5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Перечень ресурсов с указанием объема</w:t>
            </w:r>
          </w:p>
        </w:tc>
      </w:tr>
      <w:tr w:rsidR="00566FF5" w:rsidRPr="00041F96" w:rsidTr="00566F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5" w:rsidRPr="00566FF5" w:rsidRDefault="00566FF5" w:rsidP="00566FF5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5" w:rsidRPr="00566FF5" w:rsidRDefault="00566FF5" w:rsidP="00566FF5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Составить список источников получения ресурсов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5" w:rsidRPr="00566FF5" w:rsidRDefault="00566FF5" w:rsidP="00566FF5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Список источников получения каждого вида ресурса</w:t>
            </w:r>
          </w:p>
        </w:tc>
      </w:tr>
    </w:tbl>
    <w:p w:rsidR="00CE45BA" w:rsidRDefault="00523CDC" w:rsidP="00566FF5">
      <w:pPr>
        <w:tabs>
          <w:tab w:val="left" w:pos="315"/>
          <w:tab w:val="left" w:pos="540"/>
          <w:tab w:val="left" w:pos="1260"/>
          <w:tab w:val="left" w:pos="1440"/>
          <w:tab w:val="left" w:pos="180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41F96">
        <w:rPr>
          <w:rFonts w:ascii="Times New Roman" w:hAnsi="Times New Roman"/>
          <w:sz w:val="28"/>
          <w:szCs w:val="28"/>
        </w:rPr>
        <w:tab/>
      </w:r>
      <w:r w:rsidRPr="00041F96">
        <w:rPr>
          <w:rFonts w:ascii="Times New Roman" w:hAnsi="Times New Roman"/>
          <w:b/>
          <w:i/>
          <w:sz w:val="28"/>
          <w:szCs w:val="28"/>
        </w:rPr>
        <w:t>5. Определение необходимых ресурсов и источников их получения</w:t>
      </w:r>
      <w:r w:rsidRPr="00041F96">
        <w:rPr>
          <w:rFonts w:ascii="Times New Roman" w:hAnsi="Times New Roman"/>
          <w:b/>
          <w:i/>
          <w:sz w:val="28"/>
          <w:szCs w:val="28"/>
        </w:rPr>
        <w:tab/>
        <w:t xml:space="preserve"> </w:t>
      </w:r>
    </w:p>
    <w:p w:rsidR="00523CDC" w:rsidRPr="00041F96" w:rsidRDefault="00523CDC" w:rsidP="00566FF5">
      <w:pPr>
        <w:tabs>
          <w:tab w:val="left" w:pos="315"/>
          <w:tab w:val="left" w:pos="540"/>
          <w:tab w:val="left" w:pos="1260"/>
          <w:tab w:val="left" w:pos="1440"/>
          <w:tab w:val="left" w:pos="180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41F96">
        <w:rPr>
          <w:rFonts w:ascii="Times New Roman" w:hAnsi="Times New Roman"/>
          <w:b/>
          <w:i/>
          <w:sz w:val="28"/>
          <w:szCs w:val="28"/>
        </w:rPr>
        <w:t>6. Разработка системы оценки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5665"/>
        <w:gridCol w:w="3621"/>
      </w:tblGrid>
      <w:tr w:rsidR="00523CDC" w:rsidRPr="00041F96" w:rsidTr="00523CD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Основные задачи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523CDC" w:rsidRPr="00041F96" w:rsidTr="00523CD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Определить основные критерии, подлежащие оценке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Перечень основных оцениваемых критериев</w:t>
            </w:r>
          </w:p>
        </w:tc>
      </w:tr>
      <w:tr w:rsidR="00523CDC" w:rsidRPr="00041F96" w:rsidTr="00523CD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Описать показатели оценки каждого критерия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Перечень показателей</w:t>
            </w:r>
          </w:p>
        </w:tc>
      </w:tr>
      <w:tr w:rsidR="00523CDC" w:rsidRPr="00041F96" w:rsidTr="00523CD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Описать способы оценки каждого показателя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566FF5" w:rsidRDefault="00523CDC">
            <w:pPr>
              <w:tabs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FF5">
              <w:rPr>
                <w:rFonts w:ascii="Times New Roman" w:hAnsi="Times New Roman"/>
                <w:sz w:val="24"/>
                <w:szCs w:val="24"/>
              </w:rPr>
              <w:t>Перечень способов оценки</w:t>
            </w:r>
          </w:p>
        </w:tc>
      </w:tr>
    </w:tbl>
    <w:p w:rsidR="00523CDC" w:rsidRPr="00041F96" w:rsidRDefault="00807DEE" w:rsidP="00566FF5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23CDC" w:rsidRPr="00041F96">
        <w:rPr>
          <w:rFonts w:ascii="Times New Roman" w:hAnsi="Times New Roman"/>
          <w:sz w:val="28"/>
          <w:szCs w:val="28"/>
        </w:rPr>
        <w:t xml:space="preserve">Таким образом, работу над проектом можно разбить на </w:t>
      </w:r>
      <w:r w:rsidR="00523CDC" w:rsidRPr="00041F96">
        <w:rPr>
          <w:rFonts w:ascii="Times New Roman" w:hAnsi="Times New Roman"/>
          <w:b/>
          <w:sz w:val="28"/>
          <w:szCs w:val="28"/>
        </w:rPr>
        <w:t>пять основных этапов</w:t>
      </w:r>
      <w:r w:rsidR="00523CDC" w:rsidRPr="00041F96">
        <w:rPr>
          <w:rFonts w:ascii="Times New Roman" w:hAnsi="Times New Roman"/>
          <w:sz w:val="28"/>
          <w:szCs w:val="28"/>
        </w:rPr>
        <w:t>: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3823"/>
      </w:tblGrid>
      <w:tr w:rsidR="00523CDC" w:rsidRPr="00041F96" w:rsidTr="00523CDC">
        <w:trPr>
          <w:trHeight w:val="346"/>
        </w:trPr>
        <w:tc>
          <w:tcPr>
            <w:tcW w:w="10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807DEE" w:rsidRDefault="00523CDC">
            <w:pPr>
              <w:tabs>
                <w:tab w:val="left" w:pos="255"/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D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Поисковый</w:t>
            </w:r>
          </w:p>
        </w:tc>
      </w:tr>
      <w:tr w:rsidR="00523CDC" w:rsidRPr="00041F96" w:rsidTr="00523CDC">
        <w:trPr>
          <w:trHeight w:val="3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807DEE" w:rsidRDefault="00523CDC">
            <w:pPr>
              <w:tabs>
                <w:tab w:val="left" w:pos="255"/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DEE">
              <w:rPr>
                <w:rFonts w:ascii="Times New Roman" w:hAnsi="Times New Roman"/>
                <w:sz w:val="24"/>
                <w:szCs w:val="24"/>
              </w:rPr>
              <w:t>- Моделирование идеальной (желаемой) ситуации;</w:t>
            </w:r>
          </w:p>
          <w:p w:rsidR="00523CDC" w:rsidRPr="00807DEE" w:rsidRDefault="00523CDC">
            <w:pPr>
              <w:tabs>
                <w:tab w:val="left" w:pos="255"/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DEE">
              <w:rPr>
                <w:rFonts w:ascii="Times New Roman" w:hAnsi="Times New Roman"/>
                <w:sz w:val="24"/>
                <w:szCs w:val="24"/>
              </w:rPr>
              <w:t>- Анализ реальной ситуации;</w:t>
            </w:r>
          </w:p>
          <w:p w:rsidR="00523CDC" w:rsidRPr="00807DEE" w:rsidRDefault="00523CDC">
            <w:pPr>
              <w:tabs>
                <w:tab w:val="left" w:pos="255"/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DEE">
              <w:rPr>
                <w:rFonts w:ascii="Times New Roman" w:hAnsi="Times New Roman"/>
                <w:sz w:val="24"/>
                <w:szCs w:val="24"/>
              </w:rPr>
              <w:t>- Определение и анализ проблемы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807DEE" w:rsidRDefault="00523CDC">
            <w:pPr>
              <w:tabs>
                <w:tab w:val="left" w:pos="255"/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DEE">
              <w:rPr>
                <w:rFonts w:ascii="Times New Roman" w:hAnsi="Times New Roman"/>
                <w:sz w:val="24"/>
                <w:szCs w:val="24"/>
              </w:rPr>
              <w:t>- Анализ имеющейся информации;</w:t>
            </w:r>
          </w:p>
          <w:p w:rsidR="00523CDC" w:rsidRPr="00807DEE" w:rsidRDefault="00523CDC">
            <w:pPr>
              <w:tabs>
                <w:tab w:val="left" w:pos="255"/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DEE">
              <w:rPr>
                <w:rFonts w:ascii="Times New Roman" w:hAnsi="Times New Roman"/>
                <w:sz w:val="24"/>
                <w:szCs w:val="24"/>
              </w:rPr>
              <w:t>- Определение потребности в информации;</w:t>
            </w:r>
          </w:p>
          <w:p w:rsidR="00523CDC" w:rsidRPr="00807DEE" w:rsidRDefault="00523CDC">
            <w:pPr>
              <w:tabs>
                <w:tab w:val="left" w:pos="255"/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DEE">
              <w:rPr>
                <w:rFonts w:ascii="Times New Roman" w:hAnsi="Times New Roman"/>
                <w:sz w:val="24"/>
                <w:szCs w:val="24"/>
              </w:rPr>
              <w:t>- Сбор и изучение информации</w:t>
            </w:r>
          </w:p>
        </w:tc>
      </w:tr>
      <w:tr w:rsidR="00523CDC" w:rsidRPr="00041F96" w:rsidTr="00523CDC">
        <w:trPr>
          <w:trHeight w:val="346"/>
        </w:trPr>
        <w:tc>
          <w:tcPr>
            <w:tcW w:w="10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807DEE" w:rsidRDefault="00523CDC">
            <w:pPr>
              <w:tabs>
                <w:tab w:val="left" w:pos="255"/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DEE">
              <w:rPr>
                <w:rFonts w:ascii="Times New Roman" w:hAnsi="Times New Roman"/>
                <w:b/>
                <w:sz w:val="24"/>
                <w:szCs w:val="24"/>
              </w:rPr>
              <w:t>2. Аналитический</w:t>
            </w:r>
          </w:p>
        </w:tc>
      </w:tr>
      <w:tr w:rsidR="00523CDC" w:rsidRPr="00041F96" w:rsidTr="00523CDC">
        <w:trPr>
          <w:trHeight w:val="3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807DEE" w:rsidRDefault="00523CDC">
            <w:pPr>
              <w:tabs>
                <w:tab w:val="left" w:pos="255"/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DEE">
              <w:rPr>
                <w:rFonts w:ascii="Times New Roman" w:hAnsi="Times New Roman"/>
                <w:sz w:val="24"/>
                <w:szCs w:val="24"/>
              </w:rPr>
              <w:t>- Постановка цели проекта, определение задач проекта;</w:t>
            </w:r>
          </w:p>
          <w:p w:rsidR="00523CDC" w:rsidRPr="00807DEE" w:rsidRDefault="00523CDC">
            <w:pPr>
              <w:tabs>
                <w:tab w:val="left" w:pos="255"/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DEE">
              <w:rPr>
                <w:rFonts w:ascii="Times New Roman" w:hAnsi="Times New Roman"/>
                <w:sz w:val="24"/>
                <w:szCs w:val="24"/>
              </w:rPr>
              <w:t>- Определение способа разрешения проблемы;</w:t>
            </w:r>
          </w:p>
          <w:p w:rsidR="00523CDC" w:rsidRPr="00807DEE" w:rsidRDefault="00523CDC">
            <w:pPr>
              <w:tabs>
                <w:tab w:val="left" w:pos="255"/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DEE">
              <w:rPr>
                <w:rFonts w:ascii="Times New Roman" w:hAnsi="Times New Roman"/>
                <w:sz w:val="24"/>
                <w:szCs w:val="24"/>
              </w:rPr>
              <w:t>- Составление плана реализации проекта: пошаговое планирование работ;</w:t>
            </w:r>
          </w:p>
          <w:p w:rsidR="00523CDC" w:rsidRPr="00807DEE" w:rsidRDefault="00523CDC">
            <w:pPr>
              <w:tabs>
                <w:tab w:val="left" w:pos="255"/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DEE">
              <w:rPr>
                <w:rFonts w:ascii="Times New Roman" w:hAnsi="Times New Roman"/>
                <w:sz w:val="24"/>
                <w:szCs w:val="24"/>
              </w:rPr>
              <w:t>- Анализ ресурсов, планирование продукта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807DEE" w:rsidRDefault="00523CDC">
            <w:pPr>
              <w:tabs>
                <w:tab w:val="left" w:pos="255"/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DEE">
              <w:rPr>
                <w:rFonts w:ascii="Times New Roman" w:hAnsi="Times New Roman"/>
                <w:sz w:val="24"/>
                <w:szCs w:val="24"/>
              </w:rPr>
              <w:t>- Анализ имеющейся информации;</w:t>
            </w:r>
          </w:p>
          <w:p w:rsidR="00523CDC" w:rsidRPr="00807DEE" w:rsidRDefault="00523CDC">
            <w:pPr>
              <w:tabs>
                <w:tab w:val="left" w:pos="255"/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DEE">
              <w:rPr>
                <w:rFonts w:ascii="Times New Roman" w:hAnsi="Times New Roman"/>
                <w:sz w:val="24"/>
                <w:szCs w:val="24"/>
              </w:rPr>
              <w:t>- Определение потребности в информации;</w:t>
            </w:r>
          </w:p>
          <w:p w:rsidR="00523CDC" w:rsidRPr="00807DEE" w:rsidRDefault="00523CDC">
            <w:pPr>
              <w:tabs>
                <w:tab w:val="left" w:pos="255"/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DEE">
              <w:rPr>
                <w:rFonts w:ascii="Times New Roman" w:hAnsi="Times New Roman"/>
                <w:sz w:val="24"/>
                <w:szCs w:val="24"/>
              </w:rPr>
              <w:t>- Сбор и изучение информации</w:t>
            </w:r>
          </w:p>
        </w:tc>
      </w:tr>
      <w:tr w:rsidR="00523CDC" w:rsidRPr="00041F96" w:rsidTr="00523CDC">
        <w:trPr>
          <w:trHeight w:val="355"/>
        </w:trPr>
        <w:tc>
          <w:tcPr>
            <w:tcW w:w="10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807DEE" w:rsidRDefault="00523CDC">
            <w:pPr>
              <w:tabs>
                <w:tab w:val="left" w:pos="255"/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DEE">
              <w:rPr>
                <w:rFonts w:ascii="Times New Roman" w:hAnsi="Times New Roman"/>
                <w:b/>
                <w:sz w:val="24"/>
                <w:szCs w:val="24"/>
              </w:rPr>
              <w:t>3. Практический</w:t>
            </w:r>
          </w:p>
        </w:tc>
      </w:tr>
      <w:tr w:rsidR="00523CDC" w:rsidRPr="00041F96" w:rsidTr="00523CDC">
        <w:trPr>
          <w:trHeight w:val="346"/>
        </w:trPr>
        <w:tc>
          <w:tcPr>
            <w:tcW w:w="10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807DEE" w:rsidRDefault="00523CDC">
            <w:pPr>
              <w:tabs>
                <w:tab w:val="left" w:pos="255"/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DEE">
              <w:rPr>
                <w:rFonts w:ascii="Times New Roman" w:hAnsi="Times New Roman"/>
                <w:sz w:val="24"/>
                <w:szCs w:val="24"/>
              </w:rPr>
              <w:t>- Выполнение плана работ</w:t>
            </w:r>
          </w:p>
          <w:p w:rsidR="00523CDC" w:rsidRPr="00807DEE" w:rsidRDefault="00523CDC">
            <w:pPr>
              <w:tabs>
                <w:tab w:val="left" w:pos="255"/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DE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807DE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07DEE">
              <w:rPr>
                <w:rFonts w:ascii="Times New Roman" w:hAnsi="Times New Roman"/>
                <w:sz w:val="24"/>
                <w:szCs w:val="24"/>
              </w:rPr>
              <w:t xml:space="preserve"> реализацией проекта</w:t>
            </w:r>
          </w:p>
        </w:tc>
      </w:tr>
      <w:tr w:rsidR="00523CDC" w:rsidRPr="00041F96" w:rsidTr="00523CDC">
        <w:trPr>
          <w:trHeight w:val="355"/>
        </w:trPr>
        <w:tc>
          <w:tcPr>
            <w:tcW w:w="10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807DEE" w:rsidRDefault="00523CDC">
            <w:pPr>
              <w:tabs>
                <w:tab w:val="left" w:pos="255"/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DEE">
              <w:rPr>
                <w:rFonts w:ascii="Times New Roman" w:hAnsi="Times New Roman"/>
                <w:b/>
                <w:sz w:val="24"/>
                <w:szCs w:val="24"/>
              </w:rPr>
              <w:t>4. Презентационный</w:t>
            </w:r>
          </w:p>
        </w:tc>
      </w:tr>
      <w:tr w:rsidR="00523CDC" w:rsidRPr="00041F96" w:rsidTr="00523CDC">
        <w:trPr>
          <w:trHeight w:val="346"/>
        </w:trPr>
        <w:tc>
          <w:tcPr>
            <w:tcW w:w="10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807DEE" w:rsidRDefault="00523CDC">
            <w:pPr>
              <w:tabs>
                <w:tab w:val="left" w:pos="255"/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DEE">
              <w:rPr>
                <w:rFonts w:ascii="Times New Roman" w:hAnsi="Times New Roman"/>
                <w:sz w:val="24"/>
                <w:szCs w:val="24"/>
              </w:rPr>
              <w:t>- Предварительная оценка продукта</w:t>
            </w:r>
          </w:p>
          <w:p w:rsidR="00523CDC" w:rsidRPr="00807DEE" w:rsidRDefault="00523CDC">
            <w:pPr>
              <w:tabs>
                <w:tab w:val="left" w:pos="255"/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DEE">
              <w:rPr>
                <w:rFonts w:ascii="Times New Roman" w:hAnsi="Times New Roman"/>
                <w:sz w:val="24"/>
                <w:szCs w:val="24"/>
              </w:rPr>
              <w:t>- Подготовка презентационных материалов, разработка презентации</w:t>
            </w:r>
          </w:p>
          <w:p w:rsidR="00523CDC" w:rsidRPr="00807DEE" w:rsidRDefault="00523CDC">
            <w:pPr>
              <w:tabs>
                <w:tab w:val="left" w:pos="255"/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DEE">
              <w:rPr>
                <w:rFonts w:ascii="Times New Roman" w:hAnsi="Times New Roman"/>
                <w:sz w:val="24"/>
                <w:szCs w:val="24"/>
              </w:rPr>
              <w:t>- Презентация продукта</w:t>
            </w:r>
          </w:p>
        </w:tc>
      </w:tr>
      <w:tr w:rsidR="00523CDC" w:rsidRPr="00041F96" w:rsidTr="00523CDC">
        <w:trPr>
          <w:trHeight w:val="355"/>
        </w:trPr>
        <w:tc>
          <w:tcPr>
            <w:tcW w:w="10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807DEE" w:rsidRDefault="00523CDC">
            <w:pPr>
              <w:tabs>
                <w:tab w:val="left" w:pos="255"/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DEE">
              <w:rPr>
                <w:rFonts w:ascii="Times New Roman" w:hAnsi="Times New Roman"/>
                <w:b/>
                <w:sz w:val="24"/>
                <w:szCs w:val="24"/>
              </w:rPr>
              <w:t>5. Контрольный</w:t>
            </w:r>
          </w:p>
        </w:tc>
      </w:tr>
      <w:tr w:rsidR="00523CDC" w:rsidRPr="00041F96" w:rsidTr="00523CDC">
        <w:trPr>
          <w:trHeight w:val="355"/>
        </w:trPr>
        <w:tc>
          <w:tcPr>
            <w:tcW w:w="10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C" w:rsidRPr="00807DEE" w:rsidRDefault="00523CDC">
            <w:pPr>
              <w:tabs>
                <w:tab w:val="left" w:pos="255"/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DEE">
              <w:rPr>
                <w:rFonts w:ascii="Times New Roman" w:hAnsi="Times New Roman"/>
                <w:sz w:val="24"/>
                <w:szCs w:val="24"/>
              </w:rPr>
              <w:t>- Анализ результатов выполнения проекта</w:t>
            </w:r>
          </w:p>
          <w:p w:rsidR="00523CDC" w:rsidRPr="00807DEE" w:rsidRDefault="00523CDC">
            <w:pPr>
              <w:tabs>
                <w:tab w:val="left" w:pos="255"/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DEE">
              <w:rPr>
                <w:rFonts w:ascii="Times New Roman" w:hAnsi="Times New Roman"/>
                <w:sz w:val="24"/>
                <w:szCs w:val="24"/>
              </w:rPr>
              <w:t>- Анализ продукта</w:t>
            </w:r>
          </w:p>
          <w:p w:rsidR="00523CDC" w:rsidRPr="00807DEE" w:rsidRDefault="00523CDC">
            <w:pPr>
              <w:tabs>
                <w:tab w:val="left" w:pos="255"/>
                <w:tab w:val="left" w:pos="540"/>
                <w:tab w:val="left" w:pos="1260"/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DEE">
              <w:rPr>
                <w:rFonts w:ascii="Times New Roman" w:hAnsi="Times New Roman"/>
                <w:sz w:val="24"/>
                <w:szCs w:val="24"/>
              </w:rPr>
              <w:t>- Анализ продвижения проекта</w:t>
            </w:r>
          </w:p>
        </w:tc>
      </w:tr>
    </w:tbl>
    <w:p w:rsidR="00A719BD" w:rsidRDefault="00A719BD" w:rsidP="00807DEE">
      <w:pPr>
        <w:tabs>
          <w:tab w:val="left" w:pos="255"/>
          <w:tab w:val="left" w:pos="540"/>
          <w:tab w:val="left" w:pos="1260"/>
          <w:tab w:val="left" w:pos="1440"/>
          <w:tab w:val="left" w:pos="18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3CDC" w:rsidRPr="00807DEE" w:rsidRDefault="00523CDC" w:rsidP="00807DEE">
      <w:pPr>
        <w:tabs>
          <w:tab w:val="left" w:pos="255"/>
          <w:tab w:val="left" w:pos="540"/>
          <w:tab w:val="left" w:pos="1260"/>
          <w:tab w:val="left" w:pos="1440"/>
          <w:tab w:val="left" w:pos="18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DEE">
        <w:rPr>
          <w:rFonts w:ascii="Times New Roman" w:hAnsi="Times New Roman"/>
          <w:b/>
          <w:sz w:val="28"/>
          <w:szCs w:val="28"/>
        </w:rPr>
        <w:t>Классификация проектов</w:t>
      </w:r>
      <w:r w:rsidR="0054583B">
        <w:rPr>
          <w:rFonts w:ascii="Times New Roman" w:hAnsi="Times New Roman"/>
          <w:b/>
          <w:sz w:val="28"/>
          <w:szCs w:val="28"/>
        </w:rPr>
        <w:t>.</w:t>
      </w:r>
    </w:p>
    <w:p w:rsidR="00523CDC" w:rsidRPr="00041F96" w:rsidRDefault="00523CDC" w:rsidP="00807D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F96">
        <w:rPr>
          <w:rFonts w:ascii="Times New Roman" w:hAnsi="Times New Roman"/>
          <w:sz w:val="28"/>
          <w:szCs w:val="28"/>
        </w:rPr>
        <w:t>Проект, как комплексный и многоцелевой метод, име</w:t>
      </w:r>
      <w:r w:rsidRPr="00041F96">
        <w:rPr>
          <w:rFonts w:ascii="Times New Roman" w:hAnsi="Times New Roman"/>
          <w:sz w:val="28"/>
          <w:szCs w:val="28"/>
        </w:rPr>
        <w:softHyphen/>
        <w:t xml:space="preserve">ет большое количество видов и разновидностей. </w:t>
      </w:r>
      <w:r w:rsidR="0084032B">
        <w:rPr>
          <w:rFonts w:ascii="Times New Roman" w:hAnsi="Times New Roman"/>
          <w:sz w:val="28"/>
          <w:szCs w:val="28"/>
        </w:rPr>
        <w:t>Например:</w:t>
      </w:r>
    </w:p>
    <w:p w:rsidR="00523CDC" w:rsidRPr="00041F96" w:rsidRDefault="00523CDC" w:rsidP="00041F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1F96">
        <w:rPr>
          <w:rFonts w:ascii="Times New Roman" w:hAnsi="Times New Roman"/>
          <w:b/>
          <w:i/>
          <w:sz w:val="28"/>
          <w:szCs w:val="28"/>
        </w:rPr>
        <w:t>1.</w:t>
      </w:r>
      <w:r w:rsidRPr="00041F96">
        <w:rPr>
          <w:rFonts w:ascii="Times New Roman" w:hAnsi="Times New Roman"/>
          <w:sz w:val="28"/>
          <w:szCs w:val="28"/>
        </w:rPr>
        <w:t xml:space="preserve"> </w:t>
      </w:r>
      <w:r w:rsidRPr="00041F96">
        <w:rPr>
          <w:rFonts w:ascii="Times New Roman" w:hAnsi="Times New Roman"/>
          <w:b/>
          <w:i/>
          <w:sz w:val="28"/>
          <w:szCs w:val="28"/>
        </w:rPr>
        <w:t>Практико-ориентированный</w:t>
      </w:r>
      <w:r w:rsidRPr="00041F96">
        <w:rPr>
          <w:rFonts w:ascii="Times New Roman" w:hAnsi="Times New Roman"/>
          <w:sz w:val="28"/>
          <w:szCs w:val="28"/>
        </w:rPr>
        <w:t xml:space="preserve"> проект нацелен на социальные интересы самих участников проекта или внешнего заказчика. Продукт заранее определен и может быть использован в жизни класса, школы, микрорайона, города, государства. Палитра разно</w:t>
      </w:r>
      <w:r w:rsidRPr="00041F96">
        <w:rPr>
          <w:rFonts w:ascii="Times New Roman" w:hAnsi="Times New Roman"/>
          <w:sz w:val="28"/>
          <w:szCs w:val="28"/>
        </w:rPr>
        <w:softHyphen/>
        <w:t>образна — от учебного пособия для кабинета физики до пакета реко</w:t>
      </w:r>
      <w:r w:rsidRPr="00041F96">
        <w:rPr>
          <w:rFonts w:ascii="Times New Roman" w:hAnsi="Times New Roman"/>
          <w:sz w:val="28"/>
          <w:szCs w:val="28"/>
        </w:rPr>
        <w:softHyphen/>
        <w:t>мендаций по восстановлению экономики России. Важно оценить ре</w:t>
      </w:r>
      <w:r w:rsidRPr="00041F96">
        <w:rPr>
          <w:rFonts w:ascii="Times New Roman" w:hAnsi="Times New Roman"/>
          <w:sz w:val="28"/>
          <w:szCs w:val="28"/>
        </w:rPr>
        <w:softHyphen/>
        <w:t>альность использования продукта на практике и его способность решить поставленную проблему.</w:t>
      </w:r>
    </w:p>
    <w:p w:rsidR="00523CDC" w:rsidRPr="00041F96" w:rsidRDefault="00523CDC" w:rsidP="00041F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1F96">
        <w:rPr>
          <w:rFonts w:ascii="Times New Roman" w:hAnsi="Times New Roman"/>
          <w:b/>
          <w:sz w:val="28"/>
          <w:szCs w:val="28"/>
        </w:rPr>
        <w:t xml:space="preserve">2. </w:t>
      </w:r>
      <w:r w:rsidRPr="00041F96">
        <w:rPr>
          <w:rFonts w:ascii="Times New Roman" w:hAnsi="Times New Roman"/>
          <w:b/>
          <w:i/>
          <w:sz w:val="28"/>
          <w:szCs w:val="28"/>
        </w:rPr>
        <w:t>Исследовательский</w:t>
      </w:r>
      <w:r w:rsidRPr="00041F96">
        <w:rPr>
          <w:rFonts w:ascii="Times New Roman" w:hAnsi="Times New Roman"/>
          <w:sz w:val="28"/>
          <w:szCs w:val="28"/>
        </w:rPr>
        <w:t xml:space="preserve"> </w:t>
      </w:r>
      <w:r w:rsidRPr="00041F96">
        <w:rPr>
          <w:rFonts w:ascii="Times New Roman" w:hAnsi="Times New Roman"/>
          <w:b/>
          <w:i/>
          <w:sz w:val="28"/>
          <w:szCs w:val="28"/>
        </w:rPr>
        <w:t>проект</w:t>
      </w:r>
      <w:r w:rsidRPr="00041F96">
        <w:rPr>
          <w:rFonts w:ascii="Times New Roman" w:hAnsi="Times New Roman"/>
          <w:sz w:val="28"/>
          <w:szCs w:val="28"/>
        </w:rPr>
        <w:t xml:space="preserve"> по структуре напоминает подлинно научное исследование. Он включает обоснование актуальности избранной темы, обо</w:t>
      </w:r>
      <w:r w:rsidRPr="00041F96">
        <w:rPr>
          <w:rFonts w:ascii="Times New Roman" w:hAnsi="Times New Roman"/>
          <w:sz w:val="28"/>
          <w:szCs w:val="28"/>
        </w:rPr>
        <w:softHyphen/>
        <w:t xml:space="preserve">значение задач исследования, обязательное выдвижение гипотезы с последующей ее проверкой, обсуждение полученных результатов. </w:t>
      </w:r>
    </w:p>
    <w:p w:rsidR="00523CDC" w:rsidRPr="00041F96" w:rsidRDefault="00523CDC" w:rsidP="00041F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1F96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041F96">
        <w:rPr>
          <w:rFonts w:ascii="Times New Roman" w:hAnsi="Times New Roman"/>
          <w:b/>
          <w:i/>
          <w:sz w:val="28"/>
          <w:szCs w:val="28"/>
        </w:rPr>
        <w:t>Информационный</w:t>
      </w:r>
      <w:r w:rsidRPr="00041F96">
        <w:rPr>
          <w:rFonts w:ascii="Times New Roman" w:hAnsi="Times New Roman"/>
          <w:sz w:val="28"/>
          <w:szCs w:val="28"/>
        </w:rPr>
        <w:t xml:space="preserve"> </w:t>
      </w:r>
      <w:r w:rsidRPr="00041F96">
        <w:rPr>
          <w:rFonts w:ascii="Times New Roman" w:hAnsi="Times New Roman"/>
          <w:b/>
          <w:i/>
          <w:sz w:val="28"/>
          <w:szCs w:val="28"/>
        </w:rPr>
        <w:t>проект</w:t>
      </w:r>
      <w:r w:rsidRPr="00041F96">
        <w:rPr>
          <w:rFonts w:ascii="Times New Roman" w:hAnsi="Times New Roman"/>
          <w:sz w:val="28"/>
          <w:szCs w:val="28"/>
        </w:rPr>
        <w:t xml:space="preserve"> направлен на сбор информации о ка</w:t>
      </w:r>
      <w:r w:rsidRPr="00041F96">
        <w:rPr>
          <w:rFonts w:ascii="Times New Roman" w:hAnsi="Times New Roman"/>
          <w:sz w:val="28"/>
          <w:szCs w:val="28"/>
        </w:rPr>
        <w:softHyphen/>
        <w:t>ком-то объекте, явлении с целью ее анализа, обобщения и представ</w:t>
      </w:r>
      <w:r w:rsidRPr="00041F96">
        <w:rPr>
          <w:rFonts w:ascii="Times New Roman" w:hAnsi="Times New Roman"/>
          <w:sz w:val="28"/>
          <w:szCs w:val="28"/>
        </w:rPr>
        <w:softHyphen/>
        <w:t>ления для широкой аудитории. Выходом такого проекта часто является публикация в СМИ, в т ч. в Интернете. Результатом такого проекта может быть и со</w:t>
      </w:r>
      <w:r w:rsidRPr="00041F96">
        <w:rPr>
          <w:rFonts w:ascii="Times New Roman" w:hAnsi="Times New Roman"/>
          <w:sz w:val="28"/>
          <w:szCs w:val="28"/>
        </w:rPr>
        <w:softHyphen/>
        <w:t>здание информационной среды класса или школы.</w:t>
      </w:r>
    </w:p>
    <w:p w:rsidR="00523CDC" w:rsidRPr="00041F96" w:rsidRDefault="00523CDC" w:rsidP="00041F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1F96">
        <w:rPr>
          <w:rFonts w:ascii="Times New Roman" w:hAnsi="Times New Roman"/>
          <w:b/>
          <w:sz w:val="28"/>
          <w:szCs w:val="28"/>
        </w:rPr>
        <w:t xml:space="preserve">4. </w:t>
      </w:r>
      <w:r w:rsidRPr="00041F96">
        <w:rPr>
          <w:rFonts w:ascii="Times New Roman" w:hAnsi="Times New Roman"/>
          <w:b/>
          <w:i/>
          <w:sz w:val="28"/>
          <w:szCs w:val="28"/>
        </w:rPr>
        <w:t>Творческий проект</w:t>
      </w:r>
      <w:r w:rsidRPr="00041F96">
        <w:rPr>
          <w:rFonts w:ascii="Times New Roman" w:hAnsi="Times New Roman"/>
          <w:sz w:val="28"/>
          <w:szCs w:val="28"/>
        </w:rPr>
        <w:t xml:space="preserve"> предполагает максимально свободный и не</w:t>
      </w:r>
      <w:r w:rsidRPr="00041F96">
        <w:rPr>
          <w:rFonts w:ascii="Times New Roman" w:hAnsi="Times New Roman"/>
          <w:sz w:val="28"/>
          <w:szCs w:val="28"/>
        </w:rPr>
        <w:softHyphen/>
        <w:t>традиционный подход к оформлению результатов. Это могут быть альманахи, театрализации, спортивные игры, произведения изоб</w:t>
      </w:r>
      <w:r w:rsidRPr="00041F96">
        <w:rPr>
          <w:rFonts w:ascii="Times New Roman" w:hAnsi="Times New Roman"/>
          <w:sz w:val="28"/>
          <w:szCs w:val="28"/>
        </w:rPr>
        <w:softHyphen/>
        <w:t>разительного или декоративно-прикладного искусства, видеофиль</w:t>
      </w:r>
      <w:r w:rsidRPr="00041F96">
        <w:rPr>
          <w:rFonts w:ascii="Times New Roman" w:hAnsi="Times New Roman"/>
          <w:sz w:val="28"/>
          <w:szCs w:val="28"/>
        </w:rPr>
        <w:softHyphen/>
        <w:t>мы, т.п.</w:t>
      </w:r>
    </w:p>
    <w:p w:rsidR="00523CDC" w:rsidRPr="00041F96" w:rsidRDefault="00523CDC" w:rsidP="00041F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1F96">
        <w:rPr>
          <w:rFonts w:ascii="Times New Roman" w:hAnsi="Times New Roman"/>
          <w:b/>
          <w:sz w:val="28"/>
          <w:szCs w:val="28"/>
        </w:rPr>
        <w:t>5.</w:t>
      </w:r>
      <w:r w:rsidRPr="00041F96">
        <w:rPr>
          <w:rFonts w:ascii="Times New Roman" w:hAnsi="Times New Roman"/>
          <w:sz w:val="28"/>
          <w:szCs w:val="28"/>
        </w:rPr>
        <w:t xml:space="preserve"> </w:t>
      </w:r>
      <w:r w:rsidRPr="00041F96">
        <w:rPr>
          <w:rFonts w:ascii="Times New Roman" w:hAnsi="Times New Roman"/>
          <w:b/>
          <w:i/>
          <w:sz w:val="28"/>
          <w:szCs w:val="28"/>
        </w:rPr>
        <w:t>Ролевой проект.</w:t>
      </w:r>
      <w:r w:rsidRPr="00041F96">
        <w:rPr>
          <w:rFonts w:ascii="Times New Roman" w:hAnsi="Times New Roman"/>
          <w:sz w:val="28"/>
          <w:szCs w:val="28"/>
        </w:rPr>
        <w:t xml:space="preserve"> Разработка и реализация такого проекта наи</w:t>
      </w:r>
      <w:r w:rsidRPr="00041F96">
        <w:rPr>
          <w:rFonts w:ascii="Times New Roman" w:hAnsi="Times New Roman"/>
          <w:sz w:val="28"/>
          <w:szCs w:val="28"/>
        </w:rPr>
        <w:softHyphen/>
        <w:t>более сложна. Участвуя в нем, члены проектной команды берут на себя роли лите</w:t>
      </w:r>
      <w:r w:rsidRPr="00041F96">
        <w:rPr>
          <w:rFonts w:ascii="Times New Roman" w:hAnsi="Times New Roman"/>
          <w:sz w:val="28"/>
          <w:szCs w:val="28"/>
        </w:rPr>
        <w:softHyphen/>
        <w:t xml:space="preserve">ратурных или исторических персонажей, выдуманных героев и т. п. Результат проекта остается открытым до самого окончания. </w:t>
      </w:r>
    </w:p>
    <w:p w:rsidR="00523CDC" w:rsidRPr="00041F96" w:rsidRDefault="00523CDC" w:rsidP="00041F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1F96">
        <w:rPr>
          <w:rFonts w:ascii="Times New Roman" w:hAnsi="Times New Roman"/>
          <w:sz w:val="28"/>
          <w:szCs w:val="28"/>
        </w:rPr>
        <w:t xml:space="preserve">          Конечно, все пять перечисленных целевых направлений деятель</w:t>
      </w:r>
      <w:r w:rsidRPr="00041F96">
        <w:rPr>
          <w:rFonts w:ascii="Times New Roman" w:hAnsi="Times New Roman"/>
          <w:sz w:val="28"/>
          <w:szCs w:val="28"/>
        </w:rPr>
        <w:softHyphen/>
        <w:t>ности учащихся, работающих над проектом,  реализуются в каждом проекте. В этом смысле любой проект — исследовательский, точно так же как любой — творческий, ролевой, практико-ориентированный или ин</w:t>
      </w:r>
      <w:r w:rsidRPr="00041F96">
        <w:rPr>
          <w:rFonts w:ascii="Times New Roman" w:hAnsi="Times New Roman"/>
          <w:sz w:val="28"/>
          <w:szCs w:val="28"/>
        </w:rPr>
        <w:softHyphen/>
        <w:t xml:space="preserve">формационный. Поэтому речь идет о доминирующей направленности деятельности участников того или иного проекта. </w:t>
      </w:r>
    </w:p>
    <w:p w:rsidR="00523CDC" w:rsidRPr="00041F96" w:rsidRDefault="00523CDC" w:rsidP="00041F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1F96">
        <w:rPr>
          <w:rFonts w:ascii="Times New Roman" w:hAnsi="Times New Roman"/>
          <w:bCs/>
          <w:i/>
          <w:color w:val="000000"/>
          <w:sz w:val="28"/>
          <w:szCs w:val="28"/>
        </w:rPr>
        <w:t>Индивидуальные проекты</w:t>
      </w:r>
      <w:proofErr w:type="gramEnd"/>
      <w:r w:rsidRPr="00041F9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1F96">
        <w:rPr>
          <w:rFonts w:ascii="Times New Roman" w:hAnsi="Times New Roman"/>
          <w:color w:val="000000"/>
          <w:sz w:val="28"/>
          <w:szCs w:val="28"/>
        </w:rPr>
        <w:t>в последнее время теряют свою пер</w:t>
      </w:r>
      <w:r w:rsidRPr="00041F96">
        <w:rPr>
          <w:rFonts w:ascii="Times New Roman" w:hAnsi="Times New Roman"/>
          <w:color w:val="000000"/>
          <w:sz w:val="28"/>
          <w:szCs w:val="28"/>
        </w:rPr>
        <w:softHyphen/>
        <w:t>воначальную значимость и уступают место групповым видам проект</w:t>
      </w:r>
      <w:r w:rsidRPr="00041F96">
        <w:rPr>
          <w:rFonts w:ascii="Times New Roman" w:hAnsi="Times New Roman"/>
          <w:color w:val="000000"/>
          <w:sz w:val="28"/>
          <w:szCs w:val="28"/>
        </w:rPr>
        <w:softHyphen/>
        <w:t>ной деятельности. Это объясняется в первую очередь тем, что груп</w:t>
      </w:r>
      <w:r w:rsidRPr="00041F96">
        <w:rPr>
          <w:rFonts w:ascii="Times New Roman" w:hAnsi="Times New Roman"/>
          <w:color w:val="000000"/>
          <w:sz w:val="28"/>
          <w:szCs w:val="28"/>
        </w:rPr>
        <w:softHyphen/>
        <w:t>повые проекты позволяют формировать коммуникативные навыки (способность к сотрудничеству и взаимодействию), которые наиболее востребованы на рынке труда и необходимы в любых сферах дея</w:t>
      </w:r>
      <w:r w:rsidRPr="00041F96">
        <w:rPr>
          <w:rFonts w:ascii="Times New Roman" w:hAnsi="Times New Roman"/>
          <w:color w:val="000000"/>
          <w:sz w:val="28"/>
          <w:szCs w:val="28"/>
        </w:rPr>
        <w:softHyphen/>
        <w:t xml:space="preserve">тельности. </w:t>
      </w:r>
    </w:p>
    <w:p w:rsidR="00523CDC" w:rsidRPr="00041F96" w:rsidRDefault="00523CDC" w:rsidP="00041F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F96">
        <w:rPr>
          <w:rFonts w:ascii="Times New Roman" w:hAnsi="Times New Roman"/>
          <w:color w:val="000000"/>
          <w:sz w:val="28"/>
          <w:szCs w:val="28"/>
        </w:rPr>
        <w:t xml:space="preserve">Тема проекта - самый важный момент в организации проектной деятельности школьников. Если тема придумана учителем совместно с детьми, она становится мощным мотивирующим фактором для успешной работы над проектом. При формулировании темы может быть использован описанный </w:t>
      </w:r>
      <w:r w:rsidRPr="00041F96">
        <w:rPr>
          <w:rFonts w:ascii="Times New Roman" w:hAnsi="Times New Roman"/>
          <w:color w:val="000000"/>
          <w:sz w:val="28"/>
          <w:szCs w:val="28"/>
        </w:rPr>
        <w:lastRenderedPageBreak/>
        <w:t>метод «мозгового штурма». При</w:t>
      </w:r>
      <w:r w:rsidRPr="00041F96">
        <w:rPr>
          <w:rFonts w:ascii="Times New Roman" w:hAnsi="Times New Roman"/>
          <w:color w:val="000000"/>
          <w:sz w:val="28"/>
          <w:szCs w:val="28"/>
        </w:rPr>
        <w:softHyphen/>
        <w:t>думать тему также можно с помощью следующих приемов:</w:t>
      </w:r>
    </w:p>
    <w:p w:rsidR="00523CDC" w:rsidRPr="00041F96" w:rsidRDefault="00523CDC" w:rsidP="00041F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F96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041F96">
        <w:rPr>
          <w:rFonts w:ascii="Times New Roman" w:hAnsi="Times New Roman"/>
          <w:i/>
          <w:iCs/>
          <w:color w:val="000000"/>
          <w:sz w:val="28"/>
          <w:szCs w:val="28"/>
        </w:rPr>
        <w:t xml:space="preserve">«Привязка изучаемого материала к практике». </w:t>
      </w:r>
      <w:r w:rsidRPr="00041F96">
        <w:rPr>
          <w:rFonts w:ascii="Times New Roman" w:hAnsi="Times New Roman"/>
          <w:color w:val="000000"/>
          <w:sz w:val="28"/>
          <w:szCs w:val="28"/>
        </w:rPr>
        <w:t>Например, изу</w:t>
      </w:r>
      <w:r w:rsidRPr="00041F96">
        <w:rPr>
          <w:rFonts w:ascii="Times New Roman" w:hAnsi="Times New Roman"/>
          <w:color w:val="000000"/>
          <w:sz w:val="28"/>
          <w:szCs w:val="28"/>
        </w:rPr>
        <w:softHyphen/>
        <w:t>чая семейное право в рамках правового профиля, ученики могут вы</w:t>
      </w:r>
      <w:r w:rsidRPr="00041F96">
        <w:rPr>
          <w:rFonts w:ascii="Times New Roman" w:hAnsi="Times New Roman"/>
          <w:color w:val="000000"/>
          <w:sz w:val="28"/>
          <w:szCs w:val="28"/>
        </w:rPr>
        <w:softHyphen/>
        <w:t>полнить проект под названием «Брак и брачный возраст: отношение и готовность учащихся девятых классов школы к созданию семьи». Разработав под руководством учителя несложную анкету и опросив учащихся одной параллели, члены проектной группы могут получить самую неожиданную информацию по этому вопросу.</w:t>
      </w:r>
    </w:p>
    <w:p w:rsidR="00523CDC" w:rsidRPr="00041F96" w:rsidRDefault="00523CDC" w:rsidP="00041F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F96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41F96">
        <w:rPr>
          <w:rFonts w:ascii="Times New Roman" w:hAnsi="Times New Roman"/>
          <w:i/>
          <w:iCs/>
          <w:color w:val="000000"/>
          <w:sz w:val="28"/>
          <w:szCs w:val="28"/>
        </w:rPr>
        <w:t xml:space="preserve">«Два в одном». </w:t>
      </w:r>
      <w:r w:rsidRPr="00041F96">
        <w:rPr>
          <w:rFonts w:ascii="Times New Roman" w:hAnsi="Times New Roman"/>
          <w:color w:val="000000"/>
          <w:sz w:val="28"/>
          <w:szCs w:val="28"/>
        </w:rPr>
        <w:t>Известно, что наибольшее количество открытий делается на «стыке» наук. По аналогии можно при определении темы сочетать различные вещи, например</w:t>
      </w:r>
      <w:r w:rsidR="0084032B">
        <w:rPr>
          <w:rFonts w:ascii="Times New Roman" w:hAnsi="Times New Roman"/>
          <w:color w:val="000000"/>
          <w:sz w:val="28"/>
          <w:szCs w:val="28"/>
        </w:rPr>
        <w:t>,</w:t>
      </w:r>
      <w:r w:rsidRPr="00041F96">
        <w:rPr>
          <w:rFonts w:ascii="Times New Roman" w:hAnsi="Times New Roman"/>
          <w:color w:val="000000"/>
          <w:sz w:val="28"/>
          <w:szCs w:val="28"/>
        </w:rPr>
        <w:t xml:space="preserve"> право и компьютер, получив тему «Проблемы правового регулирования защиты информации», а объединив биологию и право - тему «Ожирение и права человека» и т. д.</w:t>
      </w:r>
    </w:p>
    <w:p w:rsidR="00523CDC" w:rsidRPr="00041F96" w:rsidRDefault="00523CDC" w:rsidP="00041F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F96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041F96">
        <w:rPr>
          <w:rFonts w:ascii="Times New Roman" w:hAnsi="Times New Roman"/>
          <w:i/>
          <w:iCs/>
          <w:color w:val="000000"/>
          <w:sz w:val="28"/>
          <w:szCs w:val="28"/>
        </w:rPr>
        <w:t xml:space="preserve">«Ответ на вопрос». </w:t>
      </w:r>
      <w:r w:rsidRPr="00041F96">
        <w:rPr>
          <w:rFonts w:ascii="Times New Roman" w:hAnsi="Times New Roman"/>
          <w:color w:val="000000"/>
          <w:sz w:val="28"/>
          <w:szCs w:val="28"/>
        </w:rPr>
        <w:t>Если проанализировать ситуации, которые ежедневно складываются вокруг нас, то мы столкнемся с различными вопросами, на которые хотелось бы получить достоверный ответ. «Как поступить в ВУЗ?», «Как выявить свои способности?», «Как найти работу?» - ответы на эти вопросы могли бы быть представлены в виде проектных работ.</w:t>
      </w:r>
    </w:p>
    <w:p w:rsidR="00523CDC" w:rsidRPr="00041F96" w:rsidRDefault="00523CDC" w:rsidP="00041F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F96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041F96">
        <w:rPr>
          <w:rFonts w:ascii="Times New Roman" w:hAnsi="Times New Roman"/>
          <w:i/>
          <w:iCs/>
          <w:color w:val="000000"/>
          <w:sz w:val="28"/>
          <w:szCs w:val="28"/>
        </w:rPr>
        <w:t xml:space="preserve">«Деревянная проблема». </w:t>
      </w:r>
      <w:r w:rsidRPr="00041F96">
        <w:rPr>
          <w:rFonts w:ascii="Times New Roman" w:hAnsi="Times New Roman"/>
          <w:color w:val="000000"/>
          <w:sz w:val="28"/>
          <w:szCs w:val="28"/>
        </w:rPr>
        <w:t>Слово «проблема» чаще всего исполь</w:t>
      </w:r>
      <w:r w:rsidRPr="00041F96">
        <w:rPr>
          <w:rFonts w:ascii="Times New Roman" w:hAnsi="Times New Roman"/>
          <w:color w:val="000000"/>
          <w:sz w:val="28"/>
          <w:szCs w:val="28"/>
        </w:rPr>
        <w:softHyphen/>
        <w:t>зуют для обозначения ситуации несоответствия</w:t>
      </w:r>
      <w:r w:rsidRPr="00041F96">
        <w:rPr>
          <w:rFonts w:ascii="Times New Roman" w:hAnsi="Times New Roman"/>
          <w:color w:val="A65995"/>
          <w:sz w:val="28"/>
          <w:szCs w:val="28"/>
        </w:rPr>
        <w:t xml:space="preserve">' </w:t>
      </w:r>
      <w:r w:rsidRPr="00041F96">
        <w:rPr>
          <w:rFonts w:ascii="Times New Roman" w:hAnsi="Times New Roman"/>
          <w:color w:val="000000"/>
          <w:sz w:val="28"/>
          <w:szCs w:val="28"/>
        </w:rPr>
        <w:t xml:space="preserve">между желаемым и существующим. Противоречие чьих-либо интересов также таит в себе проблему. </w:t>
      </w:r>
      <w:proofErr w:type="gramStart"/>
      <w:r w:rsidRPr="00041F96">
        <w:rPr>
          <w:rFonts w:ascii="Times New Roman" w:hAnsi="Times New Roman"/>
          <w:color w:val="000000"/>
          <w:sz w:val="28"/>
          <w:szCs w:val="28"/>
        </w:rPr>
        <w:t>С другой стороны, существует и стандартный прием ана</w:t>
      </w:r>
      <w:r w:rsidRPr="00041F96">
        <w:rPr>
          <w:rFonts w:ascii="Times New Roman" w:hAnsi="Times New Roman"/>
          <w:color w:val="000000"/>
          <w:sz w:val="28"/>
          <w:szCs w:val="28"/>
        </w:rPr>
        <w:softHyphen/>
        <w:t>лиза проблем под названием «Дерево решений»: выделяется пробле</w:t>
      </w:r>
      <w:r w:rsidRPr="00041F96">
        <w:rPr>
          <w:rFonts w:ascii="Times New Roman" w:hAnsi="Times New Roman"/>
          <w:color w:val="000000"/>
          <w:sz w:val="28"/>
          <w:szCs w:val="28"/>
        </w:rPr>
        <w:softHyphen/>
        <w:t>ма, предлагаются варианты ее решения, анализируются «плюсы» и «минусы» каждого варианта и выбирается один из них (либо тот, у которого больше «плюсов», либо тот, у которого меньше «минусов»).</w:t>
      </w:r>
      <w:proofErr w:type="gramEnd"/>
      <w:r w:rsidRPr="00041F96">
        <w:rPr>
          <w:rFonts w:ascii="Times New Roman" w:hAnsi="Times New Roman"/>
          <w:color w:val="000000"/>
          <w:sz w:val="28"/>
          <w:szCs w:val="28"/>
        </w:rPr>
        <w:t xml:space="preserve"> Все это дает нам возможность формулировать темы проектных работ: «Права ребенка и права родителя», «Работающие подростки: как со</w:t>
      </w:r>
      <w:r w:rsidRPr="00041F96">
        <w:rPr>
          <w:rFonts w:ascii="Times New Roman" w:hAnsi="Times New Roman"/>
          <w:color w:val="000000"/>
          <w:sz w:val="28"/>
          <w:szCs w:val="28"/>
        </w:rPr>
        <w:softHyphen/>
        <w:t>вместить учебу и работу» и т. д.</w:t>
      </w:r>
    </w:p>
    <w:p w:rsidR="00523CDC" w:rsidRPr="00041F96" w:rsidRDefault="00523CDC" w:rsidP="00041F9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1F96">
        <w:rPr>
          <w:rFonts w:ascii="Times New Roman" w:hAnsi="Times New Roman"/>
          <w:color w:val="000000"/>
          <w:sz w:val="28"/>
          <w:szCs w:val="28"/>
        </w:rPr>
        <w:lastRenderedPageBreak/>
        <w:t xml:space="preserve">5. </w:t>
      </w:r>
      <w:r w:rsidRPr="00041F96">
        <w:rPr>
          <w:rFonts w:ascii="Times New Roman" w:hAnsi="Times New Roman"/>
          <w:i/>
          <w:iCs/>
          <w:color w:val="000000"/>
          <w:sz w:val="28"/>
          <w:szCs w:val="28"/>
        </w:rPr>
        <w:t xml:space="preserve">«Предметно-объектный принцип». </w:t>
      </w:r>
      <w:r w:rsidRPr="00041F96">
        <w:rPr>
          <w:rFonts w:ascii="Times New Roman" w:hAnsi="Times New Roman"/>
          <w:color w:val="000000"/>
          <w:sz w:val="28"/>
          <w:szCs w:val="28"/>
        </w:rPr>
        <w:t>Объект - это то, что мы изучаем, а предмет - аспект, повод для изучения объекта. Реализа</w:t>
      </w:r>
      <w:r w:rsidRPr="00041F96">
        <w:rPr>
          <w:rFonts w:ascii="Times New Roman" w:hAnsi="Times New Roman"/>
          <w:color w:val="000000"/>
          <w:sz w:val="28"/>
          <w:szCs w:val="28"/>
        </w:rPr>
        <w:softHyphen/>
        <w:t xml:space="preserve">ция этого принципа при формулировке темы не составит проблему даже начинающему учителю. </w:t>
      </w:r>
    </w:p>
    <w:p w:rsidR="00523CDC" w:rsidRPr="00041F96" w:rsidRDefault="00523CDC" w:rsidP="00041F9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F96">
        <w:rPr>
          <w:rFonts w:ascii="Times New Roman" w:hAnsi="Times New Roman"/>
          <w:sz w:val="28"/>
          <w:szCs w:val="28"/>
        </w:rPr>
        <w:t>Выбор формы продукта проектной деятельности — важная организационная задача участников проекта. От ее решения в зна</w:t>
      </w:r>
      <w:r w:rsidRPr="00041F96">
        <w:rPr>
          <w:rFonts w:ascii="Times New Roman" w:hAnsi="Times New Roman"/>
          <w:sz w:val="28"/>
          <w:szCs w:val="28"/>
        </w:rPr>
        <w:softHyphen/>
        <w:t>чительной степени зависит, насколько выполнение проекта будет увлекательным, защита проекта — презентабельной и убедитель</w:t>
      </w:r>
      <w:r w:rsidRPr="00041F96">
        <w:rPr>
          <w:rFonts w:ascii="Times New Roman" w:hAnsi="Times New Roman"/>
          <w:sz w:val="28"/>
          <w:szCs w:val="28"/>
        </w:rPr>
        <w:softHyphen/>
        <w:t xml:space="preserve">ной, а предложенные решения — </w:t>
      </w:r>
      <w:proofErr w:type="gramStart"/>
      <w:r w:rsidRPr="00041F96">
        <w:rPr>
          <w:rFonts w:ascii="Times New Roman" w:hAnsi="Times New Roman"/>
          <w:sz w:val="28"/>
          <w:szCs w:val="28"/>
        </w:rPr>
        <w:t>полезными</w:t>
      </w:r>
      <w:proofErr w:type="gramEnd"/>
      <w:r w:rsidRPr="00041F96">
        <w:rPr>
          <w:rFonts w:ascii="Times New Roman" w:hAnsi="Times New Roman"/>
          <w:sz w:val="28"/>
          <w:szCs w:val="28"/>
        </w:rPr>
        <w:t xml:space="preserve"> для решения выбран</w:t>
      </w:r>
      <w:r w:rsidRPr="00041F96">
        <w:rPr>
          <w:rFonts w:ascii="Times New Roman" w:hAnsi="Times New Roman"/>
          <w:sz w:val="28"/>
          <w:szCs w:val="28"/>
        </w:rPr>
        <w:softHyphen/>
        <w:t xml:space="preserve">ной социально значимой проблемы. </w:t>
      </w:r>
      <w:proofErr w:type="gramStart"/>
      <w:r w:rsidRPr="00041F96">
        <w:rPr>
          <w:rFonts w:ascii="Times New Roman" w:hAnsi="Times New Roman"/>
          <w:sz w:val="28"/>
          <w:szCs w:val="28"/>
        </w:rPr>
        <w:t>Перечень (далеко не полный!) возможных выходов про</w:t>
      </w:r>
      <w:r w:rsidRPr="00041F96">
        <w:rPr>
          <w:rFonts w:ascii="Times New Roman" w:hAnsi="Times New Roman"/>
          <w:sz w:val="28"/>
          <w:szCs w:val="28"/>
        </w:rPr>
        <w:softHyphen/>
        <w:t xml:space="preserve">ектной деятельности: атлас, атрибуты несуществующего государства, бизнес-план, видеофильм, видеоклип, выставка, газета, действующая фирма, журнал, законопроект; игра, карта, коллекция, костюм, макет, модель, музыкальное произведение, </w:t>
      </w:r>
      <w:proofErr w:type="spellStart"/>
      <w:r w:rsidRPr="00041F96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041F96">
        <w:rPr>
          <w:rFonts w:ascii="Times New Roman" w:hAnsi="Times New Roman"/>
          <w:sz w:val="28"/>
          <w:szCs w:val="28"/>
        </w:rPr>
        <w:t xml:space="preserve"> продукт, набор закладок, оформление кабинета, пакет рекомендаций, праздник, публикация, путеводитель, система школьного самоуправления, сказка, справочник, статья, сценарий, экскурсия.</w:t>
      </w:r>
      <w:proofErr w:type="gramEnd"/>
    </w:p>
    <w:p w:rsidR="00041F96" w:rsidRPr="00041F96" w:rsidRDefault="00041F96" w:rsidP="00041F9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41F96">
        <w:rPr>
          <w:sz w:val="28"/>
          <w:szCs w:val="28"/>
        </w:rPr>
        <w:t xml:space="preserve">Сегодня метод проектов является одним из популярнейших в мире, поскольку позволяет рационально сочетать теоретические знания и их практическое применение для решения конкретных проблем окружающей действительности в совместной деятельности школьников. Реализация метода проектов является наиболее органичной деятельностью по отношению к психолого-педагогическим особенностям возраста, школьника т.к. расширяется поле самореализации детей: через общение, получение собственного продукта деятельности и признание его значения, происходит достаточно активная смена интересов и предпочтений, которая способствует самоопределению ребенка в социально-профессиональной сфере. </w:t>
      </w:r>
    </w:p>
    <w:p w:rsidR="00523CDC" w:rsidRDefault="00523CDC" w:rsidP="00523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3CDC" w:rsidRPr="006D503E" w:rsidRDefault="00B67702" w:rsidP="00B6770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503E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9273D6" w:rsidRPr="00B67702" w:rsidRDefault="009273D6" w:rsidP="00B67702">
      <w:pPr>
        <w:numPr>
          <w:ilvl w:val="0"/>
          <w:numId w:val="7"/>
        </w:numPr>
        <w:spacing w:after="0" w:line="36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7702">
        <w:rPr>
          <w:rFonts w:ascii="Times New Roman" w:hAnsi="Times New Roman"/>
          <w:sz w:val="28"/>
          <w:szCs w:val="28"/>
        </w:rPr>
        <w:t>Гузеев</w:t>
      </w:r>
      <w:proofErr w:type="spellEnd"/>
      <w:r w:rsidRPr="00B67702">
        <w:rPr>
          <w:rFonts w:ascii="Times New Roman" w:hAnsi="Times New Roman"/>
          <w:sz w:val="28"/>
          <w:szCs w:val="28"/>
        </w:rPr>
        <w:t xml:space="preserve"> B.B. «Метод проектов» как частный случай интегральной </w:t>
      </w:r>
      <w:r w:rsidR="00B67702">
        <w:rPr>
          <w:rFonts w:ascii="Times New Roman" w:hAnsi="Times New Roman"/>
          <w:sz w:val="28"/>
          <w:szCs w:val="28"/>
        </w:rPr>
        <w:t xml:space="preserve">               </w:t>
      </w:r>
      <w:r w:rsidRPr="00B67702">
        <w:rPr>
          <w:rFonts w:ascii="Times New Roman" w:hAnsi="Times New Roman"/>
          <w:sz w:val="28"/>
          <w:szCs w:val="28"/>
        </w:rPr>
        <w:t>тех</w:t>
      </w:r>
      <w:r w:rsidRPr="00B67702">
        <w:rPr>
          <w:rFonts w:ascii="Times New Roman" w:hAnsi="Times New Roman"/>
          <w:sz w:val="28"/>
          <w:szCs w:val="28"/>
        </w:rPr>
        <w:softHyphen/>
        <w:t xml:space="preserve">нологии обучения // Директор школы. </w:t>
      </w:r>
      <w:r w:rsidR="00B67702">
        <w:rPr>
          <w:rFonts w:ascii="Times New Roman" w:hAnsi="Times New Roman"/>
          <w:sz w:val="28"/>
          <w:szCs w:val="28"/>
        </w:rPr>
        <w:t>-</w:t>
      </w:r>
      <w:r w:rsidRPr="00B67702">
        <w:rPr>
          <w:rFonts w:ascii="Times New Roman" w:hAnsi="Times New Roman"/>
          <w:sz w:val="28"/>
          <w:szCs w:val="28"/>
        </w:rPr>
        <w:t xml:space="preserve"> 1995. </w:t>
      </w:r>
      <w:r w:rsidR="00B67702">
        <w:rPr>
          <w:rFonts w:ascii="Times New Roman" w:hAnsi="Times New Roman"/>
          <w:sz w:val="28"/>
          <w:szCs w:val="28"/>
        </w:rPr>
        <w:t>-</w:t>
      </w:r>
      <w:r w:rsidRPr="00B67702">
        <w:rPr>
          <w:rFonts w:ascii="Times New Roman" w:hAnsi="Times New Roman"/>
          <w:sz w:val="28"/>
          <w:szCs w:val="28"/>
        </w:rPr>
        <w:t xml:space="preserve"> № 6.</w:t>
      </w:r>
    </w:p>
    <w:p w:rsidR="0084032B" w:rsidRPr="0084032B" w:rsidRDefault="0084032B" w:rsidP="00B67702">
      <w:pPr>
        <w:pStyle w:val="ab"/>
        <w:numPr>
          <w:ilvl w:val="0"/>
          <w:numId w:val="7"/>
        </w:numPr>
        <w:spacing w:after="0" w:line="360" w:lineRule="auto"/>
        <w:ind w:left="284" w:hanging="426"/>
        <w:jc w:val="both"/>
        <w:rPr>
          <w:rStyle w:val="a9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bCs w:val="0"/>
          <w:sz w:val="28"/>
          <w:szCs w:val="28"/>
        </w:rPr>
        <w:lastRenderedPageBreak/>
        <w:t xml:space="preserve">Каменева Н.Г., Корягина С.В. Детская общественная организация как фактор социально-профессионального самоопределения школьников: </w:t>
      </w:r>
      <w:r w:rsidR="006D503E">
        <w:rPr>
          <w:rStyle w:val="a9"/>
          <w:rFonts w:ascii="Times New Roman" w:hAnsi="Times New Roman"/>
          <w:b w:val="0"/>
          <w:bCs w:val="0"/>
          <w:sz w:val="28"/>
          <w:szCs w:val="28"/>
        </w:rPr>
        <w:t>м</w:t>
      </w:r>
      <w:r>
        <w:rPr>
          <w:rStyle w:val="a9"/>
          <w:rFonts w:ascii="Times New Roman" w:hAnsi="Times New Roman"/>
          <w:b w:val="0"/>
          <w:bCs w:val="0"/>
          <w:sz w:val="28"/>
          <w:szCs w:val="28"/>
        </w:rPr>
        <w:t>етодические рекомендации</w:t>
      </w:r>
      <w:r w:rsidR="006D503E">
        <w:rPr>
          <w:rStyle w:val="a9"/>
          <w:rFonts w:ascii="Times New Roman" w:hAnsi="Times New Roman"/>
          <w:b w:val="0"/>
          <w:bCs w:val="0"/>
          <w:sz w:val="28"/>
          <w:szCs w:val="28"/>
        </w:rPr>
        <w:t>// Коми республиканский институт развития образования и переподготовки кадров. – Сыктывкар, 2009. – 94с.</w:t>
      </w:r>
    </w:p>
    <w:p w:rsidR="00B67702" w:rsidRPr="009D53B2" w:rsidRDefault="00B67702" w:rsidP="00B67702">
      <w:pPr>
        <w:pStyle w:val="ab"/>
        <w:numPr>
          <w:ilvl w:val="0"/>
          <w:numId w:val="7"/>
        </w:numPr>
        <w:spacing w:after="0" w:line="36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B67702">
        <w:rPr>
          <w:rStyle w:val="a9"/>
          <w:rFonts w:ascii="Times New Roman" w:hAnsi="Times New Roman"/>
          <w:b w:val="0"/>
          <w:color w:val="222222"/>
          <w:sz w:val="28"/>
          <w:szCs w:val="28"/>
        </w:rPr>
        <w:t>Национальная образовательная инициатива «Наша новая школа»</w:t>
      </w:r>
      <w:r w:rsidRPr="00B67702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041F96">
        <w:rPr>
          <w:rFonts w:ascii="Times New Roman" w:hAnsi="Times New Roman"/>
          <w:color w:val="222222"/>
          <w:sz w:val="28"/>
          <w:szCs w:val="28"/>
        </w:rPr>
        <w:t>04</w:t>
      </w:r>
      <w:r>
        <w:rPr>
          <w:rFonts w:ascii="Times New Roman" w:hAnsi="Times New Roman"/>
          <w:color w:val="222222"/>
          <w:sz w:val="28"/>
          <w:szCs w:val="28"/>
        </w:rPr>
        <w:t>.02.</w:t>
      </w:r>
      <w:r w:rsidRPr="00041F96">
        <w:rPr>
          <w:rFonts w:ascii="Times New Roman" w:hAnsi="Times New Roman"/>
          <w:color w:val="222222"/>
          <w:sz w:val="28"/>
          <w:szCs w:val="28"/>
        </w:rPr>
        <w:t>2010 г.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041F96">
        <w:rPr>
          <w:rFonts w:ascii="Times New Roman" w:hAnsi="Times New Roman"/>
          <w:color w:val="222222"/>
          <w:sz w:val="28"/>
          <w:szCs w:val="28"/>
        </w:rPr>
        <w:t>№-271</w:t>
      </w:r>
      <w:r>
        <w:rPr>
          <w:rFonts w:ascii="Times New Roman" w:hAnsi="Times New Roman"/>
          <w:color w:val="222222"/>
          <w:sz w:val="28"/>
          <w:szCs w:val="28"/>
        </w:rPr>
        <w:t>.</w:t>
      </w:r>
      <w:r w:rsidR="009D53B2" w:rsidRPr="009D53B2">
        <w:t xml:space="preserve"> </w:t>
      </w:r>
      <w:r w:rsidR="009D53B2">
        <w:t xml:space="preserve">- </w:t>
      </w:r>
      <w:hyperlink r:id="rId8" w:history="1">
        <w:r w:rsidR="009D53B2" w:rsidRPr="00231324">
          <w:rPr>
            <w:rStyle w:val="aa"/>
            <w:rFonts w:ascii="Times New Roman" w:hAnsi="Times New Roman"/>
            <w:sz w:val="28"/>
            <w:szCs w:val="28"/>
          </w:rPr>
          <w:t>http://nasha-novaya-shkola.ru/?q=node/4</w:t>
        </w:r>
      </w:hyperlink>
    </w:p>
    <w:p w:rsidR="001C0053" w:rsidRDefault="009273D6" w:rsidP="00D9700B">
      <w:pPr>
        <w:numPr>
          <w:ilvl w:val="0"/>
          <w:numId w:val="7"/>
        </w:numPr>
        <w:spacing w:after="0" w:line="240" w:lineRule="auto"/>
        <w:ind w:left="360" w:hanging="502"/>
        <w:jc w:val="both"/>
      </w:pPr>
      <w:r w:rsidRPr="00D9700B">
        <w:rPr>
          <w:rFonts w:ascii="Times New Roman" w:hAnsi="Times New Roman"/>
          <w:sz w:val="28"/>
          <w:szCs w:val="28"/>
        </w:rPr>
        <w:t xml:space="preserve">Управление проектами в социальной сфере: Методика разработки, выполнения и оценивания проектов. </w:t>
      </w:r>
      <w:r w:rsidR="00B67702" w:rsidRPr="00D9700B">
        <w:rPr>
          <w:rFonts w:ascii="Times New Roman" w:hAnsi="Times New Roman"/>
          <w:sz w:val="28"/>
          <w:szCs w:val="28"/>
        </w:rPr>
        <w:t>-</w:t>
      </w:r>
      <w:r w:rsidRPr="00D9700B">
        <w:rPr>
          <w:rFonts w:ascii="Times New Roman" w:hAnsi="Times New Roman"/>
          <w:sz w:val="28"/>
          <w:szCs w:val="28"/>
        </w:rPr>
        <w:t xml:space="preserve"> Н.Новгород, изд-в</w:t>
      </w:r>
      <w:proofErr w:type="gramStart"/>
      <w:r w:rsidRPr="00D9700B">
        <w:rPr>
          <w:rFonts w:ascii="Times New Roman" w:hAnsi="Times New Roman"/>
          <w:sz w:val="28"/>
          <w:szCs w:val="28"/>
        </w:rPr>
        <w:t>о ООО</w:t>
      </w:r>
      <w:proofErr w:type="gramEnd"/>
      <w:r w:rsidRPr="00D9700B">
        <w:rPr>
          <w:rFonts w:ascii="Times New Roman" w:hAnsi="Times New Roman"/>
          <w:sz w:val="28"/>
          <w:szCs w:val="28"/>
        </w:rPr>
        <w:t xml:space="preserve"> «Педагогические технологии», 200</w:t>
      </w:r>
      <w:r w:rsidR="006D503E" w:rsidRPr="00D9700B">
        <w:rPr>
          <w:rFonts w:ascii="Times New Roman" w:hAnsi="Times New Roman"/>
          <w:sz w:val="28"/>
          <w:szCs w:val="28"/>
        </w:rPr>
        <w:t>0.</w:t>
      </w:r>
    </w:p>
    <w:sectPr w:rsidR="001C0053" w:rsidSect="00CE45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910" w:rsidRDefault="00A62910" w:rsidP="00523CDC">
      <w:pPr>
        <w:spacing w:after="0" w:line="240" w:lineRule="auto"/>
      </w:pPr>
      <w:r>
        <w:separator/>
      </w:r>
    </w:p>
  </w:endnote>
  <w:endnote w:type="continuationSeparator" w:id="0">
    <w:p w:rsidR="00A62910" w:rsidRDefault="00A62910" w:rsidP="0052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910" w:rsidRDefault="00A62910" w:rsidP="00523CDC">
      <w:pPr>
        <w:spacing w:after="0" w:line="240" w:lineRule="auto"/>
      </w:pPr>
      <w:r>
        <w:separator/>
      </w:r>
    </w:p>
  </w:footnote>
  <w:footnote w:type="continuationSeparator" w:id="0">
    <w:p w:rsidR="00A62910" w:rsidRDefault="00A62910" w:rsidP="00523CDC">
      <w:pPr>
        <w:spacing w:after="0" w:line="240" w:lineRule="auto"/>
      </w:pPr>
      <w:r>
        <w:continuationSeparator/>
      </w:r>
    </w:p>
  </w:footnote>
  <w:footnote w:id="1">
    <w:p w:rsidR="00523CDC" w:rsidRPr="00CE45BA" w:rsidRDefault="00523CDC" w:rsidP="00CE45BA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3DA8"/>
    <w:multiLevelType w:val="hybridMultilevel"/>
    <w:tmpl w:val="27707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760EC"/>
    <w:multiLevelType w:val="hybridMultilevel"/>
    <w:tmpl w:val="8A648FB2"/>
    <w:lvl w:ilvl="0" w:tplc="292C0668">
      <w:numFmt w:val="bullet"/>
      <w:lvlText w:val="-"/>
      <w:lvlJc w:val="left"/>
      <w:pPr>
        <w:ind w:left="1070" w:hanging="360"/>
      </w:pPr>
      <w:rPr>
        <w:rFonts w:ascii="Tahoma" w:hAnsi="Tahoma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430B5"/>
    <w:multiLevelType w:val="hybridMultilevel"/>
    <w:tmpl w:val="9870A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601CA"/>
    <w:multiLevelType w:val="hybridMultilevel"/>
    <w:tmpl w:val="7F60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25005"/>
    <w:multiLevelType w:val="hybridMultilevel"/>
    <w:tmpl w:val="5A5E1E74"/>
    <w:lvl w:ilvl="0" w:tplc="CFFA3DA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941A54"/>
    <w:multiLevelType w:val="hybridMultilevel"/>
    <w:tmpl w:val="3C4CB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10C15"/>
    <w:multiLevelType w:val="hybridMultilevel"/>
    <w:tmpl w:val="C6820176"/>
    <w:lvl w:ilvl="0" w:tplc="50FA16E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77524C"/>
    <w:multiLevelType w:val="hybridMultilevel"/>
    <w:tmpl w:val="072A5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CDC"/>
    <w:rsid w:val="00041F96"/>
    <w:rsid w:val="000C31B6"/>
    <w:rsid w:val="000F3322"/>
    <w:rsid w:val="001C0053"/>
    <w:rsid w:val="0020244F"/>
    <w:rsid w:val="002551C2"/>
    <w:rsid w:val="002577CF"/>
    <w:rsid w:val="003071E2"/>
    <w:rsid w:val="0033393B"/>
    <w:rsid w:val="003D1CC9"/>
    <w:rsid w:val="00523CDC"/>
    <w:rsid w:val="0054583B"/>
    <w:rsid w:val="00566FF5"/>
    <w:rsid w:val="00660752"/>
    <w:rsid w:val="006D503E"/>
    <w:rsid w:val="00767F5E"/>
    <w:rsid w:val="007A5D34"/>
    <w:rsid w:val="00807DEE"/>
    <w:rsid w:val="0084032B"/>
    <w:rsid w:val="009273D6"/>
    <w:rsid w:val="00947DE8"/>
    <w:rsid w:val="009D53B2"/>
    <w:rsid w:val="009F7E58"/>
    <w:rsid w:val="00A62910"/>
    <w:rsid w:val="00A719BD"/>
    <w:rsid w:val="00A748C0"/>
    <w:rsid w:val="00A75D7B"/>
    <w:rsid w:val="00B67702"/>
    <w:rsid w:val="00BE1EAF"/>
    <w:rsid w:val="00C462DA"/>
    <w:rsid w:val="00CE18E8"/>
    <w:rsid w:val="00CE45BA"/>
    <w:rsid w:val="00D12EEC"/>
    <w:rsid w:val="00D37C45"/>
    <w:rsid w:val="00D8359C"/>
    <w:rsid w:val="00D9700B"/>
    <w:rsid w:val="00DD117D"/>
    <w:rsid w:val="00DD4FB1"/>
    <w:rsid w:val="00FE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23CD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23CDC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23CD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523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semiHidden/>
    <w:unhideWhenUsed/>
    <w:rsid w:val="00523CDC"/>
    <w:rPr>
      <w:vertAlign w:val="superscript"/>
    </w:rPr>
  </w:style>
  <w:style w:type="paragraph" w:styleId="a8">
    <w:name w:val="No Spacing"/>
    <w:uiPriority w:val="1"/>
    <w:qFormat/>
    <w:rsid w:val="00523CDC"/>
    <w:pPr>
      <w:spacing w:after="0" w:line="240" w:lineRule="auto"/>
    </w:pPr>
  </w:style>
  <w:style w:type="character" w:styleId="a9">
    <w:name w:val="Strong"/>
    <w:basedOn w:val="a0"/>
    <w:uiPriority w:val="22"/>
    <w:qFormat/>
    <w:rsid w:val="00523CDC"/>
    <w:rPr>
      <w:b/>
      <w:bCs/>
    </w:rPr>
  </w:style>
  <w:style w:type="character" w:styleId="aa">
    <w:name w:val="Hyperlink"/>
    <w:basedOn w:val="a0"/>
    <w:uiPriority w:val="99"/>
    <w:unhideWhenUsed/>
    <w:rsid w:val="00807DE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37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a-novaya-shkola.ru/?q=node/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469B8-574D-4BC0-B620-3A5DAA26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10</Company>
  <LinksUpToDate>false</LinksUpToDate>
  <CharactersWithSpaces>15557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Корягина</cp:lastModifiedBy>
  <cp:revision>22</cp:revision>
  <dcterms:created xsi:type="dcterms:W3CDTF">2014-01-25T05:44:00Z</dcterms:created>
  <dcterms:modified xsi:type="dcterms:W3CDTF">2014-10-25T10:35:00Z</dcterms:modified>
</cp:coreProperties>
</file>