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50" w:rsidRPr="00130250" w:rsidRDefault="00D34C07" w:rsidP="00D34C07">
      <w:pPr>
        <w:pBdr>
          <w:bottom w:val="single" w:sz="6" w:space="0" w:color="D6DDB9"/>
        </w:pBdr>
        <w:shd w:val="clear" w:color="auto" w:fill="FFFFFF" w:themeFill="background1"/>
        <w:spacing w:before="120" w:after="120" w:line="360" w:lineRule="auto"/>
        <w:ind w:left="150" w:right="150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</w:rPr>
      </w:pPr>
      <w:r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</w:rPr>
        <w:t xml:space="preserve">                                      МУЗЫКОТЕРАПИЯ</w:t>
      </w:r>
    </w:p>
    <w:p w:rsidR="00130250" w:rsidRPr="00130250" w:rsidRDefault="00130250" w:rsidP="00D34C07">
      <w:pPr>
        <w:shd w:val="clear" w:color="auto" w:fill="FFFFFF" w:themeFill="background1"/>
        <w:spacing w:after="3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130250" w:rsidRPr="00BB6CE6" w:rsidRDefault="00BB6CE6" w:rsidP="00D34C07">
      <w:pPr>
        <w:shd w:val="clear" w:color="auto" w:fill="FFFFFF" w:themeFill="background1"/>
        <w:spacing w:after="0" w:line="360" w:lineRule="auto"/>
        <w:jc w:val="right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</w:p>
    <w:p w:rsidR="00130250" w:rsidRPr="00BB6CE6" w:rsidRDefault="00BB6CE6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В последние годы происходит активное реформирование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</w:rPr>
        <w:t>системы школьного об</w:t>
      </w:r>
      <w:r w:rsidR="0034402B">
        <w:rPr>
          <w:rFonts w:ascii="Arial" w:eastAsia="Times New Roman" w:hAnsi="Arial" w:cs="Arial"/>
          <w:color w:val="444444"/>
          <w:sz w:val="28"/>
          <w:szCs w:val="28"/>
        </w:rPr>
        <w:t xml:space="preserve">разования: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растет сеть альтернативных учреждени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й, появляются новые программы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школьного воспитания, разрабат</w:t>
      </w:r>
      <w:r>
        <w:rPr>
          <w:rFonts w:ascii="Arial" w:eastAsia="Times New Roman" w:hAnsi="Arial" w:cs="Arial"/>
          <w:color w:val="444444"/>
          <w:sz w:val="28"/>
          <w:szCs w:val="28"/>
        </w:rPr>
        <w:t>ываются оригинальные методики. Н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а фоне этих прогрессивных изменений развитию эмоциональной сферы ребенка не всегда уделяется достаточное внимание.</w:t>
      </w:r>
    </w:p>
    <w:p w:rsidR="00130250" w:rsidRPr="00BB6CE6" w:rsidRDefault="00BB6CE6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Сегодня </w:t>
      </w:r>
      <w:r>
        <w:rPr>
          <w:rFonts w:ascii="Arial" w:eastAsia="Times New Roman" w:hAnsi="Arial" w:cs="Arial"/>
          <w:color w:val="444444"/>
          <w:sz w:val="28"/>
          <w:szCs w:val="28"/>
        </w:rPr>
        <w:t>отмечае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тся резкий рост числа детей с различными формами нарушений поведения, </w:t>
      </w:r>
      <w:proofErr w:type="spell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психоэмоциональной</w:t>
      </w:r>
      <w:proofErr w:type="spell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сферы. Этому способствуют всевозможные программы, имеющие </w:t>
      </w:r>
      <w:proofErr w:type="spellStart"/>
      <w:proofErr w:type="gram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учебно</w:t>
      </w:r>
      <w:proofErr w:type="spell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- дисциплинарную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направленность. </w:t>
      </w:r>
      <w:proofErr w:type="spell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Технологизация</w:t>
      </w:r>
      <w:proofErr w:type="spell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жизни, в которой участвует ребенок, влечет за соб</w:t>
      </w:r>
      <w:r>
        <w:rPr>
          <w:rFonts w:ascii="Arial" w:eastAsia="Times New Roman" w:hAnsi="Arial" w:cs="Arial"/>
          <w:color w:val="444444"/>
          <w:sz w:val="28"/>
          <w:szCs w:val="28"/>
        </w:rPr>
        <w:t>ой его "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</w:rPr>
        <w:t>обесчувство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вание</w:t>
      </w:r>
      <w:proofErr w:type="spell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". Замыкаясь на телевизорах, компьютерах, дети меньше общаются </w:t>
      </w:r>
      <w:proofErr w:type="gram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со</w:t>
      </w:r>
      <w:proofErr w:type="gram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взрослыми и сверстниками, а</w:t>
      </w:r>
      <w:r w:rsidR="00477AE7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ведь именно общение в значительной степени обогащает чувственную сферу.</w:t>
      </w:r>
    </w:p>
    <w:p w:rsidR="00130250" w:rsidRPr="00BB6CE6" w:rsidRDefault="00477AE7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Современные дети стали менее отзыв</w:t>
      </w:r>
      <w:r>
        <w:rPr>
          <w:rFonts w:ascii="Arial" w:eastAsia="Times New Roman" w:hAnsi="Arial" w:cs="Arial"/>
          <w:color w:val="444444"/>
          <w:sz w:val="28"/>
          <w:szCs w:val="28"/>
        </w:rPr>
        <w:t>чивыми к чувствам других. В школах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все больше детей с ярко </w:t>
      </w:r>
      <w:proofErr w:type="gram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выраженной</w:t>
      </w:r>
      <w:proofErr w:type="gramEnd"/>
      <w:r w:rsidR="0034402B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гиперактивностью</w:t>
      </w:r>
      <w:proofErr w:type="spell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, психосоматическими заболеваниями. Любое</w:t>
      </w:r>
      <w:r w:rsidR="0034402B">
        <w:rPr>
          <w:rFonts w:ascii="Arial" w:eastAsia="Times New Roman" w:hAnsi="Arial" w:cs="Arial"/>
          <w:color w:val="444444"/>
          <w:sz w:val="28"/>
          <w:szCs w:val="28"/>
        </w:rPr>
        <w:t xml:space="preserve"> неадекватное поведение: лень, а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грессия, негативизм, замкнутость- защита от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нелюбви. Ребенок способен успешно развиваться, сохранять здоровье только в условиях психологического комфорта, эмоционального благополучия.</w:t>
      </w:r>
    </w:p>
    <w:p w:rsidR="00130250" w:rsidRPr="00BB6CE6" w:rsidRDefault="00477AE7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Раб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отая в школе, можно наблюдать, что многие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школьники не могут самостоятельно спра</w:t>
      </w:r>
      <w:r>
        <w:rPr>
          <w:rFonts w:ascii="Arial" w:eastAsia="Times New Roman" w:hAnsi="Arial" w:cs="Arial"/>
          <w:color w:val="444444"/>
          <w:sz w:val="28"/>
          <w:szCs w:val="28"/>
        </w:rPr>
        <w:t>виться с нервно- психическими на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грузка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ми, которые они испытывают в школе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и дома. Именно это приводит многих детей к различным отклонениям в поведении. И педагоги должны всеми возможными средствами решать эти проблемы. Одним из таких средств является музыкотерапия, которая представляет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lastRenderedPageBreak/>
        <w:t xml:space="preserve">собой совокупность приемов и методов, способствующих формированию богатой эмоциональной сферы, и практических занятий и упражнений, способствующих нормализации психической жизни ребенка. Музыкотерапия предусматривает как целостное и </w:t>
      </w:r>
      <w:r>
        <w:rPr>
          <w:rFonts w:ascii="Arial" w:eastAsia="Times New Roman" w:hAnsi="Arial" w:cs="Arial"/>
          <w:color w:val="444444"/>
          <w:sz w:val="28"/>
          <w:szCs w:val="28"/>
        </w:rPr>
        <w:t>изолированное использование му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зыки в качестве основного и ведущего фактора взаимодействия </w:t>
      </w:r>
      <w:proofErr w:type="gram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( </w:t>
      </w:r>
      <w:proofErr w:type="gram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музыкальные произведения), так и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дополнение музыкальным сопровождением других профилакти</w:t>
      </w:r>
      <w:r>
        <w:rPr>
          <w:rFonts w:ascii="Arial" w:eastAsia="Times New Roman" w:hAnsi="Arial" w:cs="Arial"/>
          <w:color w:val="444444"/>
          <w:sz w:val="28"/>
          <w:szCs w:val="28"/>
        </w:rPr>
        <w:t>ческих приемов ( физкультминутки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, </w:t>
      </w:r>
      <w:proofErr w:type="spell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логоритмика</w:t>
      </w:r>
      <w:proofErr w:type="spell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).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Основными и главными задачами, определяющими музыкотерапию, являются формирование и развитие музыкальных и творческих способностей, расширение и развитие эмоциональной сферы, обучение  средствами музыки ауторелаксации, развитие нравственно- коммуникативных качеств.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    Организация занятий музыкотерапией требует от педагога и музыкального руководителя социального психологического образования, знания основ общей и клинической психологии, наличие музыкальн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>ого педагогического образования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      Музыкотерапия </w:t>
      </w:r>
      <w:proofErr w:type="spellStart"/>
      <w:r w:rsidRPr="00BB6CE6">
        <w:rPr>
          <w:rFonts w:ascii="Arial" w:eastAsia="Times New Roman" w:hAnsi="Arial" w:cs="Arial"/>
          <w:color w:val="444444"/>
          <w:sz w:val="28"/>
          <w:szCs w:val="28"/>
        </w:rPr>
        <w:t>ориетирует</w:t>
      </w:r>
      <w:proofErr w:type="spellEnd"/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педагога на сотрудничество с ребенком, на интеграцию различных видов художественной деятельности.   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     Поэтому музыкотерапию, как метод коррекции, рекомендуется применять не только на музыкальных занятия, но и на физкультурных занятиях, утренней гимнастике, бодрящей гимнастике после дневного сна, вечерах досуга, занятиях по развитию речи, изобразительной деятельности, в повседневной деятельности, самостоятельных играх и.т.д.</w:t>
      </w:r>
    </w:p>
    <w:p w:rsidR="00130250" w:rsidRPr="00BB6CE6" w:rsidRDefault="009A30EE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Таким образом, каждый педагог может использовать данные упражнения в сочетании с другими играми и упражнениями, "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lastRenderedPageBreak/>
        <w:t>конструировать" из отдельных композиций необходимую форму занятий.</w:t>
      </w:r>
    </w:p>
    <w:p w:rsidR="00130250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   Все элементы упражнений в музыкотерапии могут служить не только как средство развития музыкальных и двигательных способностей детей на занятиях ритмикой, но и как игровой тренинг психических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п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>р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>оцессов: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внимания, памяти, воли, творческого воображения и фантазии, а также как средство расслабления, переключения внимания или повышения психофизического тонуса и.т.д. в самых различных формах организации педаго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>гического процесса  в школе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58700F" w:rsidRDefault="0042536B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2536B">
        <w:rPr>
          <w:rFonts w:ascii="Arial" w:eastAsia="Times New Roman" w:hAnsi="Arial" w:cs="Arial"/>
          <w:color w:val="444444"/>
          <w:sz w:val="28"/>
          <w:szCs w:val="28"/>
        </w:rPr>
        <w:t xml:space="preserve">                  </w:t>
      </w:r>
      <w:r w:rsidR="0058700F">
        <w:rPr>
          <w:rFonts w:ascii="Arial" w:eastAsia="Times New Roman" w:hAnsi="Arial" w:cs="Arial"/>
          <w:color w:val="444444"/>
          <w:sz w:val="28"/>
          <w:szCs w:val="28"/>
        </w:rPr>
        <w:t>Биологическая роль утомления чрезвычайно высока. Во-первых</w:t>
      </w:r>
      <w:r w:rsidR="001355EE">
        <w:rPr>
          <w:rFonts w:ascii="Arial" w:eastAsia="Times New Roman" w:hAnsi="Arial" w:cs="Arial"/>
          <w:color w:val="444444"/>
          <w:sz w:val="28"/>
          <w:szCs w:val="28"/>
        </w:rPr>
        <w:t>,</w:t>
      </w:r>
      <w:r w:rsidR="0058700F">
        <w:rPr>
          <w:rFonts w:ascii="Arial" w:eastAsia="Times New Roman" w:hAnsi="Arial" w:cs="Arial"/>
          <w:color w:val="444444"/>
          <w:sz w:val="28"/>
          <w:szCs w:val="28"/>
        </w:rPr>
        <w:t xml:space="preserve"> оно несет защитную функцию, предохраняя организм от истощения при слишком длительной или слишком напряженной работе. Во-вторых, повторное утомление, не доводимое до чрезмерной величины, является средством повышения функциональных возможностей организма. Утомление в первую очередь возникает в центральной нервной системе, затем в мышцах. В состоянии утомления ребенок не способен поддерживать требуемый уровень интенсивности и качества работы</w:t>
      </w:r>
      <w:r w:rsidR="005C311D">
        <w:rPr>
          <w:rFonts w:ascii="Arial" w:eastAsia="Times New Roman" w:hAnsi="Arial" w:cs="Arial"/>
          <w:color w:val="444444"/>
          <w:sz w:val="28"/>
          <w:szCs w:val="28"/>
        </w:rPr>
        <w:t xml:space="preserve"> или вынужден отказаться от ее предложения. Утомление у детей возникает быстрее, чем у взрослых, что объясняется особенностями деятельности центральной нервной системы.</w:t>
      </w:r>
    </w:p>
    <w:p w:rsidR="005C311D" w:rsidRDefault="00D34C07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Каковы же внеш</w:t>
      </w:r>
      <w:r w:rsidR="005C311D">
        <w:rPr>
          <w:rFonts w:ascii="Arial" w:eastAsia="Times New Roman" w:hAnsi="Arial" w:cs="Arial"/>
          <w:color w:val="444444"/>
          <w:sz w:val="28"/>
          <w:szCs w:val="28"/>
        </w:rPr>
        <w:t xml:space="preserve">ние признаки утомления у детей? Прежде всего, происходит ослабление активного торможения. Это проявляется в двигательном беспокойстве, особенно у детей младшего школьного возраста: дети начинают потягиваться, часто менять позу, ерзать на стульях, менее сдержанные начинают шалить. Затем следует вторая фаза – ослабление процессов возбуждения. Она проявляется в уменьшении силы условных реакций, снижении активного внимания, в </w:t>
      </w:r>
      <w:r w:rsidR="005C311D">
        <w:rPr>
          <w:rFonts w:ascii="Arial" w:eastAsia="Times New Roman" w:hAnsi="Arial" w:cs="Arial"/>
          <w:color w:val="444444"/>
          <w:sz w:val="28"/>
          <w:szCs w:val="28"/>
        </w:rPr>
        <w:lastRenderedPageBreak/>
        <w:t>преобладании торможени</w:t>
      </w:r>
      <w:r w:rsidR="00E22FD8">
        <w:rPr>
          <w:rFonts w:ascii="Arial" w:eastAsia="Times New Roman" w:hAnsi="Arial" w:cs="Arial"/>
          <w:color w:val="444444"/>
          <w:sz w:val="28"/>
          <w:szCs w:val="28"/>
        </w:rPr>
        <w:t xml:space="preserve">я над возбуждением. По существу, маленьким ученикам, как правило, доступны лишь начальные фазы утомления, которые прерываются наступающим торможением работающих нервных клеток. Эти формы легко снимаются </w:t>
      </w:r>
      <w:proofErr w:type="spellStart"/>
      <w:r w:rsidR="00E22FD8">
        <w:rPr>
          <w:rFonts w:ascii="Arial" w:eastAsia="Times New Roman" w:hAnsi="Arial" w:cs="Arial"/>
          <w:color w:val="444444"/>
          <w:sz w:val="28"/>
          <w:szCs w:val="28"/>
        </w:rPr>
        <w:t>физкультпаузами</w:t>
      </w:r>
      <w:proofErr w:type="spellEnd"/>
      <w:r w:rsidR="00E22FD8">
        <w:rPr>
          <w:rFonts w:ascii="Arial" w:eastAsia="Times New Roman" w:hAnsi="Arial" w:cs="Arial"/>
          <w:color w:val="444444"/>
          <w:sz w:val="28"/>
          <w:szCs w:val="28"/>
        </w:rPr>
        <w:t xml:space="preserve"> или последующим отдыхом. Поэтому весьма </w:t>
      </w:r>
      <w:proofErr w:type="gramStart"/>
      <w:r w:rsidR="00E22FD8">
        <w:rPr>
          <w:rFonts w:ascii="Arial" w:eastAsia="Times New Roman" w:hAnsi="Arial" w:cs="Arial"/>
          <w:color w:val="444444"/>
          <w:sz w:val="28"/>
          <w:szCs w:val="28"/>
        </w:rPr>
        <w:t>важное значение</w:t>
      </w:r>
      <w:proofErr w:type="gramEnd"/>
      <w:r w:rsidR="00E22FD8">
        <w:rPr>
          <w:rFonts w:ascii="Arial" w:eastAsia="Times New Roman" w:hAnsi="Arial" w:cs="Arial"/>
          <w:color w:val="444444"/>
          <w:sz w:val="28"/>
          <w:szCs w:val="28"/>
        </w:rPr>
        <w:t xml:space="preserve"> имеет правильное построение занятия, подразумевающее оптимальное чередование различных видов деятельности, неодинаковых по продолжительности, трудности и утомляемости.</w:t>
      </w:r>
    </w:p>
    <w:p w:rsidR="00E22FD8" w:rsidRDefault="00E22FD8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Движение в сочетании со словами под незамысловатую мелодию на одном звуке</w:t>
      </w:r>
      <w:r w:rsidR="00FF1503">
        <w:rPr>
          <w:rFonts w:ascii="Arial" w:eastAsia="Times New Roman" w:hAnsi="Arial" w:cs="Arial"/>
          <w:color w:val="444444"/>
          <w:sz w:val="28"/>
          <w:szCs w:val="28"/>
        </w:rPr>
        <w:t xml:space="preserve"> оказывает на детей благотворное влияние. Динамика ритма и слова, ритмическая пульсация, с которой связаны стихи, вызывают согласованную реакцию всего организма: развивается координация движений, чувство ритма, синхронность движений.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Раз, два, три четыре, пять –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Все мы встали поиграть.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Ручками похлопаем,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Ножками потопаем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И попрыгаем скорей,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Чтобы стало веселей.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Ветер дует сильный, сильный,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И качается сосна.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Нам зарядка помогает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Быть здоровыми всегда.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А теперь мы ручейки –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lastRenderedPageBreak/>
        <w:t>Друг за другом потекли…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Становитесь все опять –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Будем в солнышко играть.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Мы – веселые лучи,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Мы – резвы и горячи.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А сейчас мы потянулись…</w:t>
      </w:r>
    </w:p>
    <w:p w:rsidR="00FF1503" w:rsidRPr="00D34C07" w:rsidRDefault="00FF1503" w:rsidP="00D34C07">
      <w:pPr>
        <w:pStyle w:val="a7"/>
        <w:shd w:val="clear" w:color="auto" w:fill="FFFFFF" w:themeFill="background1"/>
        <w:spacing w:line="360" w:lineRule="auto"/>
        <w:rPr>
          <w:rFonts w:eastAsia="Times New Roman"/>
          <w:color w:val="auto"/>
          <w:sz w:val="32"/>
          <w:szCs w:val="32"/>
        </w:rPr>
      </w:pPr>
      <w:r w:rsidRPr="00D34C07">
        <w:rPr>
          <w:rFonts w:eastAsia="Times New Roman"/>
          <w:color w:val="auto"/>
          <w:sz w:val="32"/>
          <w:szCs w:val="32"/>
        </w:rPr>
        <w:t>И за парты вновь вернулись…</w:t>
      </w:r>
    </w:p>
    <w:p w:rsidR="00130250" w:rsidRPr="00BB6CE6" w:rsidRDefault="00D34C07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 xml:space="preserve"> Если учитель имеет определенный навык,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он может за считанные минуты снять умственную усталость, взбодрить,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раскрепостить, повысить настроение, сконцентрировать внимание 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ребенка</w:t>
      </w:r>
      <w:r w:rsidR="0058700F">
        <w:rPr>
          <w:rFonts w:ascii="Arial" w:eastAsia="Times New Roman" w:hAnsi="Arial" w:cs="Arial"/>
          <w:color w:val="444444"/>
          <w:sz w:val="28"/>
          <w:szCs w:val="28"/>
        </w:rPr>
        <w:t>.</w:t>
      </w:r>
      <w:r w:rsidR="0034402B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9A30EE">
        <w:rPr>
          <w:rFonts w:ascii="Arial" w:eastAsia="Times New Roman" w:hAnsi="Arial" w:cs="Arial"/>
          <w:color w:val="444444"/>
          <w:sz w:val="28"/>
          <w:szCs w:val="28"/>
        </w:rPr>
        <w:t>Напри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мер</w:t>
      </w:r>
      <w:r w:rsidR="001355EE">
        <w:rPr>
          <w:rFonts w:ascii="Arial" w:eastAsia="Times New Roman" w:hAnsi="Arial" w:cs="Arial"/>
          <w:color w:val="444444"/>
          <w:sz w:val="28"/>
          <w:szCs w:val="28"/>
        </w:rPr>
        <w:t>,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на занятиях с высокой умственн</w:t>
      </w:r>
      <w:r w:rsidR="003900AA">
        <w:rPr>
          <w:rFonts w:ascii="Arial" w:eastAsia="Times New Roman" w:hAnsi="Arial" w:cs="Arial"/>
          <w:color w:val="444444"/>
          <w:sz w:val="28"/>
          <w:szCs w:val="28"/>
        </w:rPr>
        <w:t>ой нагрузкой и малой подвижност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ью следует использовать танцевальные композиции в качестве физкультминуток.</w:t>
      </w:r>
      <w:r w:rsidR="0034402B">
        <w:rPr>
          <w:rFonts w:ascii="Arial" w:eastAsia="Times New Roman" w:hAnsi="Arial" w:cs="Arial"/>
          <w:color w:val="444444"/>
          <w:sz w:val="28"/>
          <w:szCs w:val="28"/>
        </w:rPr>
        <w:t xml:space="preserve"> 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Композиции на основе быстрой</w:t>
      </w:r>
      <w:proofErr w:type="gram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,</w:t>
      </w:r>
      <w:proofErr w:type="gram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веселой музыки позволяют поднять настроение детей, активизировать их внимание.</w:t>
      </w:r>
    </w:p>
    <w:p w:rsidR="00130250" w:rsidRPr="00BB6CE6" w:rsidRDefault="003900AA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   Работая в тесном контакте с психологом, учитель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при необходимости согласовывает с ним поставленные задачи и выбирает материал для занятий.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  Занятия музыкотерапией строятся по определенной схеме: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- разминка</w:t>
      </w:r>
      <w:r w:rsidR="003900AA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>-  двигательные и ритмические упражнения;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-музыкальная релаксация- аутотренинг.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  Танец, мимика, жест, как и музыка, являются древнейшими способами выражения чувств и переживаний. Помимо того, что они снимают нервно- психическое напряжение, помогают ребенку быстро и легко установить дружеск</w:t>
      </w:r>
      <w:r w:rsidR="003900AA">
        <w:rPr>
          <w:rFonts w:ascii="Arial" w:eastAsia="Times New Roman" w:hAnsi="Arial" w:cs="Arial"/>
          <w:color w:val="444444"/>
          <w:sz w:val="28"/>
          <w:szCs w:val="28"/>
        </w:rPr>
        <w:t xml:space="preserve">ие связи с другими детьми класса и </w:t>
      </w:r>
      <w:r w:rsidR="003900AA">
        <w:rPr>
          <w:rFonts w:ascii="Arial" w:eastAsia="Times New Roman" w:hAnsi="Arial" w:cs="Arial"/>
          <w:color w:val="444444"/>
          <w:sz w:val="28"/>
          <w:szCs w:val="28"/>
        </w:rPr>
        <w:lastRenderedPageBreak/>
        <w:t>учителем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, они также </w:t>
      </w:r>
      <w:proofErr w:type="gramStart"/>
      <w:r w:rsidRPr="00BB6CE6">
        <w:rPr>
          <w:rFonts w:ascii="Arial" w:eastAsia="Times New Roman" w:hAnsi="Arial" w:cs="Arial"/>
          <w:color w:val="444444"/>
          <w:sz w:val="28"/>
          <w:szCs w:val="28"/>
        </w:rPr>
        <w:t>имеют определенный психотерапевтический эффект</w:t>
      </w:r>
      <w:proofErr w:type="gramEnd"/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. В работе очень хорошо использовать </w:t>
      </w:r>
      <w:proofErr w:type="gramStart"/>
      <w:r w:rsidRPr="00BB6CE6">
        <w:rPr>
          <w:rFonts w:ascii="Arial" w:eastAsia="Times New Roman" w:hAnsi="Arial" w:cs="Arial"/>
          <w:color w:val="444444"/>
          <w:sz w:val="28"/>
          <w:szCs w:val="28"/>
        </w:rPr>
        <w:t>ритмические движения</w:t>
      </w:r>
      <w:proofErr w:type="gramEnd"/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из пособия по ритмике Э. Шукшиной. Для придания большей выразительности при выполнении упражнений даем им образное название.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 Двигательные упражнения: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" Прогулка по сказочному лесу"</w:t>
      </w:r>
      <w:r w:rsidR="003900AA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gramStart"/>
      <w:r w:rsidR="003900AA">
        <w:rPr>
          <w:rFonts w:ascii="Arial" w:eastAsia="Times New Roman" w:hAnsi="Arial" w:cs="Arial"/>
          <w:color w:val="444444"/>
          <w:sz w:val="28"/>
          <w:szCs w:val="28"/>
        </w:rPr>
        <w:t xml:space="preserve">( </w:t>
      </w:r>
      <w:proofErr w:type="gramEnd"/>
      <w:r w:rsidR="003900AA">
        <w:rPr>
          <w:rFonts w:ascii="Arial" w:eastAsia="Times New Roman" w:hAnsi="Arial" w:cs="Arial"/>
          <w:color w:val="444444"/>
          <w:sz w:val="28"/>
          <w:szCs w:val="28"/>
        </w:rPr>
        <w:t xml:space="preserve">Н. Римский-Корсаков, ария  </w:t>
      </w:r>
      <w:proofErr w:type="spellStart"/>
      <w:r w:rsidR="003900AA">
        <w:rPr>
          <w:rFonts w:ascii="Arial" w:eastAsia="Times New Roman" w:hAnsi="Arial" w:cs="Arial"/>
          <w:color w:val="444444"/>
          <w:sz w:val="28"/>
          <w:szCs w:val="28"/>
        </w:rPr>
        <w:t>Фев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>ронии</w:t>
      </w:r>
      <w:proofErr w:type="spellEnd"/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из оперы " Сказка о невидимом граде Китеже и деве  </w:t>
      </w:r>
      <w:proofErr w:type="spellStart"/>
      <w:r w:rsidRPr="00BB6CE6">
        <w:rPr>
          <w:rFonts w:ascii="Arial" w:eastAsia="Times New Roman" w:hAnsi="Arial" w:cs="Arial"/>
          <w:color w:val="444444"/>
          <w:sz w:val="28"/>
          <w:szCs w:val="28"/>
        </w:rPr>
        <w:t>Февронии</w:t>
      </w:r>
      <w:proofErr w:type="spellEnd"/>
      <w:r w:rsidRPr="00BB6CE6">
        <w:rPr>
          <w:rFonts w:ascii="Arial" w:eastAsia="Times New Roman" w:hAnsi="Arial" w:cs="Arial"/>
          <w:color w:val="444444"/>
          <w:sz w:val="28"/>
          <w:szCs w:val="28"/>
        </w:rPr>
        <w:t>"). Ступаем в медленном темпе, воображая вокруг себя пейзаж и показывая жестами другим детям</w:t>
      </w:r>
      <w:r w:rsidR="003900AA">
        <w:rPr>
          <w:rFonts w:ascii="Arial" w:eastAsia="Times New Roman" w:hAnsi="Arial" w:cs="Arial"/>
          <w:color w:val="444444"/>
          <w:sz w:val="28"/>
          <w:szCs w:val="28"/>
        </w:rPr>
        <w:t xml:space="preserve">  вели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>колепие природы.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" Порхающая бабочка" </w:t>
      </w:r>
      <w:proofErr w:type="gramStart"/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( </w:t>
      </w:r>
      <w:proofErr w:type="gramEnd"/>
      <w:r w:rsidRPr="00BB6CE6">
        <w:rPr>
          <w:rFonts w:ascii="Arial" w:eastAsia="Times New Roman" w:hAnsi="Arial" w:cs="Arial"/>
          <w:color w:val="444444"/>
          <w:sz w:val="28"/>
          <w:szCs w:val="28"/>
        </w:rPr>
        <w:t>А. Дворжак " Юмореска"). Легкие пружинистые шаги, с взмахом рук, изображая бабочку.</w:t>
      </w:r>
    </w:p>
    <w:p w:rsidR="00130250" w:rsidRPr="00BB6CE6" w:rsidRDefault="003900AA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Главная особенность музыкально- ритмического воспитания - это акцентирование внимания не столько на внешней стороне обучения </w:t>
      </w:r>
      <w:proofErr w:type="gramStart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ритмическим</w:t>
      </w:r>
      <w:r w:rsidR="001355EE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движениям</w:t>
      </w:r>
      <w:proofErr w:type="gramEnd"/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, сколько на анализе внутренних процессов: сенсорных, мыслительных, эмоциональных; на развитии и тренировке психических процессов, развития восприятия, внимания, мышления, умения в</w:t>
      </w:r>
      <w:r>
        <w:rPr>
          <w:rFonts w:ascii="Arial" w:eastAsia="Times New Roman" w:hAnsi="Arial" w:cs="Arial"/>
          <w:color w:val="444444"/>
          <w:sz w:val="28"/>
          <w:szCs w:val="28"/>
        </w:rPr>
        <w:t>ыражать различные эмоции в мими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ке и пантомимике. На занятиях композиции А. Бурениной  из программы по ритмической пластике помогают развивать способность к самовыражению в движении. Дети учатся владеть своим собственным телом, тонкостям музыкального восприятия, нестандартному мышлению, психологической свободе.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  Чтобы музыка подействовала на ребенка, его необходимо специ</w:t>
      </w:r>
      <w:r w:rsidR="0058700F">
        <w:rPr>
          <w:rFonts w:ascii="Arial" w:eastAsia="Times New Roman" w:hAnsi="Arial" w:cs="Arial"/>
          <w:color w:val="444444"/>
          <w:sz w:val="28"/>
          <w:szCs w:val="28"/>
        </w:rPr>
        <w:t>ально настроить и подготовить. Э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>тот настрой заключается в том, что надо сесть в удобной позе, расслабиться и сосредоточиться на звуках музыки. Восприятие музыки заключается в обучении распознавать эмоции. Любая музыка_ это всегда чувства, переживания.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lastRenderedPageBreak/>
        <w:t>Для прослушивания на занятиях музыкотерапией и релаксацией можно предложить следующие темы: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" В церкви", " Утренняя молитва" и " Юмореска" </w:t>
      </w:r>
      <w:proofErr w:type="gramStart"/>
      <w:r w:rsidRPr="00BB6CE6">
        <w:rPr>
          <w:rFonts w:ascii="Arial" w:eastAsia="Times New Roman" w:hAnsi="Arial" w:cs="Arial"/>
          <w:color w:val="444444"/>
          <w:sz w:val="28"/>
          <w:szCs w:val="28"/>
        </w:rPr>
        <w:t>П</w:t>
      </w:r>
      <w:proofErr w:type="gramEnd"/>
      <w:r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 Чайковского;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" Аве Мария" Ф. Шуберта;</w:t>
      </w:r>
    </w:p>
    <w:p w:rsidR="00130250" w:rsidRPr="00BB6CE6" w:rsidRDefault="0058700F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" Разлука" Г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линки;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" Шутка" И.С. Баха</w:t>
      </w:r>
    </w:p>
    <w:p w:rsidR="00130250" w:rsidRPr="00BB6CE6" w:rsidRDefault="0058700F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 xml:space="preserve">Названия этих произведений отражают настроение передаваемое музыкой. Дети учатся </w:t>
      </w:r>
      <w:r>
        <w:rPr>
          <w:rFonts w:ascii="Arial" w:eastAsia="Times New Roman" w:hAnsi="Arial" w:cs="Arial"/>
          <w:color w:val="444444"/>
          <w:sz w:val="28"/>
          <w:szCs w:val="28"/>
        </w:rPr>
        <w:t>понимать чувства, различать отт</w:t>
      </w:r>
      <w:r w:rsidR="00130250" w:rsidRPr="00BB6CE6">
        <w:rPr>
          <w:rFonts w:ascii="Arial" w:eastAsia="Times New Roman" w:hAnsi="Arial" w:cs="Arial"/>
          <w:color w:val="444444"/>
          <w:sz w:val="28"/>
          <w:szCs w:val="28"/>
        </w:rPr>
        <w:t>енки настроения, сопереживать, радоваться, заряжаться положительными эмоциями.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  Не случайно врачи-физиологи ставят знак равенства между физическим и психическим</w:t>
      </w:r>
      <w:r w:rsidR="0058700F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BB6CE6">
        <w:rPr>
          <w:rFonts w:ascii="Arial" w:eastAsia="Times New Roman" w:hAnsi="Arial" w:cs="Arial"/>
          <w:color w:val="444444"/>
          <w:sz w:val="28"/>
          <w:szCs w:val="28"/>
        </w:rPr>
        <w:t>здоровьем при условии погружения ребенка в атмосферу душевного подъема, связанного с положительными эмоциями. А музыка-это всегда только положительные эмоции.  </w:t>
      </w:r>
    </w:p>
    <w:p w:rsidR="00130250" w:rsidRPr="00BB6CE6" w:rsidRDefault="00130250" w:rsidP="00D34C07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</w:t>
      </w:r>
    </w:p>
    <w:p w:rsidR="00130250" w:rsidRPr="00BB6CE6" w:rsidRDefault="00130250" w:rsidP="00D34C07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B6CE6">
        <w:rPr>
          <w:rFonts w:ascii="Arial" w:eastAsia="Times New Roman" w:hAnsi="Arial" w:cs="Arial"/>
          <w:color w:val="444444"/>
          <w:sz w:val="28"/>
          <w:szCs w:val="28"/>
        </w:rPr>
        <w:t> </w:t>
      </w:r>
    </w:p>
    <w:p w:rsidR="00B360C7" w:rsidRPr="00BB6CE6" w:rsidRDefault="00B360C7" w:rsidP="00D34C07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sectPr w:rsidR="00B360C7" w:rsidRPr="00BB6CE6" w:rsidSect="001D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250"/>
    <w:rsid w:val="000E4B52"/>
    <w:rsid w:val="00130250"/>
    <w:rsid w:val="001355EE"/>
    <w:rsid w:val="001D3F0A"/>
    <w:rsid w:val="002A4AC5"/>
    <w:rsid w:val="0034402B"/>
    <w:rsid w:val="003900AA"/>
    <w:rsid w:val="0042536B"/>
    <w:rsid w:val="00477AE7"/>
    <w:rsid w:val="0058700F"/>
    <w:rsid w:val="005C311D"/>
    <w:rsid w:val="009A30EE"/>
    <w:rsid w:val="00B360C7"/>
    <w:rsid w:val="00B8493B"/>
    <w:rsid w:val="00BB6CE6"/>
    <w:rsid w:val="00D34C07"/>
    <w:rsid w:val="00E22FD8"/>
    <w:rsid w:val="00FF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0A"/>
  </w:style>
  <w:style w:type="paragraph" w:styleId="1">
    <w:name w:val="heading 1"/>
    <w:basedOn w:val="a"/>
    <w:link w:val="10"/>
    <w:uiPriority w:val="9"/>
    <w:qFormat/>
    <w:rsid w:val="0013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2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302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250"/>
  </w:style>
  <w:style w:type="paragraph" w:styleId="a4">
    <w:name w:val="Normal (Web)"/>
    <w:basedOn w:val="a"/>
    <w:uiPriority w:val="99"/>
    <w:semiHidden/>
    <w:unhideWhenUsed/>
    <w:rsid w:val="0013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5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D34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34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D34C0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58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42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917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1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9</cp:revision>
  <dcterms:created xsi:type="dcterms:W3CDTF">2013-03-16T16:57:00Z</dcterms:created>
  <dcterms:modified xsi:type="dcterms:W3CDTF">2013-05-30T15:04:00Z</dcterms:modified>
</cp:coreProperties>
</file>