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7C" w:rsidRDefault="0072687C" w:rsidP="0072687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Кушнурская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СОШ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Шарангского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района учитель Титова Л.Ю.</w:t>
      </w:r>
    </w:p>
    <w:p w:rsidR="0072687C" w:rsidRDefault="0072687C" w:rsidP="0072687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687C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Проверочная работа по обществознанию в 11 классе,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тема «Экономика»</w:t>
      </w:r>
      <w:r w:rsidRPr="007268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326329" w:rsidRPr="0072687C" w:rsidRDefault="0072687C" w:rsidP="0072687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72687C">
        <w:rPr>
          <w:rFonts w:ascii="Times New Roman" w:hAnsi="Times New Roman" w:cs="Times New Roman"/>
          <w:b/>
          <w:i/>
          <w:sz w:val="24"/>
          <w:szCs w:val="24"/>
          <w:u w:val="single"/>
        </w:rPr>
        <w:t>уч</w:t>
      </w:r>
      <w:proofErr w:type="spellEnd"/>
      <w:r w:rsidRPr="0072687C">
        <w:rPr>
          <w:rFonts w:ascii="Times New Roman" w:hAnsi="Times New Roman" w:cs="Times New Roman"/>
          <w:b/>
          <w:i/>
          <w:sz w:val="24"/>
          <w:szCs w:val="24"/>
          <w:u w:val="single"/>
        </w:rPr>
        <w:t>. Боголюбова</w:t>
      </w:r>
    </w:p>
    <w:p w:rsidR="002F766A" w:rsidRPr="0077611A" w:rsidRDefault="002F766A" w:rsidP="002F7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 xml:space="preserve">Источники финансирования делятся </w:t>
      </w:r>
      <w:proofErr w:type="gramStart"/>
      <w:r w:rsidRPr="007761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611A">
        <w:rPr>
          <w:rFonts w:ascii="Times New Roman" w:hAnsi="Times New Roman" w:cs="Times New Roman"/>
          <w:sz w:val="24"/>
          <w:szCs w:val="24"/>
        </w:rPr>
        <w:t>…</w:t>
      </w:r>
    </w:p>
    <w:p w:rsidR="002F766A" w:rsidRPr="0077611A" w:rsidRDefault="002F766A" w:rsidP="002F7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Чистая прибыль фирм</w:t>
      </w:r>
      <w:proofErr w:type="gramStart"/>
      <w:r w:rsidRPr="0077611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7611A">
        <w:rPr>
          <w:rFonts w:ascii="Times New Roman" w:hAnsi="Times New Roman" w:cs="Times New Roman"/>
          <w:sz w:val="24"/>
          <w:szCs w:val="24"/>
        </w:rPr>
        <w:t xml:space="preserve"> это </w:t>
      </w:r>
    </w:p>
    <w:p w:rsidR="002F766A" w:rsidRPr="0077611A" w:rsidRDefault="002F766A" w:rsidP="002F766A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 xml:space="preserve"> а) внутренний источник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 xml:space="preserve">        б) внешний источник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3.Форма коммерческой организации, уставный капитал которой разделён на определённое число акци</w:t>
      </w:r>
      <w:proofErr w:type="gramStart"/>
      <w:r w:rsidRPr="0077611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7611A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А) ООО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7611A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77611A">
        <w:rPr>
          <w:rFonts w:ascii="Times New Roman" w:hAnsi="Times New Roman" w:cs="Times New Roman"/>
          <w:sz w:val="24"/>
          <w:szCs w:val="24"/>
        </w:rPr>
        <w:t>АО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В) товарищество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 xml:space="preserve">4.Самостоятельная инициативная экономическая деятельность, </w:t>
      </w:r>
      <w:proofErr w:type="spellStart"/>
      <w:r w:rsidRPr="0077611A">
        <w:rPr>
          <w:rFonts w:ascii="Times New Roman" w:hAnsi="Times New Roman" w:cs="Times New Roman"/>
          <w:sz w:val="24"/>
          <w:szCs w:val="24"/>
        </w:rPr>
        <w:t>направлення</w:t>
      </w:r>
      <w:proofErr w:type="spellEnd"/>
      <w:r w:rsidRPr="0077611A">
        <w:rPr>
          <w:rFonts w:ascii="Times New Roman" w:hAnsi="Times New Roman" w:cs="Times New Roman"/>
          <w:sz w:val="24"/>
          <w:szCs w:val="24"/>
        </w:rPr>
        <w:t xml:space="preserve"> на получение прибыли…..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5. Налог на добавленную стоимость-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А) прямой налог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Б) косвенный налог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 xml:space="preserve">6.Арендная плата фирмы за помещение, расходы на содержание здания- 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7611A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77611A">
        <w:rPr>
          <w:rFonts w:ascii="Times New Roman" w:hAnsi="Times New Roman" w:cs="Times New Roman"/>
          <w:sz w:val="24"/>
          <w:szCs w:val="24"/>
        </w:rPr>
        <w:t xml:space="preserve"> постоянные издержки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Б) переменные издержки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 xml:space="preserve">7.Затраты на материалы, энергию, трудовые услуги </w:t>
      </w:r>
      <w:proofErr w:type="gramStart"/>
      <w:r w:rsidRPr="0077611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77611A">
        <w:rPr>
          <w:rFonts w:ascii="Times New Roman" w:hAnsi="Times New Roman" w:cs="Times New Roman"/>
          <w:sz w:val="24"/>
          <w:szCs w:val="24"/>
        </w:rPr>
        <w:t>то…. Издержки, которые также называются…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8.Желание производителя произвести и предложить к продаже на рынке свои товары……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9.разница между общей выручкой фирмы и экономическими издержками  называется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А) экономическая прибыль</w:t>
      </w:r>
    </w:p>
    <w:p w:rsidR="002F766A" w:rsidRPr="0077611A" w:rsidRDefault="002F766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Б) бухгалтерская прибыль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10.Прибыль, из которой выплачиваются дивиденды владельцам акций. Называется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А) распределяемая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Б) не распределяемая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lastRenderedPageBreak/>
        <w:t>11.Внешние источники финансирования бизнеса: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7611A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77611A">
        <w:rPr>
          <w:rFonts w:ascii="Times New Roman" w:hAnsi="Times New Roman" w:cs="Times New Roman"/>
          <w:sz w:val="24"/>
          <w:szCs w:val="24"/>
        </w:rPr>
        <w:t>анковский кредит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Б) амортизационные отчисления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77611A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77611A">
        <w:rPr>
          <w:rFonts w:ascii="Times New Roman" w:hAnsi="Times New Roman" w:cs="Times New Roman"/>
          <w:sz w:val="24"/>
          <w:szCs w:val="24"/>
        </w:rPr>
        <w:t>редства населения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12.Вексель-это….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13.Специалист по управлению производством и обращением товаров, наёмный управляющий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7611A">
        <w:rPr>
          <w:rFonts w:ascii="Times New Roman" w:hAnsi="Times New Roman" w:cs="Times New Roman"/>
          <w:sz w:val="24"/>
          <w:szCs w:val="24"/>
        </w:rPr>
        <w:t>маркетолог</w:t>
      </w:r>
      <w:proofErr w:type="spellEnd"/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Б) менеджер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14. Товары и услуги, предоставляемые государством его гражданам на равных началах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А) внешние эффекты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Б) общественные блага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В) фискальная политика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15.Проводник денежно-кредитной политики государства…..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16.Когда возникает инфляция?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17.Познакомьтесь с понятиями, найдите главный смысловой ряд. Определите «выпадающее» понятие, относящееся к другому смысловому ряду.</w:t>
      </w:r>
    </w:p>
    <w:p w:rsidR="00D05738" w:rsidRPr="0077611A" w:rsidRDefault="00D05738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Финансы. Кредит,</w:t>
      </w:r>
      <w:r w:rsidR="00022464" w:rsidRPr="0077611A">
        <w:rPr>
          <w:rFonts w:ascii="Times New Roman" w:hAnsi="Times New Roman" w:cs="Times New Roman"/>
          <w:sz w:val="24"/>
          <w:szCs w:val="24"/>
        </w:rPr>
        <w:t xml:space="preserve"> </w:t>
      </w:r>
      <w:r w:rsidRPr="0077611A">
        <w:rPr>
          <w:rFonts w:ascii="Times New Roman" w:hAnsi="Times New Roman" w:cs="Times New Roman"/>
          <w:sz w:val="24"/>
          <w:szCs w:val="24"/>
        </w:rPr>
        <w:t>облигация, предложение, банковский процент, дефицит бюджета, налог на прибыль</w:t>
      </w:r>
      <w:proofErr w:type="gramStart"/>
      <w:r w:rsidRPr="007761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7611A">
        <w:rPr>
          <w:rFonts w:ascii="Times New Roman" w:hAnsi="Times New Roman" w:cs="Times New Roman"/>
          <w:sz w:val="24"/>
          <w:szCs w:val="24"/>
        </w:rPr>
        <w:t xml:space="preserve"> инфляция</w:t>
      </w:r>
      <w:r w:rsidR="00022464" w:rsidRPr="0077611A">
        <w:rPr>
          <w:rFonts w:ascii="Times New Roman" w:hAnsi="Times New Roman" w:cs="Times New Roman"/>
          <w:sz w:val="24"/>
          <w:szCs w:val="24"/>
        </w:rPr>
        <w:t>.</w:t>
      </w:r>
    </w:p>
    <w:p w:rsidR="00022464" w:rsidRPr="0077611A" w:rsidRDefault="00022464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18.Сгруппируйте перечисленные слова по признаку их связи с понятиями «фискальная политика» и «монетарная политика».</w:t>
      </w:r>
    </w:p>
    <w:p w:rsidR="00022464" w:rsidRPr="0077611A" w:rsidRDefault="00022464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7611A">
        <w:rPr>
          <w:rFonts w:ascii="Times New Roman" w:hAnsi="Times New Roman" w:cs="Times New Roman"/>
          <w:sz w:val="24"/>
          <w:szCs w:val="24"/>
        </w:rPr>
        <w:t>Банковский резерв, социальный налог, государственные расходы, инфляция, государственный долг, денежная масса, кредит, ценные бумаги, коммерческий банк, бюджет.</w:t>
      </w:r>
      <w:proofErr w:type="gramEnd"/>
    </w:p>
    <w:p w:rsidR="002F766A" w:rsidRDefault="0077611A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11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 Государство Н. переживает период экономического спада. Правительству необходимо  предпринять меры по изменению экономической политики для выхода из кризисной ситуации в экономике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Представьте себя руководителем  Центрального банка страны. Какие инструменты</w:t>
      </w:r>
      <w:r w:rsidR="00D915F4" w:rsidRPr="00D915F4">
        <w:rPr>
          <w:rFonts w:ascii="Times New Roman" w:hAnsi="Times New Roman" w:cs="Times New Roman"/>
          <w:sz w:val="24"/>
          <w:szCs w:val="24"/>
        </w:rPr>
        <w:t xml:space="preserve"> </w:t>
      </w:r>
      <w:r w:rsidR="00D915F4">
        <w:rPr>
          <w:rFonts w:ascii="Times New Roman" w:hAnsi="Times New Roman" w:cs="Times New Roman"/>
          <w:sz w:val="24"/>
          <w:szCs w:val="24"/>
        </w:rPr>
        <w:t>денежно-кредитной политики и как вы использовали бы для улучшения экономической ситуации?</w:t>
      </w:r>
    </w:p>
    <w:p w:rsidR="00D915F4" w:rsidRDefault="00D915F4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установление учётной ставки  процента за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кредит-повысить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понизить?</w:t>
      </w:r>
    </w:p>
    <w:p w:rsidR="00D915F4" w:rsidRDefault="00D915F4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установление нормы обязательных резервов  коммерческих банков в Центральном банк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уменьшить или увеличить?</w:t>
      </w:r>
    </w:p>
    <w:p w:rsidR="00D915F4" w:rsidRPr="00D915F4" w:rsidRDefault="00D915F4" w:rsidP="002F76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20.Как влияет налоговая политика любого государства на экономику?</w:t>
      </w:r>
    </w:p>
    <w:sectPr w:rsidR="00D915F4" w:rsidRPr="00D915F4" w:rsidSect="0032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D0ECB"/>
    <w:multiLevelType w:val="hybridMultilevel"/>
    <w:tmpl w:val="F2D8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66A"/>
    <w:rsid w:val="00022464"/>
    <w:rsid w:val="00295C46"/>
    <w:rsid w:val="002F766A"/>
    <w:rsid w:val="00326329"/>
    <w:rsid w:val="0072687C"/>
    <w:rsid w:val="0077611A"/>
    <w:rsid w:val="00B64B46"/>
    <w:rsid w:val="00C361AD"/>
    <w:rsid w:val="00D05738"/>
    <w:rsid w:val="00D9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dcterms:created xsi:type="dcterms:W3CDTF">2012-11-11T12:48:00Z</dcterms:created>
  <dcterms:modified xsi:type="dcterms:W3CDTF">2014-11-08T08:21:00Z</dcterms:modified>
</cp:coreProperties>
</file>