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C5" w:rsidRDefault="002223C5" w:rsidP="002223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Внедрение регионального компонента на уроках музыки и во внеурочной деятельности.</w:t>
      </w:r>
    </w:p>
    <w:p w:rsidR="005C5E83" w:rsidRPr="001C21C1" w:rsidRDefault="001C21C1" w:rsidP="001C21C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Пелагеина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 учитель музыки МБОУ гимназии</w:t>
      </w:r>
    </w:p>
    <w:p w:rsidR="002223C5" w:rsidRDefault="002223C5" w:rsidP="001C21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культурного наследия прошлого, формирование интереса к нему, обращение к фольклору влияют на эмоциональную и нра</w:t>
      </w:r>
      <w:r w:rsidR="00804E8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ственную сферы личности.</w:t>
      </w:r>
    </w:p>
    <w:p w:rsidR="002223C5" w:rsidRDefault="002223C5" w:rsidP="001C21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и возрождение народных традиций, национальной самобытности разных народов, проживающих на территории России – актуальная проблема воспитания духовно богатой личности.</w:t>
      </w:r>
    </w:p>
    <w:p w:rsidR="002223C5" w:rsidRPr="002223C5" w:rsidRDefault="002223C5" w:rsidP="001C21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>Влияние среды на ребёнка выделяется в числе наиболее активно действующих факторов творческой, гармонически развитой личности. Именно школа формирует ту уникальную среду, в которой на важных этапах развития человека происходит становление мировоззрения, нравственных установок личности. В. Сухомлинский писал: «Культура воспитательного процесса в школе во многом определяется тем, насколько насыщена школьная жизнь духом музыки». Зачастую школьники на уроке музыки более полно осведомлены о музыкальной культуре других народов. Чем той местности, которая именуется «малая Родина». Следовательно, местное, родное искусство не осознаётся ими как часть целостной культуры. Региональный компонент в системе школьного музыкального образования позволяет приобщить подрастающее поколение к истокам своей малой Родины, открыть её историю, выявить связь с современностью. Любовь к своему народу, к своему краю, как известно, воспитывается посредством передачи знаний о собственной национальной истории</w:t>
      </w:r>
      <w:r w:rsidR="00A33A8A">
        <w:rPr>
          <w:rFonts w:ascii="Times New Roman" w:hAnsi="Times New Roman"/>
          <w:sz w:val="28"/>
          <w:szCs w:val="28"/>
        </w:rPr>
        <w:t>, культуре, обычаях и традициях</w:t>
      </w:r>
      <w:r w:rsidRPr="002223C5">
        <w:rPr>
          <w:rFonts w:ascii="Times New Roman" w:hAnsi="Times New Roman"/>
          <w:sz w:val="28"/>
          <w:szCs w:val="28"/>
        </w:rPr>
        <w:t xml:space="preserve">. </w:t>
      </w:r>
      <w:r w:rsidR="00A33A8A">
        <w:rPr>
          <w:rFonts w:ascii="Times New Roman" w:hAnsi="Times New Roman"/>
          <w:sz w:val="28"/>
          <w:szCs w:val="28"/>
        </w:rPr>
        <w:t xml:space="preserve">На своих занятиях, уроках музыки я </w:t>
      </w:r>
      <w:r w:rsidRPr="002223C5">
        <w:rPr>
          <w:rFonts w:ascii="Times New Roman" w:hAnsi="Times New Roman"/>
          <w:sz w:val="28"/>
          <w:szCs w:val="28"/>
        </w:rPr>
        <w:t>включ</w:t>
      </w:r>
      <w:r w:rsidR="00A33A8A">
        <w:rPr>
          <w:rFonts w:ascii="Times New Roman" w:hAnsi="Times New Roman"/>
          <w:sz w:val="28"/>
          <w:szCs w:val="28"/>
        </w:rPr>
        <w:t xml:space="preserve">аю </w:t>
      </w:r>
      <w:r w:rsidRPr="002223C5">
        <w:rPr>
          <w:rFonts w:ascii="Times New Roman" w:hAnsi="Times New Roman"/>
          <w:sz w:val="28"/>
          <w:szCs w:val="28"/>
        </w:rPr>
        <w:t xml:space="preserve"> произведени</w:t>
      </w:r>
      <w:r w:rsidR="00A33A8A">
        <w:rPr>
          <w:rFonts w:ascii="Times New Roman" w:hAnsi="Times New Roman"/>
          <w:sz w:val="28"/>
          <w:szCs w:val="28"/>
        </w:rPr>
        <w:t>я</w:t>
      </w:r>
      <w:r w:rsidRPr="002223C5">
        <w:rPr>
          <w:rFonts w:ascii="Times New Roman" w:hAnsi="Times New Roman"/>
          <w:sz w:val="28"/>
          <w:szCs w:val="28"/>
        </w:rPr>
        <w:t xml:space="preserve"> народного песенного фольклора </w:t>
      </w:r>
      <w:r w:rsidR="00A33A8A">
        <w:rPr>
          <w:rFonts w:ascii="Times New Roman" w:hAnsi="Times New Roman"/>
          <w:sz w:val="28"/>
          <w:szCs w:val="28"/>
        </w:rPr>
        <w:t>северных народов. Знакомлю детей с праздниками разных народов. Совместно с учителями  - предметниками проводим интегрированные занятия, где также знакомим учащихся с обычаями разных народов.</w:t>
      </w:r>
    </w:p>
    <w:p w:rsidR="002223C5" w:rsidRPr="00804E85" w:rsidRDefault="002223C5" w:rsidP="002223C5">
      <w:pPr>
        <w:rPr>
          <w:rFonts w:ascii="Times New Roman" w:hAnsi="Times New Roman"/>
          <w:b/>
          <w:sz w:val="28"/>
          <w:szCs w:val="28"/>
        </w:rPr>
      </w:pPr>
      <w:r w:rsidRPr="00804E85">
        <w:rPr>
          <w:rFonts w:ascii="Times New Roman" w:hAnsi="Times New Roman"/>
          <w:b/>
          <w:sz w:val="28"/>
          <w:szCs w:val="28"/>
        </w:rPr>
        <w:t>Реализация регионального компонента музыкального воспитания позволяет решить задачи:</w:t>
      </w:r>
    </w:p>
    <w:p w:rsidR="002223C5" w:rsidRPr="002223C5" w:rsidRDefault="002223C5" w:rsidP="002223C5">
      <w:pPr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>1.    Обогащение слухового опыта детей при знакомстве с творчеством музыкальных коллективов</w:t>
      </w:r>
      <w:proofErr w:type="gramStart"/>
      <w:r w:rsidRPr="002223C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223C5" w:rsidRPr="002223C5" w:rsidRDefault="002223C5" w:rsidP="002223C5">
      <w:pPr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>2.    Обучение детей анализу средств музыкальной выразительности.</w:t>
      </w:r>
    </w:p>
    <w:p w:rsidR="002223C5" w:rsidRPr="002223C5" w:rsidRDefault="002223C5" w:rsidP="002223C5">
      <w:pPr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lastRenderedPageBreak/>
        <w:t>3.    Приобщение к русской народно-традиционной (региональной) музыкальной культуре.</w:t>
      </w:r>
    </w:p>
    <w:p w:rsidR="002223C5" w:rsidRPr="002223C5" w:rsidRDefault="002223C5" w:rsidP="002223C5">
      <w:pPr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>4.    Накопление представлений о жизни и творчестве композиторов</w:t>
      </w:r>
      <w:r w:rsidR="00A33A8A">
        <w:rPr>
          <w:rFonts w:ascii="Times New Roman" w:hAnsi="Times New Roman"/>
          <w:sz w:val="28"/>
          <w:szCs w:val="28"/>
        </w:rPr>
        <w:t xml:space="preserve"> Ханты – Мансийского автономного округа</w:t>
      </w:r>
      <w:r w:rsidRPr="002223C5">
        <w:rPr>
          <w:rFonts w:ascii="Times New Roman" w:hAnsi="Times New Roman"/>
          <w:sz w:val="28"/>
          <w:szCs w:val="28"/>
        </w:rPr>
        <w:t>.</w:t>
      </w:r>
    </w:p>
    <w:p w:rsidR="002223C5" w:rsidRPr="002223C5" w:rsidRDefault="002223C5" w:rsidP="002223C5">
      <w:pPr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>5.    Развитие коммуникативных способностей (общение детей друг с другом, творческое использование музыкальных впечатлений в повседневной жизни).</w:t>
      </w:r>
    </w:p>
    <w:p w:rsidR="002223C5" w:rsidRPr="002223C5" w:rsidRDefault="002223C5" w:rsidP="002223C5">
      <w:pPr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>6.    Знакомство детей с музыкальной культурой города, края в привлекательной  и доступной форме.</w:t>
      </w:r>
    </w:p>
    <w:p w:rsidR="002223C5" w:rsidRPr="00804E85" w:rsidRDefault="005C5E83" w:rsidP="002223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223C5" w:rsidRPr="00804E85">
        <w:rPr>
          <w:rFonts w:ascii="Times New Roman" w:hAnsi="Times New Roman"/>
          <w:b/>
          <w:sz w:val="28"/>
          <w:szCs w:val="28"/>
        </w:rPr>
        <w:t>сновны</w:t>
      </w:r>
      <w:r w:rsidR="00A33A8A" w:rsidRPr="00804E85">
        <w:rPr>
          <w:rFonts w:ascii="Times New Roman" w:hAnsi="Times New Roman"/>
          <w:b/>
          <w:sz w:val="28"/>
          <w:szCs w:val="28"/>
        </w:rPr>
        <w:t>е</w:t>
      </w:r>
      <w:r w:rsidR="002223C5" w:rsidRPr="00804E85">
        <w:rPr>
          <w:rFonts w:ascii="Times New Roman" w:hAnsi="Times New Roman"/>
          <w:b/>
          <w:sz w:val="28"/>
          <w:szCs w:val="28"/>
        </w:rPr>
        <w:t xml:space="preserve"> базовы</w:t>
      </w:r>
      <w:r w:rsidR="00A33A8A" w:rsidRPr="00804E85">
        <w:rPr>
          <w:rFonts w:ascii="Times New Roman" w:hAnsi="Times New Roman"/>
          <w:b/>
          <w:sz w:val="28"/>
          <w:szCs w:val="28"/>
        </w:rPr>
        <w:t>е</w:t>
      </w:r>
      <w:r w:rsidR="002223C5" w:rsidRPr="00804E85">
        <w:rPr>
          <w:rFonts w:ascii="Times New Roman" w:hAnsi="Times New Roman"/>
          <w:b/>
          <w:sz w:val="28"/>
          <w:szCs w:val="28"/>
        </w:rPr>
        <w:t xml:space="preserve"> педагогически</w:t>
      </w:r>
      <w:r w:rsidR="00A33A8A" w:rsidRPr="00804E85">
        <w:rPr>
          <w:rFonts w:ascii="Times New Roman" w:hAnsi="Times New Roman"/>
          <w:b/>
          <w:sz w:val="28"/>
          <w:szCs w:val="28"/>
        </w:rPr>
        <w:t>е</w:t>
      </w:r>
      <w:r w:rsidR="002223C5" w:rsidRPr="00804E85">
        <w:rPr>
          <w:rFonts w:ascii="Times New Roman" w:hAnsi="Times New Roman"/>
          <w:b/>
          <w:sz w:val="28"/>
          <w:szCs w:val="28"/>
        </w:rPr>
        <w:t xml:space="preserve"> принцип</w:t>
      </w:r>
      <w:r w:rsidR="00A33A8A" w:rsidRPr="00804E85">
        <w:rPr>
          <w:rFonts w:ascii="Times New Roman" w:hAnsi="Times New Roman"/>
          <w:b/>
          <w:sz w:val="28"/>
          <w:szCs w:val="28"/>
        </w:rPr>
        <w:t>ы</w:t>
      </w:r>
      <w:r w:rsidR="002223C5" w:rsidRPr="00804E85">
        <w:rPr>
          <w:rFonts w:ascii="Times New Roman" w:hAnsi="Times New Roman"/>
          <w:b/>
          <w:sz w:val="28"/>
          <w:szCs w:val="28"/>
        </w:rPr>
        <w:t>.</w:t>
      </w:r>
    </w:p>
    <w:p w:rsidR="002223C5" w:rsidRPr="002223C5" w:rsidRDefault="002223C5" w:rsidP="002223C5">
      <w:pPr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>1.    Принцип непрерывности и последовательности:</w:t>
      </w:r>
    </w:p>
    <w:p w:rsidR="002223C5" w:rsidRPr="002223C5" w:rsidRDefault="002223C5" w:rsidP="002223C5">
      <w:pPr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>2.  Целостный подход в решении педагогических задач:</w:t>
      </w:r>
    </w:p>
    <w:p w:rsidR="002223C5" w:rsidRPr="002223C5" w:rsidRDefault="002223C5" w:rsidP="002223C5">
      <w:pPr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 xml:space="preserve">а) обогащение детей музыкальными впечатлениями через пение, слушание, игры, пляски, </w:t>
      </w:r>
      <w:proofErr w:type="spellStart"/>
      <w:r w:rsidRPr="002223C5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2223C5">
        <w:rPr>
          <w:rFonts w:ascii="Times New Roman" w:hAnsi="Times New Roman"/>
          <w:sz w:val="28"/>
          <w:szCs w:val="28"/>
        </w:rPr>
        <w:t>;</w:t>
      </w:r>
    </w:p>
    <w:p w:rsidR="002223C5" w:rsidRPr="002223C5" w:rsidRDefault="002223C5" w:rsidP="002223C5">
      <w:pPr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>б)</w:t>
      </w:r>
      <w:r w:rsidR="00457A7E">
        <w:rPr>
          <w:rFonts w:ascii="Times New Roman" w:hAnsi="Times New Roman"/>
          <w:sz w:val="28"/>
          <w:szCs w:val="28"/>
        </w:rPr>
        <w:t xml:space="preserve"> применение полученных знаний в жизни</w:t>
      </w:r>
      <w:r w:rsidRPr="002223C5">
        <w:rPr>
          <w:rFonts w:ascii="Times New Roman" w:hAnsi="Times New Roman"/>
          <w:sz w:val="28"/>
          <w:szCs w:val="28"/>
        </w:rPr>
        <w:t>;</w:t>
      </w:r>
    </w:p>
    <w:p w:rsidR="002223C5" w:rsidRPr="002223C5" w:rsidRDefault="00457A7E" w:rsidP="002223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2223C5" w:rsidRPr="002223C5">
        <w:rPr>
          <w:rFonts w:ascii="Times New Roman" w:hAnsi="Times New Roman"/>
          <w:sz w:val="28"/>
          <w:szCs w:val="28"/>
        </w:rPr>
        <w:t xml:space="preserve">приобщение к народной культуре (слушание, пение народных песен и </w:t>
      </w:r>
      <w:proofErr w:type="spellStart"/>
      <w:r w:rsidR="002223C5" w:rsidRPr="002223C5">
        <w:rPr>
          <w:rFonts w:ascii="Times New Roman" w:hAnsi="Times New Roman"/>
          <w:sz w:val="28"/>
          <w:szCs w:val="28"/>
        </w:rPr>
        <w:t>попевок</w:t>
      </w:r>
      <w:proofErr w:type="spellEnd"/>
      <w:r w:rsidR="002223C5" w:rsidRPr="002223C5">
        <w:rPr>
          <w:rFonts w:ascii="Times New Roman" w:hAnsi="Times New Roman"/>
          <w:sz w:val="28"/>
          <w:szCs w:val="28"/>
        </w:rPr>
        <w:t>, разучивание народных игр и хороводов).</w:t>
      </w:r>
    </w:p>
    <w:p w:rsidR="002223C5" w:rsidRPr="002223C5" w:rsidRDefault="002223C5" w:rsidP="002223C5">
      <w:pPr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>3. Принцип интегрированности:</w:t>
      </w:r>
    </w:p>
    <w:p w:rsidR="002223C5" w:rsidRPr="002223C5" w:rsidRDefault="002223C5" w:rsidP="002223C5">
      <w:pPr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>4. Принцип соотношения музыкального материала с народным календарём.</w:t>
      </w:r>
    </w:p>
    <w:p w:rsidR="002223C5" w:rsidRPr="002223C5" w:rsidRDefault="002223C5" w:rsidP="002223C5">
      <w:pPr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>5. Принцип вариативности</w:t>
      </w:r>
      <w:proofErr w:type="gramStart"/>
      <w:r w:rsidRPr="002223C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223C5" w:rsidRPr="002223C5" w:rsidRDefault="002223C5" w:rsidP="002223C5">
      <w:pPr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>- использования различных методов в различных видах детской деятельности</w:t>
      </w:r>
      <w:r w:rsidR="00804E85">
        <w:rPr>
          <w:rFonts w:ascii="Times New Roman" w:hAnsi="Times New Roman"/>
          <w:sz w:val="28"/>
          <w:szCs w:val="28"/>
        </w:rPr>
        <w:t>.</w:t>
      </w:r>
    </w:p>
    <w:p w:rsidR="002223C5" w:rsidRPr="002223C5" w:rsidRDefault="002223C5" w:rsidP="002223C5">
      <w:pPr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 xml:space="preserve">    Одно из направлений реализации региональный компонента – это народная музыка (фольклор).</w:t>
      </w:r>
    </w:p>
    <w:p w:rsidR="00804E85" w:rsidRDefault="002223C5" w:rsidP="00804E85">
      <w:pPr>
        <w:jc w:val="both"/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 xml:space="preserve">   Современные средства массовой информации оказывают исключительно сильное влияние на формирование интересов и вкусов детей. Как помочь им разобраться в этом безбрежном музыкальном океане, как оградить их от всего лишнего, а порой и весьма вредного</w:t>
      </w:r>
      <w:r w:rsidR="00804E85">
        <w:rPr>
          <w:rFonts w:ascii="Times New Roman" w:hAnsi="Times New Roman"/>
          <w:sz w:val="28"/>
          <w:szCs w:val="28"/>
        </w:rPr>
        <w:t>.</w:t>
      </w:r>
    </w:p>
    <w:p w:rsidR="002223C5" w:rsidRPr="002223C5" w:rsidRDefault="00804E85" w:rsidP="00804E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2223C5" w:rsidRPr="002223C5">
        <w:rPr>
          <w:rFonts w:ascii="Times New Roman" w:hAnsi="Times New Roman"/>
          <w:sz w:val="28"/>
          <w:szCs w:val="28"/>
        </w:rPr>
        <w:t xml:space="preserve">ольклор – это коллективное художественное творчество народа, веками вбиравшее в себя его жизненный опыт и знания. Главное место, безусловно, принадлежит песне – величайшему музыкально-поэтическому созданию народного пения. </w:t>
      </w:r>
      <w:r>
        <w:rPr>
          <w:rFonts w:ascii="Times New Roman" w:hAnsi="Times New Roman"/>
          <w:sz w:val="28"/>
          <w:szCs w:val="28"/>
        </w:rPr>
        <w:t>Народ</w:t>
      </w:r>
      <w:r w:rsidR="002223C5" w:rsidRPr="002223C5">
        <w:rPr>
          <w:rFonts w:ascii="Times New Roman" w:hAnsi="Times New Roman"/>
          <w:sz w:val="28"/>
          <w:szCs w:val="28"/>
        </w:rPr>
        <w:t xml:space="preserve"> сложил беспредельное множество прекрасных песен. Песня многообразно отражает жизнь человека, раскрывает его духовную красоту и богатство, его думы и чаяния. Пение, и в особенности хоровое – один из самых любимых, популярных и массовых видов искусства в нашей стране.</w:t>
      </w:r>
    </w:p>
    <w:p w:rsidR="00804E85" w:rsidRDefault="002223C5" w:rsidP="00804E85">
      <w:pPr>
        <w:jc w:val="both"/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 xml:space="preserve">   В последнее время радует то, что интерес к народной музыке особенно возрастает. При подготовке школьных концертов и фестивалей заметно, с каким удовольствием дети исполняют народные песни, танцы, инсценировки народных песен, и особенно играют на музыкальных инструментах</w:t>
      </w:r>
      <w:r w:rsidR="00804E85">
        <w:rPr>
          <w:rFonts w:ascii="Times New Roman" w:hAnsi="Times New Roman"/>
          <w:sz w:val="28"/>
          <w:szCs w:val="28"/>
        </w:rPr>
        <w:t>.</w:t>
      </w:r>
      <w:r w:rsidRPr="002223C5">
        <w:rPr>
          <w:rFonts w:ascii="Times New Roman" w:hAnsi="Times New Roman"/>
          <w:sz w:val="28"/>
          <w:szCs w:val="28"/>
        </w:rPr>
        <w:t xml:space="preserve"> </w:t>
      </w:r>
    </w:p>
    <w:p w:rsidR="002223C5" w:rsidRPr="002223C5" w:rsidRDefault="00804E85" w:rsidP="005C5E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занятиях </w:t>
      </w:r>
      <w:r w:rsidR="002223C5" w:rsidRPr="002223C5">
        <w:rPr>
          <w:rFonts w:ascii="Times New Roman" w:hAnsi="Times New Roman"/>
          <w:sz w:val="28"/>
          <w:szCs w:val="28"/>
        </w:rPr>
        <w:t>фольклор</w:t>
      </w:r>
      <w:r>
        <w:rPr>
          <w:rFonts w:ascii="Times New Roman" w:hAnsi="Times New Roman"/>
          <w:sz w:val="28"/>
          <w:szCs w:val="28"/>
        </w:rPr>
        <w:t xml:space="preserve">ного кружка </w:t>
      </w:r>
      <w:r w:rsidR="002223C5" w:rsidRPr="002223C5">
        <w:rPr>
          <w:rFonts w:ascii="Times New Roman" w:hAnsi="Times New Roman"/>
          <w:sz w:val="28"/>
          <w:szCs w:val="28"/>
        </w:rPr>
        <w:t xml:space="preserve"> можно расширить и углубить полученные знания на уроках литературы и музыки, пробудить интерес к изучению истории, культуры и быта народа. Эти занятия способствуют воспитанию в детях чувства любви и формированию правильного эстетического вкуса.</w:t>
      </w:r>
    </w:p>
    <w:p w:rsidR="002223C5" w:rsidRPr="002223C5" w:rsidRDefault="002223C5" w:rsidP="005C5E83">
      <w:pPr>
        <w:jc w:val="both"/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>Плясовые песни: «Светит месяц», «Пошла коляда», «Частушки». Во время уроков учащиеся знакомятся с разнообразием их содержания, с различными характерами плясок, с народными праздниками. Здесь возможно участие в игре на шумовых музыкальных инструментах.</w:t>
      </w:r>
    </w:p>
    <w:p w:rsidR="002223C5" w:rsidRPr="002223C5" w:rsidRDefault="002223C5" w:rsidP="005C5E83">
      <w:pPr>
        <w:jc w:val="both"/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 xml:space="preserve">   «</w:t>
      </w:r>
      <w:proofErr w:type="spellStart"/>
      <w:r w:rsidRPr="002223C5">
        <w:rPr>
          <w:rFonts w:ascii="Times New Roman" w:hAnsi="Times New Roman"/>
          <w:sz w:val="28"/>
          <w:szCs w:val="28"/>
        </w:rPr>
        <w:t>Folk</w:t>
      </w:r>
      <w:proofErr w:type="spellEnd"/>
      <w:r w:rsidRPr="002223C5">
        <w:rPr>
          <w:rFonts w:ascii="Times New Roman" w:hAnsi="Times New Roman"/>
          <w:sz w:val="28"/>
          <w:szCs w:val="28"/>
        </w:rPr>
        <w:t>» - народ, «</w:t>
      </w:r>
      <w:proofErr w:type="spellStart"/>
      <w:r w:rsidRPr="002223C5">
        <w:rPr>
          <w:rFonts w:ascii="Times New Roman" w:hAnsi="Times New Roman"/>
          <w:sz w:val="28"/>
          <w:szCs w:val="28"/>
        </w:rPr>
        <w:t>lore</w:t>
      </w:r>
      <w:proofErr w:type="spellEnd"/>
      <w:r w:rsidRPr="002223C5">
        <w:rPr>
          <w:rFonts w:ascii="Times New Roman" w:hAnsi="Times New Roman"/>
          <w:sz w:val="28"/>
          <w:szCs w:val="28"/>
        </w:rPr>
        <w:t>» - учение. Вместе эти слова переводятся как «народная мудрость». Название это глубоко справедливо. К пониманию этого дети постепенно приходят сами. Фольклор – неиссякаемый источник для развития творческих способностей детей и в воспитании их как личностей.</w:t>
      </w:r>
    </w:p>
    <w:p w:rsidR="002223C5" w:rsidRPr="002223C5" w:rsidRDefault="002223C5" w:rsidP="005C5E83">
      <w:pPr>
        <w:jc w:val="both"/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 xml:space="preserve">        На сегодняшний день, когда особо остро обострились проблемы нравственности, этики, морали, когда средства массовой информации очень часто несут в себе грубость, насилие, жестокость, обращение к народному творчеству, углубление и расширение сферы национальной музыки остается очень важной задачей, стоящей перед работниками культуры и народного образования. Кроме того, значительная часть подрастающего поколения живет в городах и воспитывается в отрыве от культуры народа, и поэтому проблемы, связанные с преемственностью традиций народа, сохраняют свою актуальность.</w:t>
      </w:r>
    </w:p>
    <w:p w:rsidR="002223C5" w:rsidRDefault="002223C5" w:rsidP="005C5E83">
      <w:pPr>
        <w:jc w:val="both"/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 xml:space="preserve">         Ценности  музыкальной культуры, как народной, так и профессиональной, при их включении в образовательный процесс, выполняют не только функцию просвещения, но и что особо важно, активно влияют на формирование мировоззренческих, нравственных, эстетических ориентацией личности. Национально-региональный компонент в музыкальном воспитании является производной  культуры вообще, и музыкальной в частности. Народная и композиторская музыка, как часть национальной культуры несет в себе огромный соц</w:t>
      </w:r>
      <w:r w:rsidR="005C5E83">
        <w:rPr>
          <w:rFonts w:ascii="Times New Roman" w:hAnsi="Times New Roman"/>
          <w:sz w:val="28"/>
          <w:szCs w:val="28"/>
        </w:rPr>
        <w:t>иально-педагогический потенциал</w:t>
      </w:r>
      <w:r w:rsidRPr="002223C5">
        <w:rPr>
          <w:rFonts w:ascii="Times New Roman" w:hAnsi="Times New Roman"/>
          <w:sz w:val="28"/>
          <w:szCs w:val="28"/>
        </w:rPr>
        <w:t>.</w:t>
      </w:r>
    </w:p>
    <w:p w:rsidR="00423296" w:rsidRPr="002223C5" w:rsidRDefault="00423296" w:rsidP="001C21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гимназии стало традицией проводить такие праздники, как: </w:t>
      </w:r>
      <w:proofErr w:type="spellStart"/>
      <w:r>
        <w:rPr>
          <w:rFonts w:ascii="Times New Roman" w:hAnsi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/>
          <w:sz w:val="28"/>
          <w:szCs w:val="28"/>
        </w:rPr>
        <w:t>, Ярмарки, Масленица, Пасха. Знакомство с  праздниками северных народов: Медвежий праздник, Вороний день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Уже не первый год проводим фестиваль «Дружбы народов», в котором принимают участие все классы гимназии.</w:t>
      </w:r>
    </w:p>
    <w:p w:rsidR="002223C5" w:rsidRPr="002223C5" w:rsidRDefault="002223C5" w:rsidP="005C5E83">
      <w:pPr>
        <w:jc w:val="both"/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 xml:space="preserve">      На основании данных методических разработок можно сделать вывод о том, что народная музыка, как часть национальной культуры, опирается на общечеловеческие ценности, которые определяют ее воспитательный характер. Народные музыкальные произведения просты для исполнения и хранят в себе начало глубокой нравственности, что приобретает сегодня очень большое значение. Мнение поэтов и писателей, композиторов, многих выдающихся деятелей музыкальной педагогики, ученых, этнографов совпадает в том, что народные музыкальные произведения обладают большими воспитательными возможностями, которые необходимо использовать в качестве инструмента в воспитании интереса, любви и уважения подрастающего поколения к народным традициям и культуре. Знакомство детей с музыкально-эстетическими традициями этноса, воспитывает лучшие нравственные и эстетические качества, духовно обогащают ребенка, развивают в нем способность сопереживать с людьми, ценить и любить человека, окружающую природу, способствует формированию интернационального и национального самосознания.</w:t>
      </w:r>
    </w:p>
    <w:p w:rsidR="002223C5" w:rsidRDefault="005C5E83" w:rsidP="005C5E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Фольклор</w:t>
      </w:r>
      <w:r w:rsidR="002223C5" w:rsidRPr="002223C5">
        <w:rPr>
          <w:rFonts w:ascii="Times New Roman" w:hAnsi="Times New Roman"/>
          <w:sz w:val="28"/>
          <w:szCs w:val="28"/>
        </w:rPr>
        <w:t xml:space="preserve"> не просто приобщает ребенка к определенному жизненному опыту, но и воспитывает в подрастающем поколении нравственные и эстетические идеалы.</w:t>
      </w:r>
    </w:p>
    <w:p w:rsidR="00423296" w:rsidRDefault="00423296" w:rsidP="005C5E83">
      <w:pPr>
        <w:jc w:val="both"/>
        <w:rPr>
          <w:rFonts w:ascii="Times New Roman" w:hAnsi="Times New Roman"/>
          <w:b/>
          <w:sz w:val="28"/>
          <w:szCs w:val="28"/>
        </w:rPr>
      </w:pPr>
      <w:r w:rsidRPr="00423296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423296" w:rsidRDefault="00971824" w:rsidP="009718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Алдошина М. И. Проведение фольклорных праздников в школе.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методическое пособие: М.,2005.-128с.</w:t>
      </w:r>
    </w:p>
    <w:p w:rsidR="00971824" w:rsidRDefault="00971824" w:rsidP="009718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Пушкина С. И. Мы играем и поем. Инсценировки </w:t>
      </w:r>
      <w:proofErr w:type="spellStart"/>
      <w:r>
        <w:rPr>
          <w:rFonts w:ascii="Times New Roman" w:hAnsi="Times New Roman"/>
          <w:sz w:val="28"/>
          <w:szCs w:val="28"/>
        </w:rPr>
        <w:t>руских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народных игр, песен, хороводов и сценарии праздников для детей младшего и среднего школьного возраста.- М.: Школьная Пресса, 2001.-160с.</w:t>
      </w:r>
    </w:p>
    <w:p w:rsidR="00971824" w:rsidRDefault="001C21C1" w:rsidP="009718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Балашова С. С., </w:t>
      </w:r>
      <w:proofErr w:type="spellStart"/>
      <w:r>
        <w:rPr>
          <w:rFonts w:ascii="Times New Roman" w:hAnsi="Times New Roman"/>
          <w:sz w:val="28"/>
          <w:szCs w:val="28"/>
        </w:rPr>
        <w:t>МедушевскийВ</w:t>
      </w:r>
      <w:proofErr w:type="spellEnd"/>
      <w:r>
        <w:rPr>
          <w:rFonts w:ascii="Times New Roman" w:hAnsi="Times New Roman"/>
          <w:sz w:val="28"/>
          <w:szCs w:val="28"/>
        </w:rPr>
        <w:t xml:space="preserve">. В., Тарасов Г. С., </w:t>
      </w:r>
      <w:proofErr w:type="spellStart"/>
      <w:r>
        <w:rPr>
          <w:rFonts w:ascii="Times New Roman" w:hAnsi="Times New Roman"/>
          <w:sz w:val="28"/>
          <w:szCs w:val="28"/>
        </w:rPr>
        <w:t>Челышева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В., Спутник учителя музыки. М.: Просвещение, 1993. – 240с.</w:t>
      </w:r>
    </w:p>
    <w:p w:rsidR="00811EBB" w:rsidRPr="001C21C1" w:rsidRDefault="001C21C1" w:rsidP="005C5E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C21C1">
        <w:rPr>
          <w:rFonts w:ascii="Times New Roman" w:hAnsi="Times New Roman"/>
          <w:sz w:val="28"/>
          <w:szCs w:val="28"/>
        </w:rPr>
        <w:t>Узорова</w:t>
      </w:r>
      <w:proofErr w:type="spellEnd"/>
      <w:r w:rsidRPr="001C21C1">
        <w:rPr>
          <w:rFonts w:ascii="Times New Roman" w:hAnsi="Times New Roman"/>
          <w:sz w:val="28"/>
          <w:szCs w:val="28"/>
        </w:rPr>
        <w:t xml:space="preserve"> О. ., Нефедова Е. А., Праздники в начальной школе: Осень – </w:t>
      </w:r>
      <w:proofErr w:type="spellStart"/>
      <w:r w:rsidRPr="001C21C1">
        <w:rPr>
          <w:rFonts w:ascii="Times New Roman" w:hAnsi="Times New Roman"/>
          <w:sz w:val="28"/>
          <w:szCs w:val="28"/>
        </w:rPr>
        <w:t>Зима</w:t>
      </w:r>
      <w:proofErr w:type="gramStart"/>
      <w:r w:rsidRPr="001C21C1">
        <w:rPr>
          <w:rFonts w:ascii="Times New Roman" w:hAnsi="Times New Roman"/>
          <w:sz w:val="28"/>
          <w:szCs w:val="28"/>
        </w:rPr>
        <w:t>.О</w:t>
      </w:r>
      <w:proofErr w:type="gramEnd"/>
      <w:r w:rsidRPr="001C21C1">
        <w:rPr>
          <w:rFonts w:ascii="Times New Roman" w:hAnsi="Times New Roman"/>
          <w:sz w:val="28"/>
          <w:szCs w:val="28"/>
        </w:rPr>
        <w:t>ОО</w:t>
      </w:r>
      <w:proofErr w:type="spellEnd"/>
      <w:r w:rsidRPr="001C21C1">
        <w:rPr>
          <w:rFonts w:ascii="Times New Roman" w:hAnsi="Times New Roman"/>
          <w:sz w:val="28"/>
          <w:szCs w:val="28"/>
        </w:rPr>
        <w:t xml:space="preserve"> «Издательство </w:t>
      </w:r>
      <w:proofErr w:type="spellStart"/>
      <w:r w:rsidRPr="001C21C1">
        <w:rPr>
          <w:rFonts w:ascii="Times New Roman" w:hAnsi="Times New Roman"/>
          <w:sz w:val="28"/>
          <w:szCs w:val="28"/>
        </w:rPr>
        <w:t>Астрель</w:t>
      </w:r>
      <w:proofErr w:type="spellEnd"/>
      <w:r w:rsidRPr="001C21C1">
        <w:rPr>
          <w:rFonts w:ascii="Times New Roman" w:hAnsi="Times New Roman"/>
          <w:sz w:val="28"/>
          <w:szCs w:val="28"/>
        </w:rPr>
        <w:t>»: 2003. – 173с.</w:t>
      </w:r>
      <w:bookmarkStart w:id="0" w:name="_GoBack"/>
      <w:bookmarkEnd w:id="0"/>
    </w:p>
    <w:sectPr w:rsidR="00811EBB" w:rsidRPr="001C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851DE"/>
    <w:multiLevelType w:val="hybridMultilevel"/>
    <w:tmpl w:val="418A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C5"/>
    <w:rsid w:val="001C21C1"/>
    <w:rsid w:val="002223C5"/>
    <w:rsid w:val="00423296"/>
    <w:rsid w:val="00457A7E"/>
    <w:rsid w:val="005C5E83"/>
    <w:rsid w:val="00804E85"/>
    <w:rsid w:val="00811EBB"/>
    <w:rsid w:val="00971824"/>
    <w:rsid w:val="00A3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C5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C5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2015-01-15T18:46:00Z</dcterms:created>
  <dcterms:modified xsi:type="dcterms:W3CDTF">2015-01-15T20:05:00Z</dcterms:modified>
</cp:coreProperties>
</file>