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7F" w:rsidRPr="00C16938" w:rsidRDefault="00883B0F" w:rsidP="00C16938">
      <w:pPr>
        <w:pStyle w:val="a5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0"/>
          <w:szCs w:val="20"/>
        </w:rPr>
      </w:pPr>
      <w:r w:rsidRPr="00C16938">
        <w:rPr>
          <w:color w:val="222222"/>
          <w:sz w:val="20"/>
          <w:szCs w:val="20"/>
          <w:shd w:val="clear" w:color="auto" w:fill="FFFFFF"/>
        </w:rPr>
        <w:t>Модест Петрович Мусоргский - один из самых гениальных р</w:t>
      </w:r>
      <w:r w:rsidRPr="00C16938">
        <w:rPr>
          <w:color w:val="222222"/>
          <w:sz w:val="20"/>
          <w:szCs w:val="20"/>
          <w:shd w:val="clear" w:color="auto" w:fill="FFFFFF"/>
        </w:rPr>
        <w:t>усских композиторов 19 столетия</w:t>
      </w:r>
      <w:r w:rsidRPr="00C16938">
        <w:rPr>
          <w:color w:val="222222"/>
          <w:sz w:val="20"/>
          <w:szCs w:val="20"/>
          <w:shd w:val="clear" w:color="auto" w:fill="FFFFFF"/>
        </w:rPr>
        <w:t>.</w:t>
      </w:r>
      <w:r w:rsidRPr="00C16938">
        <w:rPr>
          <w:color w:val="222222"/>
          <w:sz w:val="20"/>
          <w:szCs w:val="20"/>
        </w:rPr>
        <w:br/>
      </w:r>
      <w:r w:rsidRPr="00C16938">
        <w:rPr>
          <w:color w:val="222222"/>
          <w:sz w:val="20"/>
          <w:szCs w:val="20"/>
          <w:shd w:val="clear" w:color="auto" w:fill="FFFFFF"/>
        </w:rPr>
        <w:t> </w:t>
      </w:r>
      <w:r w:rsidRPr="00C16938">
        <w:rPr>
          <w:color w:val="000000"/>
          <w:sz w:val="20"/>
          <w:szCs w:val="20"/>
          <w:shd w:val="clear" w:color="auto" w:fill="FFFFFF"/>
        </w:rPr>
        <w:t>Отец Мусоргского происходил из старинного дворянского рода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tooltip="Мусоргские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Мусоргских</w:t>
        </w:r>
      </w:hyperlink>
      <w:hyperlink r:id="rId6" w:anchor="cite_note-1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  <w:vertAlign w:val="superscript"/>
          </w:rPr>
          <w:t>[1]</w:t>
        </w:r>
      </w:hyperlink>
      <w:r w:rsidRPr="00C16938">
        <w:rPr>
          <w:color w:val="000000"/>
          <w:sz w:val="20"/>
          <w:szCs w:val="20"/>
          <w:shd w:val="clear" w:color="auto" w:fill="FFFFFF"/>
        </w:rPr>
        <w:t>. До 10-летнего возраста Модест и его старший брат Филарет получали домашнее образование. В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tooltip="1849 год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1849 году</w:t>
        </w:r>
      </w:hyperlink>
      <w:r w:rsidRPr="00C16938">
        <w:rPr>
          <w:color w:val="000000"/>
          <w:sz w:val="20"/>
          <w:szCs w:val="20"/>
          <w:shd w:val="clear" w:color="auto" w:fill="FFFFFF"/>
        </w:rPr>
        <w:t>, переехав в Петербург, братья поступили в немецкое училище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C16938">
        <w:rPr>
          <w:sz w:val="20"/>
          <w:szCs w:val="20"/>
        </w:rPr>
        <w:fldChar w:fldCharType="begin"/>
      </w:r>
      <w:r w:rsidRPr="00C16938">
        <w:rPr>
          <w:sz w:val="20"/>
          <w:szCs w:val="20"/>
        </w:rPr>
        <w:instrText xml:space="preserve"> HYPERLINK "http://ru.wikipedia.org/wiki/%D0%9F%D0%B5%D1%82%D1%80%D0%B8%D1%88%D1%83%D0%BB%D0%B5" \o "Петришуле" </w:instrText>
      </w:r>
      <w:r w:rsidRPr="00C16938">
        <w:rPr>
          <w:sz w:val="20"/>
          <w:szCs w:val="20"/>
        </w:rPr>
        <w:fldChar w:fldCharType="separate"/>
      </w:r>
      <w:r w:rsidRPr="00C16938">
        <w:rPr>
          <w:rStyle w:val="a3"/>
          <w:color w:val="0B0080"/>
          <w:sz w:val="20"/>
          <w:szCs w:val="20"/>
          <w:u w:val="none"/>
          <w:shd w:val="clear" w:color="auto" w:fill="FFFFFF"/>
        </w:rPr>
        <w:t>Петришуле</w:t>
      </w:r>
      <w:proofErr w:type="spellEnd"/>
      <w:r w:rsidRPr="00C16938">
        <w:rPr>
          <w:sz w:val="20"/>
          <w:szCs w:val="20"/>
        </w:rPr>
        <w:fldChar w:fldCharType="end"/>
      </w:r>
      <w:r w:rsidRPr="00C16938">
        <w:rPr>
          <w:color w:val="000000"/>
          <w:sz w:val="20"/>
          <w:szCs w:val="20"/>
          <w:shd w:val="clear" w:color="auto" w:fill="FFFFFF"/>
        </w:rPr>
        <w:t>. Через несколько лет, не закончив училища, Модест поступил в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8" w:tooltip="Николаевское кавалерийское училище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Школу гвардейских подпрапорщиков</w:t>
        </w:r>
      </w:hyperlink>
      <w:r w:rsidRPr="00C16938">
        <w:rPr>
          <w:color w:val="000000"/>
          <w:sz w:val="20"/>
          <w:szCs w:val="20"/>
          <w:shd w:val="clear" w:color="auto" w:fill="FFFFFF"/>
        </w:rPr>
        <w:t>, которую закончил в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9" w:tooltip="1856 год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1856 году</w:t>
        </w:r>
      </w:hyperlink>
      <w:r w:rsidRPr="00C16938">
        <w:rPr>
          <w:color w:val="000000"/>
          <w:sz w:val="20"/>
          <w:szCs w:val="20"/>
          <w:shd w:val="clear" w:color="auto" w:fill="FFFFFF"/>
        </w:rPr>
        <w:t>. Затем Мусоргский недолго служил в лейб-гвардейском</w:t>
      </w:r>
      <w:r w:rsidRPr="00C16938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0" w:tooltip="Преображенский лейб-гвардии полк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Преображенском полку</w:t>
        </w:r>
      </w:hyperlink>
      <w:r w:rsidRPr="00C16938">
        <w:rPr>
          <w:color w:val="000000"/>
          <w:sz w:val="20"/>
          <w:szCs w:val="20"/>
          <w:shd w:val="clear" w:color="auto" w:fill="FFFFFF"/>
        </w:rPr>
        <w:t>, потом в главном инженерном управлении, в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1" w:tooltip="Министерство государственных имуществ Российской империи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министерстве государственных имуществ</w:t>
        </w:r>
      </w:hyperlink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16938">
        <w:rPr>
          <w:color w:val="000000"/>
          <w:sz w:val="20"/>
          <w:szCs w:val="20"/>
          <w:shd w:val="clear" w:color="auto" w:fill="FFFFFF"/>
        </w:rPr>
        <w:t>и в государственном контроле.</w:t>
      </w:r>
      <w:r w:rsidRPr="00C16938">
        <w:rPr>
          <w:color w:val="000000"/>
          <w:sz w:val="20"/>
          <w:szCs w:val="20"/>
          <w:shd w:val="clear" w:color="auto" w:fill="FFFFFF"/>
        </w:rPr>
        <w:t xml:space="preserve"> </w:t>
      </w:r>
      <w:r w:rsidRPr="00C16938">
        <w:rPr>
          <w:color w:val="000000"/>
          <w:sz w:val="20"/>
          <w:szCs w:val="20"/>
          <w:shd w:val="clear" w:color="auto" w:fill="FFFFFF"/>
        </w:rPr>
        <w:t>Мусоргский был великолепно образованным и эрудированным русским офицером (свободно читал и изъяснялся на французском и немецком языках, разбирал латынь и греческий)</w:t>
      </w:r>
      <w:r w:rsidRPr="00C16938">
        <w:rPr>
          <w:color w:val="000000"/>
          <w:sz w:val="20"/>
          <w:szCs w:val="20"/>
          <w:shd w:val="clear" w:color="auto" w:fill="FFFFFF"/>
        </w:rPr>
        <w:t xml:space="preserve">. </w:t>
      </w:r>
      <w:r w:rsidRPr="00C16938">
        <w:rPr>
          <w:color w:val="000000"/>
          <w:sz w:val="20"/>
          <w:szCs w:val="20"/>
          <w:shd w:val="clear" w:color="auto" w:fill="FFFFFF"/>
        </w:rPr>
        <w:t>Игре на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2" w:tooltip="Фортепиано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фортепиано</w:t>
        </w:r>
      </w:hyperlink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16938">
        <w:rPr>
          <w:color w:val="000000"/>
          <w:sz w:val="20"/>
          <w:szCs w:val="20"/>
          <w:shd w:val="clear" w:color="auto" w:fill="FFFFFF"/>
        </w:rPr>
        <w:t>Мусоргский учился у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3" w:tooltip="Герке, Антон Августович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 xml:space="preserve">Антона </w:t>
        </w:r>
        <w:proofErr w:type="spellStart"/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Герке</w:t>
        </w:r>
        <w:proofErr w:type="spellEnd"/>
      </w:hyperlink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C16938">
        <w:rPr>
          <w:color w:val="000000"/>
          <w:sz w:val="20"/>
          <w:szCs w:val="20"/>
          <w:shd w:val="clear" w:color="auto" w:fill="FFFFFF"/>
        </w:rPr>
        <w:t>и стал хорошим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4" w:tooltip="Пианист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пианистом</w:t>
        </w:r>
      </w:hyperlink>
      <w:r w:rsidRPr="00C16938">
        <w:rPr>
          <w:color w:val="000000"/>
          <w:sz w:val="20"/>
          <w:szCs w:val="20"/>
          <w:shd w:val="clear" w:color="auto" w:fill="FFFFFF"/>
        </w:rPr>
        <w:t>. От природы обладая красивым камерным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5" w:tooltip="Баритон" w:history="1">
        <w:r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баритоном</w:t>
        </w:r>
      </w:hyperlink>
      <w:r w:rsidRPr="00C16938">
        <w:rPr>
          <w:color w:val="000000"/>
          <w:sz w:val="20"/>
          <w:szCs w:val="20"/>
          <w:shd w:val="clear" w:color="auto" w:fill="FFFFFF"/>
        </w:rPr>
        <w:t>, он охотно пел на вечерах в частных музыкальных собраниях.</w:t>
      </w:r>
      <w:r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D4507F" w:rsidRPr="00C16938">
        <w:rPr>
          <w:color w:val="222222"/>
          <w:sz w:val="20"/>
          <w:szCs w:val="20"/>
          <w:shd w:val="clear" w:color="auto" w:fill="FFFFFF"/>
        </w:rPr>
        <w:t>Мусоргский велик тем, что в своих грандиозных произведениях -</w:t>
      </w:r>
      <w:r w:rsidR="00D4507F" w:rsidRPr="00C16938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hyperlink r:id="rId16" w:history="1">
        <w:r w:rsidR="00D4507F" w:rsidRPr="00C16938">
          <w:rPr>
            <w:rStyle w:val="a3"/>
            <w:color w:val="333333"/>
            <w:sz w:val="20"/>
            <w:szCs w:val="20"/>
            <w:shd w:val="clear" w:color="auto" w:fill="FFFFFF"/>
          </w:rPr>
          <w:t>операх "Борис Годунов"</w:t>
        </w:r>
      </w:hyperlink>
      <w:r w:rsidR="00D4507F" w:rsidRPr="00C16938"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 w:rsidR="00D4507F" w:rsidRPr="00C16938">
        <w:rPr>
          <w:color w:val="222222"/>
          <w:sz w:val="20"/>
          <w:szCs w:val="20"/>
          <w:shd w:val="clear" w:color="auto" w:fill="FFFFFF"/>
        </w:rPr>
        <w:t>и "</w:t>
      </w:r>
      <w:proofErr w:type="spellStart"/>
      <w:r w:rsidR="00D4507F" w:rsidRPr="00C16938">
        <w:rPr>
          <w:color w:val="222222"/>
          <w:sz w:val="20"/>
          <w:szCs w:val="20"/>
          <w:shd w:val="clear" w:color="auto" w:fill="FFFFFF"/>
        </w:rPr>
        <w:t>Хованщина</w:t>
      </w:r>
      <w:proofErr w:type="spellEnd"/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. </w:t>
      </w:r>
      <w:r w:rsidR="00D4507F" w:rsidRPr="00C16938">
        <w:rPr>
          <w:color w:val="222222"/>
          <w:sz w:val="20"/>
          <w:szCs w:val="20"/>
          <w:shd w:val="clear" w:color="auto" w:fill="FFFFFF"/>
        </w:rPr>
        <w:t>Эти оперы являются одними из самых популярных русских опер в мире. Еще одним выдающимся произведением Мусоргского является цикл фортепианных пьес "Картинки с выставки", колоритные и изобретательные миниатюры пронизаны русской темой-рефреном и православной верой.</w:t>
      </w:r>
      <w:r w:rsidR="00D4507F" w:rsidRPr="00C16938">
        <w:rPr>
          <w:color w:val="222222"/>
          <w:sz w:val="20"/>
          <w:szCs w:val="20"/>
          <w:shd w:val="clear" w:color="auto" w:fill="FFFFFF"/>
        </w:rPr>
        <w:t xml:space="preserve"> </w:t>
      </w:r>
      <w:r w:rsidR="00D4507F" w:rsidRPr="00C16938">
        <w:rPr>
          <w:color w:val="333333"/>
          <w:sz w:val="20"/>
          <w:szCs w:val="20"/>
        </w:rPr>
        <w:t xml:space="preserve">В 1858 г. он вышел в отставку в чине прапорщика, чтобы уже всецело посвятить себя музыке. В 1867 г. написана симфоническая картина «Ночь на Лысой горе». К 1868 г. Мусоргский создал романсы на стихи Н. А. Некрасова и А. Н. Островского, а также на собственные тексты. По совету литературоведа В. В. Никольского композитор приступил к работе над оперой на сюжет поэмы А. С. Пушкина «Борис Годунов» по собственному </w:t>
      </w:r>
      <w:proofErr w:type="spellStart"/>
      <w:r w:rsidR="00D4507F" w:rsidRPr="00C16938">
        <w:rPr>
          <w:color w:val="333333"/>
          <w:sz w:val="20"/>
          <w:szCs w:val="20"/>
        </w:rPr>
        <w:t>либретто</w:t>
      </w:r>
      <w:proofErr w:type="gramStart"/>
      <w:r w:rsidR="00D4507F" w:rsidRPr="00C16938">
        <w:rPr>
          <w:color w:val="333333"/>
          <w:sz w:val="20"/>
          <w:szCs w:val="20"/>
        </w:rPr>
        <w:t>.В</w:t>
      </w:r>
      <w:proofErr w:type="spellEnd"/>
      <w:proofErr w:type="gramEnd"/>
      <w:r w:rsidR="00D4507F" w:rsidRPr="00C16938">
        <w:rPr>
          <w:color w:val="333333"/>
          <w:sz w:val="20"/>
          <w:szCs w:val="20"/>
        </w:rPr>
        <w:t xml:space="preserve"> 1874 г. премьера «Бориса Годунова» состоялась на сцене Мариинского театра в Петербурге; опера имела большой успех. Это было торжеством всей «Могучей кучки», именно в этой опере Мусоргский особенно ярко воплотил основные идеи членов кружка. Центральная партия Бориса была любимой в репертуаре Ф. И. Шаляпина. В 1872 г. Мусоргский написал свой первый вокальный цикл «Детская», для которого сам сочинил текст. В 1873 г. он начал работу над «народной музыкальной драмой» «</w:t>
      </w:r>
      <w:proofErr w:type="spellStart"/>
      <w:r w:rsidR="00D4507F" w:rsidRPr="00C16938">
        <w:rPr>
          <w:color w:val="333333"/>
          <w:sz w:val="20"/>
          <w:szCs w:val="20"/>
        </w:rPr>
        <w:t>Хованщина</w:t>
      </w:r>
      <w:proofErr w:type="spellEnd"/>
      <w:r w:rsidR="00D4507F" w:rsidRPr="00C16938">
        <w:rPr>
          <w:color w:val="333333"/>
          <w:sz w:val="20"/>
          <w:szCs w:val="20"/>
        </w:rPr>
        <w:t>» на сюжет, предложенный критиком В. В. Стасовым. Вчерне опера была закончена летом 1880 г., но лишь после смерти Мусоргского окончательно дописана и инструментована Н. А. Римским-Корсаковым.</w:t>
      </w:r>
      <w:r w:rsidR="00C16938">
        <w:rPr>
          <w:color w:val="333333"/>
          <w:sz w:val="20"/>
          <w:szCs w:val="20"/>
        </w:rPr>
        <w:t xml:space="preserve"> </w:t>
      </w:r>
      <w:r w:rsidR="00D4507F" w:rsidRPr="00C16938">
        <w:rPr>
          <w:color w:val="333333"/>
          <w:sz w:val="20"/>
          <w:szCs w:val="20"/>
        </w:rPr>
        <w:t xml:space="preserve">В 1874 г. Мусоргский написал десять музыкальных иллюстраций к акварельным рисункам художника В. Е. Гартмана «Картинки с выставки» — виртуозные пьесы для фортепиано. Через год он начал работу над вокальным циклом «Песни и пляски смерти» (на стихи А. А. Голенищева-Кутузова), который завершил в 1877 </w:t>
      </w:r>
      <w:proofErr w:type="spellStart"/>
      <w:r w:rsidR="00D4507F" w:rsidRPr="00C16938">
        <w:rPr>
          <w:color w:val="333333"/>
          <w:sz w:val="20"/>
          <w:szCs w:val="20"/>
        </w:rPr>
        <w:t>г</w:t>
      </w:r>
      <w:proofErr w:type="gramStart"/>
      <w:r w:rsidR="00D4507F" w:rsidRPr="00C16938">
        <w:rPr>
          <w:color w:val="333333"/>
          <w:sz w:val="20"/>
          <w:szCs w:val="20"/>
        </w:rPr>
        <w:t>.В</w:t>
      </w:r>
      <w:proofErr w:type="spellEnd"/>
      <w:proofErr w:type="gramEnd"/>
      <w:r w:rsidR="00D4507F" w:rsidRPr="00C16938">
        <w:rPr>
          <w:color w:val="333333"/>
          <w:sz w:val="20"/>
          <w:szCs w:val="20"/>
        </w:rPr>
        <w:t xml:space="preserve"> 1876 г. Мусоргский задумал новую лирико-комедийную оперу «</w:t>
      </w:r>
      <w:proofErr w:type="spellStart"/>
      <w:r w:rsidR="00D4507F" w:rsidRPr="00C16938">
        <w:rPr>
          <w:color w:val="333333"/>
          <w:sz w:val="20"/>
          <w:szCs w:val="20"/>
        </w:rPr>
        <w:t>Сорочинская</w:t>
      </w:r>
      <w:proofErr w:type="spellEnd"/>
      <w:r w:rsidR="00D4507F" w:rsidRPr="00C16938">
        <w:rPr>
          <w:color w:val="333333"/>
          <w:sz w:val="20"/>
          <w:szCs w:val="20"/>
        </w:rPr>
        <w:t xml:space="preserve"> ярмарка» на сюжет повести Н. В. Гоголя. Над ней он работал до конца жизни, но закончить её так и не успел (опера закончена Ц. А. Кюи). В 1879 г. тяжёлое материальное положение заставило Мусоргского вновь поступить на службу в ревизионную комиссию Государственного контроля, где он прослужил до самой </w:t>
      </w:r>
      <w:proofErr w:type="spellStart"/>
      <w:r w:rsidR="00D4507F" w:rsidRPr="00C16938">
        <w:rPr>
          <w:color w:val="333333"/>
          <w:sz w:val="20"/>
          <w:szCs w:val="20"/>
        </w:rPr>
        <w:t>смерти</w:t>
      </w:r>
      <w:proofErr w:type="gramStart"/>
      <w:r w:rsidR="00D4507F" w:rsidRPr="00C16938">
        <w:rPr>
          <w:color w:val="333333"/>
          <w:sz w:val="20"/>
          <w:szCs w:val="20"/>
        </w:rPr>
        <w:t>.</w:t>
      </w:r>
      <w:r w:rsidR="00D4507F" w:rsidRPr="00C16938">
        <w:rPr>
          <w:color w:val="222222"/>
          <w:sz w:val="20"/>
          <w:szCs w:val="20"/>
          <w:shd w:val="clear" w:color="auto" w:fill="FFFFFF"/>
        </w:rPr>
        <w:t>В</w:t>
      </w:r>
      <w:proofErr w:type="spellEnd"/>
      <w:proofErr w:type="gramEnd"/>
      <w:r w:rsidR="00D4507F" w:rsidRPr="00C16938">
        <w:rPr>
          <w:color w:val="222222"/>
          <w:sz w:val="20"/>
          <w:szCs w:val="20"/>
          <w:shd w:val="clear" w:color="auto" w:fill="FFFFFF"/>
        </w:rPr>
        <w:t xml:space="preserve"> жизни Мусоргского было все - и величие, и трагедия, но он всегда отличался подлинной духовной чистотой и бескорыстием. Последние его годы были тяжелыми - жизненная неустроенность, непризнание творчества, одиночество, пристрастие к алкоголю, всё это определило его раннюю смерть в 42 года, он оставил сравнительно немного сочинений, некоторые из которых были завершены другими композиторами.</w:t>
      </w:r>
      <w:r w:rsidR="00D4507F" w:rsidRPr="00C16938">
        <w:rPr>
          <w:color w:val="000000"/>
          <w:sz w:val="20"/>
          <w:szCs w:val="20"/>
          <w:shd w:val="clear" w:color="auto" w:fill="FFFFFF"/>
        </w:rPr>
        <w:t xml:space="preserve"> </w:t>
      </w:r>
      <w:r w:rsidR="00D4507F" w:rsidRPr="00C16938">
        <w:rPr>
          <w:color w:val="000000"/>
          <w:sz w:val="20"/>
          <w:szCs w:val="20"/>
          <w:shd w:val="clear" w:color="auto" w:fill="FFFFFF"/>
        </w:rPr>
        <w:t>Одно из последних публичных выступлений Мусоргского состоялось на вечере памяти</w:t>
      </w:r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7" w:tooltip="Достоевский, Фёдор Михайлович" w:history="1">
        <w:r w:rsidR="00D4507F" w:rsidRPr="00C16938">
          <w:rPr>
            <w:rStyle w:val="a3"/>
            <w:color w:val="0B0080"/>
            <w:sz w:val="20"/>
            <w:szCs w:val="20"/>
            <w:u w:val="none"/>
            <w:shd w:val="clear" w:color="auto" w:fill="FFFFFF"/>
          </w:rPr>
          <w:t>Ф.М. Достоевского</w:t>
        </w:r>
      </w:hyperlink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D4507F" w:rsidRPr="00C16938">
        <w:rPr>
          <w:color w:val="000000"/>
          <w:sz w:val="20"/>
          <w:szCs w:val="20"/>
          <w:shd w:val="clear" w:color="auto" w:fill="FFFFFF"/>
        </w:rPr>
        <w:t xml:space="preserve">в Петербурге, 4 февраля 1881 </w:t>
      </w:r>
      <w:proofErr w:type="spellStart"/>
      <w:r w:rsidR="00D4507F" w:rsidRPr="00C16938">
        <w:rPr>
          <w:color w:val="000000"/>
          <w:sz w:val="20"/>
          <w:szCs w:val="20"/>
          <w:shd w:val="clear" w:color="auto" w:fill="FFFFFF"/>
        </w:rPr>
        <w:t>г</w:t>
      </w:r>
      <w:proofErr w:type="gramStart"/>
      <w:r w:rsidR="00D4507F" w:rsidRPr="00C16938">
        <w:rPr>
          <w:color w:val="000000"/>
          <w:sz w:val="20"/>
          <w:szCs w:val="20"/>
          <w:shd w:val="clear" w:color="auto" w:fill="FFFFFF"/>
        </w:rPr>
        <w:t>.</w:t>
      </w:r>
      <w:r w:rsidR="00C16938" w:rsidRPr="00C16938">
        <w:rPr>
          <w:color w:val="333333"/>
          <w:sz w:val="20"/>
          <w:szCs w:val="20"/>
        </w:rPr>
        <w:t>У</w:t>
      </w:r>
      <w:proofErr w:type="gramEnd"/>
      <w:r w:rsidR="00C16938" w:rsidRPr="00C16938">
        <w:rPr>
          <w:color w:val="333333"/>
          <w:sz w:val="20"/>
          <w:szCs w:val="20"/>
        </w:rPr>
        <w:t>мер</w:t>
      </w:r>
      <w:proofErr w:type="spellEnd"/>
      <w:r w:rsidR="00C16938" w:rsidRPr="00C16938">
        <w:rPr>
          <w:color w:val="333333"/>
          <w:sz w:val="20"/>
          <w:szCs w:val="20"/>
        </w:rPr>
        <w:t xml:space="preserve"> 28 марта 1881 г. в Петербурге, находясь в полной нищете.</w:t>
      </w:r>
      <w:r w:rsidR="00C16938" w:rsidRPr="00C16938">
        <w:rPr>
          <w:color w:val="333333"/>
          <w:sz w:val="20"/>
          <w:szCs w:val="20"/>
        </w:rPr>
        <w:t xml:space="preserve"> </w:t>
      </w:r>
      <w:r w:rsidR="00C16938" w:rsidRPr="00C16938">
        <w:rPr>
          <w:color w:val="000000"/>
          <w:sz w:val="20"/>
          <w:szCs w:val="20"/>
          <w:shd w:val="clear" w:color="auto" w:fill="FFFFFF"/>
        </w:rPr>
        <w:t xml:space="preserve">Он </w:t>
      </w:r>
      <w:r w:rsidR="00D4507F" w:rsidRPr="00C16938">
        <w:rPr>
          <w:color w:val="000000"/>
          <w:sz w:val="20"/>
          <w:szCs w:val="20"/>
          <w:shd w:val="clear" w:color="auto" w:fill="FFFFFF"/>
        </w:rPr>
        <w:t>умер в Николаевском военном госпитале в Петербурге</w:t>
      </w:r>
      <w:hyperlink r:id="rId18" w:anchor="cite_note-8" w:history="1">
        <w:r w:rsidR="00D4507F" w:rsidRPr="00C16938">
          <w:rPr>
            <w:rStyle w:val="a3"/>
            <w:color w:val="0B0080"/>
            <w:sz w:val="20"/>
            <w:szCs w:val="20"/>
            <w:shd w:val="clear" w:color="auto" w:fill="FFFFFF"/>
            <w:vertAlign w:val="superscript"/>
          </w:rPr>
          <w:t>[8]</w:t>
        </w:r>
      </w:hyperlink>
      <w:r w:rsidR="00D4507F" w:rsidRPr="00C16938">
        <w:rPr>
          <w:color w:val="000000"/>
          <w:sz w:val="20"/>
          <w:szCs w:val="20"/>
          <w:shd w:val="clear" w:color="auto" w:fill="FFFFFF"/>
        </w:rPr>
        <w:t>, куда был помещён 13 февраля после приступа</w:t>
      </w:r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19" w:tooltip="Белая горячка" w:history="1">
        <w:r w:rsidR="00D4507F" w:rsidRPr="00C16938">
          <w:rPr>
            <w:rStyle w:val="a3"/>
            <w:color w:val="0B0080"/>
            <w:sz w:val="20"/>
            <w:szCs w:val="20"/>
            <w:shd w:val="clear" w:color="auto" w:fill="FFFFFF"/>
          </w:rPr>
          <w:t>белой горячки</w:t>
        </w:r>
      </w:hyperlink>
      <w:r w:rsidR="00D4507F" w:rsidRPr="00C16938">
        <w:rPr>
          <w:color w:val="000000"/>
          <w:sz w:val="20"/>
          <w:szCs w:val="20"/>
          <w:shd w:val="clear" w:color="auto" w:fill="FFFFFF"/>
        </w:rPr>
        <w:t>. Там же за несколько дней до смерти</w:t>
      </w:r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20" w:tooltip="Илья Репин" w:history="1">
        <w:r w:rsidR="00D4507F" w:rsidRPr="00C16938">
          <w:rPr>
            <w:rStyle w:val="a3"/>
            <w:color w:val="0B0080"/>
            <w:sz w:val="20"/>
            <w:szCs w:val="20"/>
            <w:shd w:val="clear" w:color="auto" w:fill="FFFFFF"/>
          </w:rPr>
          <w:t>Илья Репин</w:t>
        </w:r>
      </w:hyperlink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D4507F" w:rsidRPr="00C16938">
        <w:rPr>
          <w:color w:val="000000"/>
          <w:sz w:val="20"/>
          <w:szCs w:val="20"/>
          <w:shd w:val="clear" w:color="auto" w:fill="FFFFFF"/>
        </w:rPr>
        <w:t>написал (единственный прижизненный) портрет композитора. Мусоргский был похоронен на</w:t>
      </w:r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21" w:tooltip="Тихвинское кладбище" w:history="1">
        <w:r w:rsidR="00D4507F" w:rsidRPr="00C16938">
          <w:rPr>
            <w:rStyle w:val="a3"/>
            <w:color w:val="0B0080"/>
            <w:sz w:val="20"/>
            <w:szCs w:val="20"/>
            <w:shd w:val="clear" w:color="auto" w:fill="FFFFFF"/>
          </w:rPr>
          <w:t>Тихвинском кладбище</w:t>
        </w:r>
      </w:hyperlink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22" w:tooltip="Александро-Невская лавра" w:history="1">
        <w:r w:rsidR="00D4507F" w:rsidRPr="00C16938">
          <w:rPr>
            <w:rStyle w:val="a3"/>
            <w:color w:val="0B0080"/>
            <w:sz w:val="20"/>
            <w:szCs w:val="20"/>
            <w:shd w:val="clear" w:color="auto" w:fill="FFFFFF"/>
          </w:rPr>
          <w:t>Александро-Невской лавры</w:t>
        </w:r>
      </w:hyperlink>
      <w:r w:rsidR="00D4507F" w:rsidRPr="00C16938">
        <w:rPr>
          <w:color w:val="000000"/>
          <w:sz w:val="20"/>
          <w:szCs w:val="20"/>
          <w:shd w:val="clear" w:color="auto" w:fill="FFFFFF"/>
        </w:rPr>
        <w:t xml:space="preserve">. В 1935—1937 годах в связи с реконструкцией и </w:t>
      </w:r>
      <w:proofErr w:type="gramStart"/>
      <w:r w:rsidR="00D4507F" w:rsidRPr="00C16938">
        <w:rPr>
          <w:color w:val="000000"/>
          <w:sz w:val="20"/>
          <w:szCs w:val="20"/>
          <w:shd w:val="clear" w:color="auto" w:fill="FFFFFF"/>
        </w:rPr>
        <w:t>перепланировкой</w:t>
      </w:r>
      <w:proofErr w:type="gramEnd"/>
      <w:r w:rsidR="00D4507F" w:rsidRPr="00C16938">
        <w:rPr>
          <w:color w:val="000000"/>
          <w:sz w:val="20"/>
          <w:szCs w:val="20"/>
          <w:shd w:val="clear" w:color="auto" w:fill="FFFFFF"/>
        </w:rPr>
        <w:t xml:space="preserve"> так называемого</w:t>
      </w:r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23" w:tooltip="Некрополь мастеров искусств" w:history="1">
        <w:r w:rsidR="00D4507F" w:rsidRPr="00C16938">
          <w:rPr>
            <w:rStyle w:val="a3"/>
            <w:color w:val="0B0080"/>
            <w:sz w:val="20"/>
            <w:szCs w:val="20"/>
            <w:shd w:val="clear" w:color="auto" w:fill="FFFFFF"/>
          </w:rPr>
          <w:t>Некрополя мастеров искусств</w:t>
        </w:r>
      </w:hyperlink>
      <w:r w:rsidR="00D4507F" w:rsidRPr="00C169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D4507F" w:rsidRPr="00C16938">
        <w:rPr>
          <w:color w:val="000000"/>
          <w:sz w:val="20"/>
          <w:szCs w:val="20"/>
          <w:shd w:val="clear" w:color="auto" w:fill="FFFFFF"/>
        </w:rPr>
        <w:t>(арх. Е. Н. </w:t>
      </w:r>
      <w:proofErr w:type="spellStart"/>
      <w:r w:rsidR="00D4507F" w:rsidRPr="00C16938">
        <w:rPr>
          <w:color w:val="000000"/>
          <w:sz w:val="20"/>
          <w:szCs w:val="20"/>
          <w:shd w:val="clear" w:color="auto" w:fill="FFFFFF"/>
        </w:rPr>
        <w:t>Сандлер</w:t>
      </w:r>
      <w:proofErr w:type="spellEnd"/>
      <w:r w:rsidR="00D4507F" w:rsidRPr="00C16938">
        <w:rPr>
          <w:color w:val="000000"/>
          <w:sz w:val="20"/>
          <w:szCs w:val="20"/>
          <w:shd w:val="clear" w:color="auto" w:fill="FFFFFF"/>
        </w:rPr>
        <w:t xml:space="preserve"> и Е. К. </w:t>
      </w:r>
      <w:proofErr w:type="spellStart"/>
      <w:r w:rsidR="00D4507F" w:rsidRPr="00C16938">
        <w:rPr>
          <w:color w:val="000000"/>
          <w:sz w:val="20"/>
          <w:szCs w:val="20"/>
          <w:shd w:val="clear" w:color="auto" w:fill="FFFFFF"/>
        </w:rPr>
        <w:t>Реймерс</w:t>
      </w:r>
      <w:proofErr w:type="spellEnd"/>
      <w:r w:rsidR="00D4507F" w:rsidRPr="00C16938">
        <w:rPr>
          <w:color w:val="000000"/>
          <w:sz w:val="20"/>
          <w:szCs w:val="20"/>
          <w:shd w:val="clear" w:color="auto" w:fill="FFFFFF"/>
        </w:rPr>
        <w:t>) площадь перед лаврой была существенно расширена и соответственно линия Тихвинского кладбища была перенесена. При этом на новое место советская власть переместила только надгробия, могилы же закатали асфальтом, в том числе и могилу Мусоргского. На месте захоронения Модеста Петровича ныне находится автобусная остановка</w:t>
      </w:r>
      <w:hyperlink r:id="rId24" w:anchor="cite_note-9" w:history="1">
        <w:r w:rsidR="00D4507F" w:rsidRPr="00C16938">
          <w:rPr>
            <w:rStyle w:val="a3"/>
            <w:color w:val="0B0080"/>
            <w:sz w:val="20"/>
            <w:szCs w:val="20"/>
            <w:shd w:val="clear" w:color="auto" w:fill="FFFFFF"/>
            <w:vertAlign w:val="superscript"/>
          </w:rPr>
          <w:t>[9]</w:t>
        </w:r>
      </w:hyperlink>
      <w:r w:rsidR="00D4507F" w:rsidRPr="00C16938">
        <w:rPr>
          <w:color w:val="000000"/>
          <w:sz w:val="20"/>
          <w:szCs w:val="20"/>
          <w:shd w:val="clear" w:color="auto" w:fill="FFFFFF"/>
        </w:rPr>
        <w:t>.</w:t>
      </w:r>
    </w:p>
    <w:p w:rsidR="00883B0F" w:rsidRPr="00C16938" w:rsidRDefault="00883B0F">
      <w:pPr>
        <w:rPr>
          <w:rFonts w:ascii="Georgia" w:hAnsi="Georgia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883B0F" w:rsidRPr="00C16938" w:rsidRDefault="00883B0F">
      <w:pPr>
        <w:rPr>
          <w:rFonts w:ascii="Georgia" w:hAnsi="Georgia"/>
          <w:color w:val="222222"/>
          <w:sz w:val="20"/>
          <w:szCs w:val="20"/>
          <w:shd w:val="clear" w:color="auto" w:fill="FFFFFF"/>
        </w:rPr>
      </w:pPr>
    </w:p>
    <w:p w:rsidR="00883B0F" w:rsidRPr="00C16938" w:rsidRDefault="00883B0F">
      <w:pPr>
        <w:rPr>
          <w:rFonts w:ascii="Georgia" w:hAnsi="Georgia"/>
          <w:color w:val="222222"/>
          <w:sz w:val="20"/>
          <w:szCs w:val="20"/>
          <w:shd w:val="clear" w:color="auto" w:fill="FFFFFF"/>
        </w:rPr>
      </w:pPr>
    </w:p>
    <w:p w:rsidR="00883B0F" w:rsidRPr="00C16938" w:rsidRDefault="00883B0F">
      <w:pPr>
        <w:rPr>
          <w:rFonts w:ascii="Georgia" w:hAnsi="Georgia"/>
          <w:color w:val="222222"/>
          <w:sz w:val="20"/>
          <w:szCs w:val="20"/>
          <w:shd w:val="clear" w:color="auto" w:fill="FFFFFF"/>
        </w:rPr>
      </w:pPr>
    </w:p>
    <w:p w:rsidR="00883B0F" w:rsidRPr="00C16938" w:rsidRDefault="00883B0F">
      <w:pPr>
        <w:rPr>
          <w:rFonts w:ascii="Georgia" w:hAnsi="Georgia"/>
          <w:color w:val="222222"/>
          <w:sz w:val="20"/>
          <w:szCs w:val="20"/>
          <w:shd w:val="clear" w:color="auto" w:fill="FFFFFF"/>
        </w:rPr>
      </w:pPr>
    </w:p>
    <w:p w:rsidR="00883B0F" w:rsidRPr="00C16938" w:rsidRDefault="00883B0F">
      <w:pPr>
        <w:rPr>
          <w:rFonts w:ascii="Georgia" w:hAnsi="Georgia"/>
          <w:color w:val="222222"/>
          <w:sz w:val="20"/>
          <w:szCs w:val="20"/>
          <w:shd w:val="clear" w:color="auto" w:fill="FFFFFF"/>
        </w:rPr>
      </w:pPr>
    </w:p>
    <w:p w:rsidR="00883B0F" w:rsidRPr="00C16938" w:rsidRDefault="00883B0F">
      <w:pPr>
        <w:rPr>
          <w:rFonts w:ascii="Georgia" w:hAnsi="Georgia"/>
          <w:color w:val="222222"/>
          <w:sz w:val="20"/>
          <w:szCs w:val="20"/>
          <w:shd w:val="clear" w:color="auto" w:fill="FFFFFF"/>
        </w:rPr>
      </w:pPr>
    </w:p>
    <w:p w:rsidR="00883B0F" w:rsidRPr="00C16938" w:rsidRDefault="00883B0F">
      <w:pPr>
        <w:rPr>
          <w:rFonts w:ascii="Georgia" w:hAnsi="Georgia"/>
          <w:color w:val="222222"/>
          <w:sz w:val="20"/>
          <w:szCs w:val="20"/>
          <w:shd w:val="clear" w:color="auto" w:fill="FFFFFF"/>
        </w:rPr>
      </w:pPr>
    </w:p>
    <w:p w:rsidR="007C7B00" w:rsidRPr="00C16938" w:rsidRDefault="00883B0F">
      <w:pPr>
        <w:rPr>
          <w:sz w:val="20"/>
          <w:szCs w:val="20"/>
        </w:rPr>
      </w:pPr>
      <w:r w:rsidRPr="00C16938">
        <w:rPr>
          <w:rFonts w:ascii="Georgia" w:hAnsi="Georgia"/>
          <w:color w:val="222222"/>
          <w:sz w:val="20"/>
          <w:szCs w:val="20"/>
        </w:rPr>
        <w:br/>
      </w:r>
      <w:r w:rsidR="00D4507F" w:rsidRPr="00C16938">
        <w:rPr>
          <w:rFonts w:ascii="Georgia" w:hAnsi="Georgia"/>
          <w:color w:val="222222"/>
          <w:sz w:val="20"/>
          <w:szCs w:val="20"/>
          <w:shd w:val="clear" w:color="auto" w:fill="FFFFFF"/>
        </w:rPr>
        <w:t xml:space="preserve"> </w:t>
      </w:r>
    </w:p>
    <w:sectPr w:rsidR="007C7B00" w:rsidRPr="00C1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8B"/>
    <w:rsid w:val="00263717"/>
    <w:rsid w:val="00272F8B"/>
    <w:rsid w:val="00883B0F"/>
    <w:rsid w:val="00BE34E4"/>
    <w:rsid w:val="00C16938"/>
    <w:rsid w:val="00D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B0F"/>
  </w:style>
  <w:style w:type="character" w:styleId="a3">
    <w:name w:val="Hyperlink"/>
    <w:basedOn w:val="a0"/>
    <w:uiPriority w:val="99"/>
    <w:semiHidden/>
    <w:unhideWhenUsed/>
    <w:rsid w:val="00883B0F"/>
    <w:rPr>
      <w:color w:val="0000FF"/>
      <w:u w:val="single"/>
    </w:rPr>
  </w:style>
  <w:style w:type="character" w:styleId="a4">
    <w:name w:val="Emphasis"/>
    <w:basedOn w:val="a0"/>
    <w:uiPriority w:val="20"/>
    <w:qFormat/>
    <w:rsid w:val="00883B0F"/>
    <w:rPr>
      <w:i/>
      <w:iCs/>
    </w:rPr>
  </w:style>
  <w:style w:type="paragraph" w:styleId="a5">
    <w:name w:val="Normal (Web)"/>
    <w:basedOn w:val="a"/>
    <w:uiPriority w:val="99"/>
    <w:unhideWhenUsed/>
    <w:rsid w:val="00D4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3B0F"/>
  </w:style>
  <w:style w:type="character" w:styleId="a3">
    <w:name w:val="Hyperlink"/>
    <w:basedOn w:val="a0"/>
    <w:uiPriority w:val="99"/>
    <w:semiHidden/>
    <w:unhideWhenUsed/>
    <w:rsid w:val="00883B0F"/>
    <w:rPr>
      <w:color w:val="0000FF"/>
      <w:u w:val="single"/>
    </w:rPr>
  </w:style>
  <w:style w:type="character" w:styleId="a4">
    <w:name w:val="Emphasis"/>
    <w:basedOn w:val="a0"/>
    <w:uiPriority w:val="20"/>
    <w:qFormat/>
    <w:rsid w:val="00883B0F"/>
    <w:rPr>
      <w:i/>
      <w:iCs/>
    </w:rPr>
  </w:style>
  <w:style w:type="paragraph" w:styleId="a5">
    <w:name w:val="Normal (Web)"/>
    <w:basedOn w:val="a"/>
    <w:uiPriority w:val="99"/>
    <w:unhideWhenUsed/>
    <w:rsid w:val="00D4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8%D0%BA%D0%BE%D0%BB%D0%B0%D0%B5%D0%B2%D1%81%D0%BA%D0%BE%D0%B5_%D0%BA%D0%B0%D0%B2%D0%B0%D0%BB%D0%B5%D1%80%D0%B8%D0%B9%D1%81%D0%BA%D0%BE%D0%B5_%D1%83%D1%87%D0%B8%D0%BB%D0%B8%D1%89%D0%B5" TargetMode="External"/><Relationship Id="rId13" Type="http://schemas.openxmlformats.org/officeDocument/2006/relationships/hyperlink" Target="http://ru.wikipedia.org/wiki/%D0%93%D0%B5%D1%80%D0%BA%D0%B5,_%D0%90%D0%BD%D1%82%D0%BE%D0%BD_%D0%90%D0%B2%D0%B3%D1%83%D1%81%D1%82%D0%BE%D0%B2%D0%B8%D1%87" TargetMode="External"/><Relationship Id="rId18" Type="http://schemas.openxmlformats.org/officeDocument/2006/relationships/hyperlink" Target="http://ru.wikipedia.org/wiki/%CC%F3%F1%EE%F0%E3%F1%EA%E8%E9,_%CC%EE%E4%E5%F1%F2_%CF%E5%F2%F0%EE%E2%E8%F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2%D0%B8%D1%85%D0%B2%D0%B8%D0%BD%D1%81%D0%BA%D0%BE%D0%B5_%D0%BA%D0%BB%D0%B0%D0%B4%D0%B1%D0%B8%D1%89%D0%B5" TargetMode="External"/><Relationship Id="rId7" Type="http://schemas.openxmlformats.org/officeDocument/2006/relationships/hyperlink" Target="http://ru.wikipedia.org/wiki/1849_%D0%B3%D0%BE%D0%B4" TargetMode="External"/><Relationship Id="rId12" Type="http://schemas.openxmlformats.org/officeDocument/2006/relationships/hyperlink" Target="http://ru.wikipedia.org/wiki/%D0%A4%D0%BE%D1%80%D1%82%D0%B5%D0%BF%D0%B8%D0%B0%D0%BD%D0%BE" TargetMode="External"/><Relationship Id="rId17" Type="http://schemas.openxmlformats.org/officeDocument/2006/relationships/hyperlink" Target="http://ru.wikipedia.org/wiki/%D0%94%D0%BE%D1%81%D1%82%D0%BE%D0%B5%D0%B2%D1%81%D0%BA%D0%B8%D0%B9,_%D0%A4%D1%91%D0%B4%D0%BE%D1%80_%D0%9C%D0%B8%D1%85%D0%B0%D0%B9%D0%BB%D0%BE%D0%B2%D0%B8%D1%8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olofmp3.ru/index.php/Antologiya-opery.-Kompozitory-1800-1850.html" TargetMode="External"/><Relationship Id="rId20" Type="http://schemas.openxmlformats.org/officeDocument/2006/relationships/hyperlink" Target="http://ru.wikipedia.org/wiki/%D0%98%D0%BB%D1%8C%D1%8F_%D0%A0%D0%B5%D0%BF%D0%B8%D0%BD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CC%F3%F1%EE%F0%E3%F1%EA%E8%E9,_%CC%EE%E4%E5%F1%F2_%CF%E5%F2%F0%EE%E2%E8%F7" TargetMode="External"/><Relationship Id="rId11" Type="http://schemas.openxmlformats.org/officeDocument/2006/relationships/hyperlink" Target="http://ru.wikipedia.org/wiki/%D0%9C%D0%B8%D0%BD%D0%B8%D1%81%D1%82%D0%B5%D1%80%D1%81%D1%82%D0%B2%D0%BE_%D0%B3%D0%BE%D1%81%D1%83%D0%B4%D0%B0%D1%80%D1%81%D1%82%D0%B2%D0%B5%D0%BD%D0%BD%D1%8B%D1%85_%D0%B8%D0%BC%D1%83%D1%89%D0%B5%D1%81%D1%82%D0%B2_%D0%A0%D0%BE%D1%81%D1%81%D0%B8%D0%B9%D1%81%D0%BA%D0%BE%D0%B9_%D0%B8%D0%BC%D0%BF%D0%B5%D1%80%D0%B8%D0%B8" TargetMode="External"/><Relationship Id="rId24" Type="http://schemas.openxmlformats.org/officeDocument/2006/relationships/hyperlink" Target="http://ru.wikipedia.org/wiki/%CC%F3%F1%EE%F0%E3%F1%EA%E8%E9,_%CC%EE%E4%E5%F1%F2_%CF%E5%F2%F0%EE%E2%E8%F7" TargetMode="External"/><Relationship Id="rId5" Type="http://schemas.openxmlformats.org/officeDocument/2006/relationships/hyperlink" Target="http://ru.wikipedia.org/wiki/%D0%9C%D1%83%D1%81%D0%BE%D1%80%D0%B3%D1%81%D0%BA%D0%B8%D0%B5" TargetMode="External"/><Relationship Id="rId15" Type="http://schemas.openxmlformats.org/officeDocument/2006/relationships/hyperlink" Target="http://ru.wikipedia.org/wiki/%D0%91%D0%B0%D1%80%D0%B8%D1%82%D0%BE%D0%BD" TargetMode="External"/><Relationship Id="rId23" Type="http://schemas.openxmlformats.org/officeDocument/2006/relationships/hyperlink" Target="http://ru.wikipedia.org/wiki/%D0%9D%D0%B5%D0%BA%D1%80%D0%BE%D0%BF%D0%BE%D0%BB%D1%8C_%D0%BC%D0%B0%D1%81%D1%82%D0%B5%D1%80%D0%BE%D0%B2_%D0%B8%D1%81%D0%BA%D1%83%D1%81%D1%81%D1%82%D0%B2" TargetMode="External"/><Relationship Id="rId10" Type="http://schemas.openxmlformats.org/officeDocument/2006/relationships/hyperlink" Target="http://ru.wikipedia.org/wiki/%D0%9F%D1%80%D0%B5%D0%BE%D0%B1%D1%80%D0%B0%D0%B6%D0%B5%D0%BD%D1%81%D0%BA%D0%B8%D0%B9_%D0%BB%D0%B5%D0%B9%D0%B1-%D0%B3%D0%B2%D0%B0%D1%80%D0%B4%D0%B8%D0%B8_%D0%BF%D0%BE%D0%BB%D0%BA" TargetMode="External"/><Relationship Id="rId19" Type="http://schemas.openxmlformats.org/officeDocument/2006/relationships/hyperlink" Target="http://ru.wikipedia.org/wiki/%D0%91%D0%B5%D0%BB%D0%B0%D1%8F_%D0%B3%D0%BE%D1%80%D1%8F%D1%87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856_%D0%B3%D0%BE%D0%B4" TargetMode="External"/><Relationship Id="rId14" Type="http://schemas.openxmlformats.org/officeDocument/2006/relationships/hyperlink" Target="http://ru.wikipedia.org/wiki/%D0%9F%D0%B8%D0%B0%D0%BD%D0%B8%D1%81%D1%82" TargetMode="External"/><Relationship Id="rId22" Type="http://schemas.openxmlformats.org/officeDocument/2006/relationships/hyperlink" Target="http://ru.wikipedia.org/wiki/%D0%90%D0%BB%D0%B5%D0%BA%D1%81%D0%B0%D0%BD%D0%B4%D1%80%D0%BE-%D0%9D%D0%B5%D0%B2%D1%81%D0%BA%D0%B0%D1%8F_%D0%BB%D0%B0%D0%B2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2014-04-03T17:08:00Z</cp:lastPrinted>
  <dcterms:created xsi:type="dcterms:W3CDTF">2014-04-03T16:35:00Z</dcterms:created>
  <dcterms:modified xsi:type="dcterms:W3CDTF">2014-04-03T17:13:00Z</dcterms:modified>
</cp:coreProperties>
</file>