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A1" w:rsidRPr="00F27141" w:rsidRDefault="002E2AA1" w:rsidP="007130C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056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2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Стандарты первого поколения выполнили задачу сохранения единого образовательного пространства, которые обеспечивали академическую мобильность учащихся, но, вместе с тем, стали фактором консервации школьного образования.</w:t>
      </w:r>
    </w:p>
    <w:p w:rsidR="002E2AA1" w:rsidRPr="00F27141" w:rsidRDefault="002E2AA1" w:rsidP="007130C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условиях новых социальных реалий в России на первый план выходит задача обеспечения способности системы образования гибко реагировать на запросы личности, изменение потребностей экономики и нового общественного устройства.</w:t>
      </w:r>
    </w:p>
    <w:p w:rsidR="002E2AA1" w:rsidRDefault="002E2AA1" w:rsidP="007130C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F2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новых Федеральных государственных образовательных стандартах стандарты содержания дополняются стандартами условий осуществления образования (в том числе и санитарно-гигиенические) и стандартами воспитания, что позволяет не только обеспечить личностное развитие в рамках учебного процесса, но сформировать некие универсальные учебные действия, которые работают не на знания, умения, компетенции, а на развитие личности.</w:t>
      </w:r>
    </w:p>
    <w:p w:rsidR="002E2AA1" w:rsidRDefault="002E2AA1" w:rsidP="007130C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F2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способов реализации воспитательной составляющей ФГОС и должна быть интеграция общего и дополнительного образования через организацию внеурочной деятельности.</w:t>
      </w:r>
    </w:p>
    <w:p w:rsidR="002E2AA1" w:rsidRDefault="002E2AA1" w:rsidP="007130C1">
      <w:pPr>
        <w:pStyle w:val="Default"/>
        <w:spacing w:line="276" w:lineRule="auto"/>
        <w:jc w:val="both"/>
        <w:rPr>
          <w:sz w:val="28"/>
          <w:szCs w:val="28"/>
        </w:rPr>
      </w:pPr>
    </w:p>
    <w:p w:rsidR="002E2AA1" w:rsidRPr="002E2AA1" w:rsidRDefault="002E2AA1" w:rsidP="007130C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2E2AA1">
        <w:rPr>
          <w:sz w:val="28"/>
          <w:szCs w:val="28"/>
        </w:rPr>
        <w:t xml:space="preserve">В настоящее время благодаря государственной политике в сфере образования наметились положительные тенденции, определяющие воспитание как приоритетную сферу, обеспечивающую человеческий ресурс социально-экономического развития страны. Разрабатываются законодательная база развития образования в стране и регионах, федеральные и региональные программы и проекты по воспитанию детей и молодежи. </w:t>
      </w:r>
    </w:p>
    <w:p w:rsidR="007130C1" w:rsidRDefault="002E2AA1" w:rsidP="007130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AA1">
        <w:rPr>
          <w:rFonts w:ascii="Times New Roman" w:hAnsi="Times New Roman" w:cs="Times New Roman"/>
          <w:sz w:val="28"/>
          <w:szCs w:val="28"/>
        </w:rPr>
        <w:t>За последние годы в образовательных учреждениях особенно усилилось внимание к разработке и реализации системы гражданского, патриотического и физического воспитания, к профилактике социального сиротства, к преодолению проявлений асоциального поведения обучающихся и молодежи, к защите прав детей.</w:t>
      </w:r>
    </w:p>
    <w:p w:rsidR="002E2AA1" w:rsidRPr="00DD0A2E" w:rsidRDefault="007130C1" w:rsidP="00DD0A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E2AA1" w:rsidRPr="00EB3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Становление гражданского общества и модернизация российского государства на современном этапе требуют, чтобы система образования содействовала формированию сознательного гражданина, эффективно участвующего в демократическом процессе. В связи с этим одной из важных проблем современной России стала проблема гражданского воспитания подрастающего поколения. </w:t>
      </w:r>
    </w:p>
    <w:p w:rsidR="002E2AA1" w:rsidRPr="00EB32D1" w:rsidRDefault="002E2AA1" w:rsidP="007130C1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Предпосылки для решения обозначенной выше проблемы созданы в трудах классиков отечественной педагогики. Вопросы формирования гражданственности и патриотизма, гражданского становления личности школьника рассматриваются в работах А. С. Макаренко, В. А. Сухомлинского, и других видных ученых - педагогов и психологов. </w:t>
      </w:r>
    </w:p>
    <w:p w:rsidR="002E2AA1" w:rsidRPr="00EB32D1" w:rsidRDefault="00EB32D1" w:rsidP="007130C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B32D1">
        <w:rPr>
          <w:sz w:val="28"/>
          <w:szCs w:val="28"/>
        </w:rPr>
        <w:t>Одним из основных направлений организации воспитания и социализации учащихся образовательного учреждения является г</w:t>
      </w:r>
      <w:r w:rsidR="002E2AA1" w:rsidRPr="00EB32D1">
        <w:rPr>
          <w:sz w:val="28"/>
          <w:szCs w:val="28"/>
        </w:rPr>
        <w:t>ражданско-патриотическое</w:t>
      </w:r>
      <w:r w:rsidRPr="00EB32D1">
        <w:rPr>
          <w:sz w:val="28"/>
          <w:szCs w:val="28"/>
        </w:rPr>
        <w:t xml:space="preserve"> воспитание:</w:t>
      </w:r>
      <w:r w:rsidR="002E2AA1" w:rsidRPr="00EB32D1">
        <w:rPr>
          <w:sz w:val="28"/>
          <w:szCs w:val="28"/>
        </w:rPr>
        <w:t xml:space="preserve"> </w:t>
      </w:r>
    </w:p>
    <w:p w:rsidR="002E2AA1" w:rsidRPr="00EB32D1" w:rsidRDefault="002E2AA1" w:rsidP="007130C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B32D1">
        <w:rPr>
          <w:sz w:val="28"/>
          <w:szCs w:val="28"/>
        </w:rPr>
        <w:t xml:space="preserve">- </w:t>
      </w:r>
      <w:r w:rsidR="007130C1">
        <w:rPr>
          <w:sz w:val="28"/>
          <w:szCs w:val="28"/>
        </w:rPr>
        <w:t xml:space="preserve"> </w:t>
      </w:r>
      <w:r w:rsidRPr="00EB32D1">
        <w:rPr>
          <w:sz w:val="28"/>
          <w:szCs w:val="28"/>
        </w:rPr>
        <w:t xml:space="preserve">воспитание уважения к правам, свободам и обязанностям человека; </w:t>
      </w:r>
    </w:p>
    <w:p w:rsidR="002E2AA1" w:rsidRPr="00EB32D1" w:rsidRDefault="002E2AA1" w:rsidP="007130C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B32D1">
        <w:rPr>
          <w:sz w:val="28"/>
          <w:szCs w:val="28"/>
        </w:rPr>
        <w:lastRenderedPageBreak/>
        <w:t xml:space="preserve">- формирование ценностных представлений о любви к России, народам Российской Федерации, к своей малой родине; </w:t>
      </w:r>
    </w:p>
    <w:p w:rsidR="002E2AA1" w:rsidRPr="00EB32D1" w:rsidRDefault="002E2AA1" w:rsidP="007130C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B32D1">
        <w:rPr>
          <w:sz w:val="28"/>
          <w:szCs w:val="28"/>
        </w:rPr>
        <w:t>- усвоение ценности и содержания таких понятий как «служение Отечеству», «правовая система и правовое государство», «гражданское общество», об этических категориях «свобода и ответственность», о мировоззренческих понятиях «честь», «совесть», « долг», «справедливость» «доверие» и др.</w:t>
      </w:r>
      <w:proofErr w:type="gramStart"/>
      <w:r w:rsidRPr="00EB32D1">
        <w:rPr>
          <w:sz w:val="28"/>
          <w:szCs w:val="28"/>
        </w:rPr>
        <w:t xml:space="preserve"> ;</w:t>
      </w:r>
      <w:proofErr w:type="gramEnd"/>
      <w:r w:rsidRPr="00EB32D1">
        <w:rPr>
          <w:sz w:val="28"/>
          <w:szCs w:val="28"/>
        </w:rPr>
        <w:t xml:space="preserve"> </w:t>
      </w:r>
    </w:p>
    <w:p w:rsidR="002E2AA1" w:rsidRPr="00EB32D1" w:rsidRDefault="002E2AA1" w:rsidP="007130C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B32D1">
        <w:rPr>
          <w:sz w:val="28"/>
          <w:szCs w:val="28"/>
        </w:rPr>
        <w:t xml:space="preserve">- развитие нравственных представлений о долге, чести и достоинстве в контексте отношения к Отечеству, к согражданам, к семье; </w:t>
      </w:r>
    </w:p>
    <w:p w:rsidR="002E2AA1" w:rsidRPr="00EB32D1" w:rsidRDefault="002E2AA1" w:rsidP="007130C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B32D1">
        <w:rPr>
          <w:sz w:val="28"/>
          <w:szCs w:val="28"/>
        </w:rPr>
        <w:t xml:space="preserve">- развитие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взаимодействии; </w:t>
      </w:r>
    </w:p>
    <w:p w:rsidR="002E2AA1" w:rsidRPr="00EB32D1" w:rsidRDefault="002E2AA1" w:rsidP="007130C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B32D1">
        <w:rPr>
          <w:sz w:val="28"/>
          <w:szCs w:val="28"/>
        </w:rPr>
        <w:t xml:space="preserve">Действенными программами и проектами в развитии данного направления воспитательной деятельности могут быть: </w:t>
      </w:r>
    </w:p>
    <w:p w:rsidR="002E2AA1" w:rsidRPr="00EB32D1" w:rsidRDefault="002E2AA1" w:rsidP="007130C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B32D1">
        <w:rPr>
          <w:sz w:val="28"/>
          <w:szCs w:val="28"/>
        </w:rPr>
        <w:t xml:space="preserve">- программы и проекты, направленные на развитие </w:t>
      </w:r>
      <w:proofErr w:type="spellStart"/>
      <w:r w:rsidRPr="00EB32D1">
        <w:rPr>
          <w:sz w:val="28"/>
          <w:szCs w:val="28"/>
        </w:rPr>
        <w:t>межпоколенного</w:t>
      </w:r>
      <w:proofErr w:type="spellEnd"/>
      <w:r w:rsidRPr="00EB32D1">
        <w:rPr>
          <w:sz w:val="28"/>
          <w:szCs w:val="28"/>
        </w:rPr>
        <w:t xml:space="preserve"> диалога (например, поддержка ветеранов войны и труда, взаимодействие со старшими членами семьи в вопросах определения ценностей национальных и семейных традиций, профессиональной ориентации, культурно-эстетических взглядов, нравственных принципов); </w:t>
      </w:r>
    </w:p>
    <w:p w:rsidR="002E2AA1" w:rsidRPr="00EB32D1" w:rsidRDefault="002E2AA1" w:rsidP="007130C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B32D1">
        <w:rPr>
          <w:sz w:val="28"/>
          <w:szCs w:val="28"/>
        </w:rPr>
        <w:t xml:space="preserve">- программы и проекты, направленные на исследование истории родного края, природного и культурного наследия страны и отдельного региона; </w:t>
      </w:r>
    </w:p>
    <w:p w:rsidR="002E2AA1" w:rsidRPr="00EB32D1" w:rsidRDefault="002E2AA1" w:rsidP="007130C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B32D1">
        <w:rPr>
          <w:sz w:val="28"/>
          <w:szCs w:val="28"/>
        </w:rPr>
        <w:t xml:space="preserve">- программы и проекты, направленные на развитие компетенций в сфере межкультурной коммуникации, диалога культур, толерантности; </w:t>
      </w:r>
    </w:p>
    <w:p w:rsidR="002E2AA1" w:rsidRPr="00EB32D1" w:rsidRDefault="002E2AA1" w:rsidP="007130C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B32D1">
        <w:rPr>
          <w:sz w:val="28"/>
          <w:szCs w:val="28"/>
        </w:rPr>
        <w:t xml:space="preserve">- программы и проекты, направленные на формирование уважительного отношения к труду, к человеку труда, к достижениям отечественной науки и производства, на развитие индивидуальных потенциальных профессиональных способностей молодого гражданина, на повышение потребности в определении своего места в социально-экономическом развитии российского государства; </w:t>
      </w:r>
    </w:p>
    <w:p w:rsidR="002E2AA1" w:rsidRPr="00EB32D1" w:rsidRDefault="002E2AA1" w:rsidP="007130C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B32D1">
        <w:rPr>
          <w:sz w:val="28"/>
          <w:szCs w:val="28"/>
        </w:rPr>
        <w:t xml:space="preserve">- программы и проекты, направленные на воспитание уважительного отношения к воинскому прошлому своей страны (например, в рамках деятельности военно-исторических клубов, школьных музеев воинской славы, детских и молодёжных военно-спортивных центров и т.д.). </w:t>
      </w:r>
    </w:p>
    <w:p w:rsidR="00EF4B23" w:rsidRDefault="002E2AA1" w:rsidP="007130C1">
      <w:pPr>
        <w:jc w:val="both"/>
        <w:rPr>
          <w:rFonts w:ascii="Times New Roman" w:hAnsi="Times New Roman" w:cs="Times New Roman"/>
          <w:sz w:val="28"/>
          <w:szCs w:val="28"/>
        </w:rPr>
      </w:pPr>
      <w:r w:rsidRPr="00EB32D1">
        <w:rPr>
          <w:rFonts w:ascii="Times New Roman" w:hAnsi="Times New Roman" w:cs="Times New Roman"/>
          <w:sz w:val="28"/>
          <w:szCs w:val="28"/>
        </w:rPr>
        <w:t>- программы и проекты, направленные на развитие общественного диалога, гражданского мира и сохранения среды обитания (например, соучастие в проведении общественно значимых мероприятий, профессиональных и региональных праздников, экологических десантов и т.п.).</w:t>
      </w:r>
    </w:p>
    <w:p w:rsidR="00EB32D1" w:rsidRPr="00F27141" w:rsidRDefault="00EB32D1" w:rsidP="007130C1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2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наибольшего воспитательного эффекта, система </w:t>
      </w:r>
      <w:r w:rsidR="006F1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патриотическог</w:t>
      </w:r>
      <w:r w:rsidRPr="00F2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воспитания должна основываться на современном и прошлом опыте. Важно учитывать, какие приоритеты существовали в системе </w:t>
      </w:r>
      <w:r w:rsidR="006F1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патриотического</w:t>
      </w:r>
      <w:r w:rsidRPr="00F2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в предыдущие периоды, и какие существуют в настоящее время. </w:t>
      </w:r>
    </w:p>
    <w:p w:rsidR="00EB32D1" w:rsidRDefault="00EB32D1" w:rsidP="007130C1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EB32D1" w:rsidRPr="00DD0A2E" w:rsidRDefault="00EB32D1" w:rsidP="00DD0A2E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B32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      Высшее призвание человека состоит в том, чтобы стать гражданином. Это означает быть причастным к судьбе своего народа, способным к активной деятельности на благо своей страны и общества. Воспитание гражданина России является приоритетной задачей современной государственной политики в области образования, а также общей целью системы гражданского воспитания и российской образовательной системы.</w:t>
      </w:r>
    </w:p>
    <w:p w:rsidR="00857BC2" w:rsidRPr="00F27141" w:rsidRDefault="00DD0A2E" w:rsidP="007130C1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57BC2" w:rsidRPr="00F2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учителя, направленная на передачу исторического и социального опыта и организацию приобретения ребенком собственного гражданско-правового опыта, является важным звеном в формировании и развитии личности школьника. Великий русский педагог В. А. Сухомлинский, стоявший у истоков гражданского воспитания в России, писал: «Я вижу миссию учителя, прежде всего в том, чтобы каждый мой питомец стал гражданином, верным сыном своего Отечества». </w:t>
      </w:r>
    </w:p>
    <w:p w:rsidR="00857BC2" w:rsidRPr="00F27141" w:rsidRDefault="00DD0A2E" w:rsidP="007130C1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7BC2" w:rsidRPr="00F2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Гражданское воспитание включает в себя патриотическое воспитание (воспитание любви и преданности к своему Отечеству), являясь в свою очередь, частью воспитания в целом.</w:t>
      </w:r>
      <w:r w:rsidR="008D19BA" w:rsidRPr="008D19BA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="008D19BA" w:rsidRPr="00F4542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Образовательные стандарты нового поколения предполагают реализацию системно-деятельностного подхода к обучению и воспитанию, при котором основным элементом работы учащихся является освоение деятельности, особенно ее новых видов, таких как: проектно-исследовательская, поисково-конструкторская, творческая.</w:t>
      </w:r>
    </w:p>
    <w:p w:rsidR="00857BC2" w:rsidRPr="00F27141" w:rsidRDefault="00DD0A2E" w:rsidP="007130C1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57BC2" w:rsidRPr="00F2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патриотизма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9-х классах</w:t>
      </w:r>
      <w:r w:rsidR="00857BC2" w:rsidRPr="00F2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изучение тематического блока «Моя малая родина», в процессе которого мы использова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857BC2" w:rsidRPr="00F2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методы, как: </w:t>
      </w:r>
      <w:r w:rsidR="00857BC2" w:rsidRPr="00F271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экскурсии; беседы; поисковые операции; сбор материалов для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выставки</w:t>
      </w:r>
      <w:r w:rsidR="00857BC2" w:rsidRPr="00F271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857BC2" w:rsidRPr="00F2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</w:t>
      </w:r>
      <w:r w:rsidR="00857BC2" w:rsidRPr="00F27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57BC2" w:rsidRPr="00F2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изучении разделов и тем этого блока считаем необходимым обращение к творческим и интеллектуальным способностям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суворовцев</w:t>
      </w:r>
      <w:r w:rsidR="00857BC2" w:rsidRPr="00F2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их личным впечатлениям. </w:t>
      </w:r>
    </w:p>
    <w:p w:rsidR="00857BC2" w:rsidRPr="00F27141" w:rsidRDefault="00056750" w:rsidP="007130C1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57BC2" w:rsidRPr="00F2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изучения тем «Я гражданин России»; «Права и обязанности» </w:t>
      </w:r>
      <w:r w:rsidR="00DD0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857BC2" w:rsidRPr="00F2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</w:t>
      </w:r>
      <w:r w:rsidR="00DD0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857BC2" w:rsidRPr="00F2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суворовцев</w:t>
      </w:r>
      <w:r w:rsidR="00857BC2" w:rsidRPr="00F2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понятием «гражданин», объясни</w:t>
      </w:r>
      <w:r w:rsidR="00DD0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857BC2" w:rsidRPr="00F2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="00857BC2" w:rsidRPr="00F271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гражданин</w:t>
      </w:r>
      <w:r w:rsidR="00857BC2" w:rsidRPr="00F2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житель страны, который признаёт её законы (правила поведения), любит свою страну, гордится ею, вместе с ней переживает горе и радости, старается сделать её сильной и богатой. </w:t>
      </w:r>
    </w:p>
    <w:p w:rsidR="006F1FCA" w:rsidRPr="00EB32D1" w:rsidRDefault="00056750" w:rsidP="006F1FC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  </w:t>
      </w:r>
      <w:r w:rsidR="00857BC2" w:rsidRPr="00F27141">
        <w:rPr>
          <w:rFonts w:eastAsia="Times New Roman"/>
          <w:sz w:val="28"/>
          <w:szCs w:val="28"/>
          <w:lang w:eastAsia="ru-RU"/>
        </w:rPr>
        <w:t xml:space="preserve">Большую значимость в формировании </w:t>
      </w:r>
      <w:r w:rsidR="00DD0A2E">
        <w:rPr>
          <w:rFonts w:eastAsia="Times New Roman"/>
          <w:sz w:val="28"/>
          <w:szCs w:val="28"/>
          <w:lang w:eastAsia="ru-RU"/>
        </w:rPr>
        <w:t>патриотизма</w:t>
      </w:r>
      <w:r w:rsidR="00857BC2" w:rsidRPr="00F27141">
        <w:rPr>
          <w:rFonts w:eastAsia="Times New Roman"/>
          <w:sz w:val="28"/>
          <w:szCs w:val="28"/>
          <w:lang w:eastAsia="ru-RU"/>
        </w:rPr>
        <w:t xml:space="preserve"> у </w:t>
      </w:r>
      <w:proofErr w:type="gramStart"/>
      <w:r w:rsidR="00DD0A2E">
        <w:rPr>
          <w:rFonts w:eastAsia="Times New Roman"/>
          <w:sz w:val="28"/>
          <w:szCs w:val="28"/>
          <w:lang w:eastAsia="ru-RU"/>
        </w:rPr>
        <w:t>обучающихся</w:t>
      </w:r>
      <w:proofErr w:type="gramEnd"/>
      <w:r w:rsidR="00857BC2" w:rsidRPr="00F27141">
        <w:rPr>
          <w:rFonts w:eastAsia="Times New Roman"/>
          <w:sz w:val="28"/>
          <w:szCs w:val="28"/>
          <w:lang w:eastAsia="ru-RU"/>
        </w:rPr>
        <w:t xml:space="preserve"> имеет </w:t>
      </w:r>
      <w:r w:rsidR="00857BC2" w:rsidRPr="00056750">
        <w:rPr>
          <w:rFonts w:eastAsia="Times New Roman"/>
          <w:color w:val="000000" w:themeColor="text1"/>
          <w:sz w:val="28"/>
          <w:szCs w:val="28"/>
          <w:lang w:eastAsia="ru-RU"/>
        </w:rPr>
        <w:t xml:space="preserve">системно-деятельностный подход </w:t>
      </w:r>
      <w:r w:rsidR="00857BC2" w:rsidRPr="00F27141">
        <w:rPr>
          <w:rFonts w:eastAsia="Times New Roman"/>
          <w:sz w:val="28"/>
          <w:szCs w:val="28"/>
          <w:lang w:eastAsia="ru-RU"/>
        </w:rPr>
        <w:t xml:space="preserve">к обучению и воспитанию. </w:t>
      </w:r>
      <w:r w:rsidR="00DD0A2E">
        <w:rPr>
          <w:rFonts w:eastAsia="Times New Roman"/>
          <w:sz w:val="28"/>
          <w:szCs w:val="28"/>
          <w:lang w:eastAsia="ru-RU"/>
        </w:rPr>
        <w:t xml:space="preserve">Суворовцу </w:t>
      </w:r>
      <w:r w:rsidR="00857BC2" w:rsidRPr="00F27141">
        <w:rPr>
          <w:rFonts w:eastAsia="Times New Roman"/>
          <w:sz w:val="28"/>
          <w:szCs w:val="28"/>
          <w:lang w:eastAsia="ru-RU"/>
        </w:rPr>
        <w:t xml:space="preserve"> нужна интересная, отвечающая его потребностям и особенностям деятельность: </w:t>
      </w:r>
      <w:r w:rsidR="00857BC2" w:rsidRPr="00F27141">
        <w:rPr>
          <w:rFonts w:eastAsia="Times New Roman"/>
          <w:i/>
          <w:iCs/>
          <w:sz w:val="28"/>
          <w:szCs w:val="28"/>
          <w:lang w:eastAsia="ru-RU"/>
        </w:rPr>
        <w:t>игровая, познавательная, трудовая, творческая, досуговая</w:t>
      </w:r>
      <w:r w:rsidR="00857BC2" w:rsidRPr="00F27141">
        <w:rPr>
          <w:rFonts w:eastAsia="Times New Roman"/>
          <w:sz w:val="28"/>
          <w:szCs w:val="28"/>
          <w:lang w:eastAsia="ru-RU"/>
        </w:rPr>
        <w:t>. В деятельности укрепляются и изменяются отношения между детьми, формируются основы гражданского поведения</w:t>
      </w:r>
      <w:r w:rsidR="00DD0A2E">
        <w:rPr>
          <w:rFonts w:eastAsia="Times New Roman"/>
          <w:sz w:val="28"/>
          <w:szCs w:val="28"/>
          <w:lang w:eastAsia="ru-RU"/>
        </w:rPr>
        <w:t>.</w:t>
      </w:r>
      <w:r w:rsidR="006F1FCA" w:rsidRPr="006F1FCA">
        <w:rPr>
          <w:sz w:val="28"/>
          <w:szCs w:val="28"/>
        </w:rPr>
        <w:t xml:space="preserve"> </w:t>
      </w:r>
      <w:r w:rsidR="006F1FCA">
        <w:rPr>
          <w:sz w:val="28"/>
          <w:szCs w:val="28"/>
        </w:rPr>
        <w:t>В результате реализации</w:t>
      </w:r>
      <w:r w:rsidR="006F1FCA" w:rsidRPr="00EB32D1">
        <w:rPr>
          <w:sz w:val="28"/>
          <w:szCs w:val="28"/>
        </w:rPr>
        <w:t xml:space="preserve"> данного направления воспитательной деятельности </w:t>
      </w:r>
      <w:r w:rsidR="006F1FCA">
        <w:rPr>
          <w:sz w:val="28"/>
          <w:szCs w:val="28"/>
        </w:rPr>
        <w:t>мы получили</w:t>
      </w:r>
      <w:r w:rsidR="006F1FCA" w:rsidRPr="00EB32D1">
        <w:rPr>
          <w:b/>
          <w:bCs/>
          <w:sz w:val="28"/>
          <w:szCs w:val="28"/>
        </w:rPr>
        <w:t xml:space="preserve">: </w:t>
      </w:r>
    </w:p>
    <w:p w:rsidR="006F1FCA" w:rsidRPr="00EB32D1" w:rsidRDefault="006F1FCA" w:rsidP="006F1FC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B32D1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EB32D1">
        <w:rPr>
          <w:sz w:val="28"/>
          <w:szCs w:val="28"/>
        </w:rPr>
        <w:t>формирован</w:t>
      </w:r>
      <w:r>
        <w:rPr>
          <w:sz w:val="28"/>
          <w:szCs w:val="28"/>
        </w:rPr>
        <w:t>ность</w:t>
      </w:r>
      <w:r w:rsidRPr="00EB32D1">
        <w:rPr>
          <w:sz w:val="28"/>
          <w:szCs w:val="28"/>
        </w:rPr>
        <w:t xml:space="preserve"> у обучающихся представлений о ценностях культурно-исторического наследия России, уважительного отношения к национальным героям </w:t>
      </w:r>
      <w:r w:rsidRPr="00EB32D1">
        <w:rPr>
          <w:sz w:val="28"/>
          <w:szCs w:val="28"/>
        </w:rPr>
        <w:lastRenderedPageBreak/>
        <w:t xml:space="preserve">и культурным представлениям российского народа, развитие мотивации к научно-исследовательской деятельности, позволяющей объективно воспринимать и оценивать бесспорные исторические достижения и противоречивые периоды в развитии российского государства; </w:t>
      </w:r>
    </w:p>
    <w:p w:rsidR="006F1FCA" w:rsidRPr="00EB32D1" w:rsidRDefault="006F1FCA" w:rsidP="006F1FCA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2D1">
        <w:rPr>
          <w:rFonts w:ascii="Times New Roman" w:hAnsi="Times New Roman" w:cs="Times New Roman"/>
          <w:sz w:val="28"/>
          <w:szCs w:val="28"/>
        </w:rPr>
        <w:t>- повы</w:t>
      </w:r>
      <w:r>
        <w:rPr>
          <w:rFonts w:ascii="Times New Roman" w:hAnsi="Times New Roman" w:cs="Times New Roman"/>
          <w:sz w:val="28"/>
          <w:szCs w:val="28"/>
        </w:rPr>
        <w:t>сился</w:t>
      </w:r>
      <w:r w:rsidRPr="00EB32D1">
        <w:rPr>
          <w:rFonts w:ascii="Times New Roman" w:hAnsi="Times New Roman" w:cs="Times New Roman"/>
          <w:sz w:val="28"/>
          <w:szCs w:val="28"/>
        </w:rPr>
        <w:t xml:space="preserve"> уров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EB32D1">
        <w:rPr>
          <w:rFonts w:ascii="Times New Roman" w:hAnsi="Times New Roman" w:cs="Times New Roman"/>
          <w:sz w:val="28"/>
          <w:szCs w:val="28"/>
        </w:rPr>
        <w:t xml:space="preserve"> компетентности обучающихся в восприятии и интерпретации социально-экономических и политических процессов, и формирование на этой основе активной гражданской позиции и патриотической ответственности за судьбу страны;</w:t>
      </w:r>
    </w:p>
    <w:p w:rsidR="006F1FCA" w:rsidRPr="00EB32D1" w:rsidRDefault="006F1FCA" w:rsidP="006F1FC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B32D1">
        <w:rPr>
          <w:sz w:val="28"/>
          <w:szCs w:val="28"/>
        </w:rPr>
        <w:t xml:space="preserve">- развитие форм деятельности, направленной на предупреждение асоциального поведения, профилактику проявлений экстремизма, девиантного и делинкветного поведения среди учащейся молодёжи. </w:t>
      </w:r>
    </w:p>
    <w:p w:rsidR="00056750" w:rsidRDefault="00056750" w:rsidP="0005675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7BC2" w:rsidRPr="00F27141" w:rsidRDefault="00056750" w:rsidP="0005675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85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7BC2" w:rsidRPr="00F2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необходимых гражданину знаний, отношений, принятие личностью образцов </w:t>
      </w:r>
      <w:r w:rsidR="006F1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патриотизма</w:t>
      </w:r>
      <w:bookmarkStart w:id="0" w:name="_GoBack"/>
      <w:bookmarkEnd w:id="0"/>
      <w:r w:rsidR="00857BC2" w:rsidRPr="00F2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 без синтеза научной информации и личного опыта. Поэтому </w:t>
      </w:r>
      <w:r w:rsidR="006F1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</w:t>
      </w:r>
      <w:r w:rsidR="00857BC2" w:rsidRPr="00F2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ское воспитание современных </w:t>
      </w:r>
      <w:r w:rsidR="008D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суворовцев</w:t>
      </w:r>
      <w:r w:rsidR="00857BC2" w:rsidRPr="00F2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использование </w:t>
      </w:r>
      <w:r w:rsidR="00857BC2" w:rsidRPr="00F271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методов моделирования и анализа жизненных ситуаций </w:t>
      </w:r>
      <w:r w:rsidR="00857BC2" w:rsidRPr="00F2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D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часы «Страницы великой истории»</w:t>
      </w:r>
      <w:r w:rsidR="00857BC2" w:rsidRPr="00F2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требующих применения соответствующих знаний и умений, поиска путей решения проблем, составления плана практических действий и т.п</w:t>
      </w:r>
      <w:proofErr w:type="gramStart"/>
      <w:r w:rsidR="00857BC2" w:rsidRPr="00F2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857BC2" w:rsidRPr="00F27141" w:rsidRDefault="00857BC2" w:rsidP="007130C1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2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такую деятельность вовлекают </w:t>
      </w:r>
      <w:r w:rsidR="008D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F2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71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творческие формы учебной работы </w:t>
      </w:r>
      <w:r w:rsidRPr="00F2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(ролевые игры, разработки проектов, создание альбомов, буклетов и т.п.), предусмотренные системой занятий в рамах тематического блока «</w:t>
      </w:r>
      <w:r w:rsidR="00DD0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воинской славы и памятные даты России</w:t>
      </w:r>
      <w:r w:rsidRPr="00F2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857BC2" w:rsidRDefault="00857BC2" w:rsidP="007130C1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     </w:t>
      </w:r>
    </w:p>
    <w:p w:rsidR="008D19BA" w:rsidRDefault="008D19BA" w:rsidP="008D19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 целостности воспитательного процесса  в практической технологии осуществляется через комплексный подход. Комплексность означает единство целей, задач, содержания, методов и форм воспитательного воздействия и взаимодействия.</w:t>
      </w:r>
    </w:p>
    <w:p w:rsidR="008D19BA" w:rsidRDefault="008D19BA" w:rsidP="008D19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технологии воспитания осуществляют комплексный подход, выполняя обязательные требования:</w:t>
      </w:r>
    </w:p>
    <w:p w:rsidR="008D19BA" w:rsidRDefault="008D19BA" w:rsidP="008D19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Воздействуют на воспитанников по трем направлениям – на сознание, чувства и поведение.</w:t>
      </w:r>
    </w:p>
    <w:p w:rsidR="008D19BA" w:rsidRDefault="008D19BA" w:rsidP="008D19BA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Положительный результат достигается при органичном слиянии воспитания (внешнего педагогического воздействия) и самовоспитания личности.</w:t>
      </w:r>
    </w:p>
    <w:p w:rsidR="008D19BA" w:rsidRDefault="008D19BA" w:rsidP="008D19BA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Единство и координация усилий всех имеющих   отношение к воспитанию  социальных институтов и объединений, прежде всего средств массовой информации, литературы, искусства, семьи, школы, органов правопорядка, коллективов и групп  - непременное условие комплексного подхода.</w:t>
      </w:r>
    </w:p>
    <w:p w:rsidR="008D19BA" w:rsidRDefault="008D19BA" w:rsidP="008D19BA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Заданные качества личности формируются через систему конкретных воспитательных дел. Эти дела должны иметь подчеркнуто комплексный характер, требующий одновременного осуществления задач умственного, физического, нравственного, эстетического и трудового воспитания в органически слитом процессе. Крупные недостатки воспитания в прошлом как раз были следствием изолированного решения задач: нравственное воспитание недостаточно осуществлялось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трудовом и эстетическом, умственное – в физическом и нравственном, трудовое в умственном и т.д. Теория воспитания состояла из фактически оторванных друг от друга блоков – умственного, нравственного и т.д. воспитания, что уже само по себе создавало прецедент не комплексного решения воспитательных задач, нацеливало практику на упрощенный подход.</w:t>
      </w:r>
    </w:p>
    <w:p w:rsidR="008D19BA" w:rsidRDefault="008D19BA" w:rsidP="008D19BA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Комплексный подход предполагает системный подход к процессу воспитания и управлению им. Управление может быть успешным лишь тогда, когда будут учтены действующие в воспитании внешние и внутренние факторы и взаимосвязи между ними. Для этого необходимо иметь четкое представление об этих факторах и характере их влияния.</w:t>
      </w:r>
    </w:p>
    <w:p w:rsidR="008D19BA" w:rsidRPr="00F45426" w:rsidRDefault="008D19BA" w:rsidP="007130C1">
      <w:pPr>
        <w:shd w:val="clear" w:color="auto" w:fill="FFFFFF"/>
        <w:spacing w:before="168" w:after="0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sectPr w:rsidR="008D19BA" w:rsidRPr="00F45426" w:rsidSect="007130C1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30B27"/>
    <w:multiLevelType w:val="hybridMultilevel"/>
    <w:tmpl w:val="464432B0"/>
    <w:lvl w:ilvl="0" w:tplc="7CFA1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A1"/>
    <w:rsid w:val="00056750"/>
    <w:rsid w:val="002E2AA1"/>
    <w:rsid w:val="0048719A"/>
    <w:rsid w:val="00541D68"/>
    <w:rsid w:val="006F1FCA"/>
    <w:rsid w:val="007130C1"/>
    <w:rsid w:val="00857BC2"/>
    <w:rsid w:val="008D19BA"/>
    <w:rsid w:val="00DD0A2E"/>
    <w:rsid w:val="00EB32D1"/>
    <w:rsid w:val="00E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2A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D19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2A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D1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10</cp:revision>
  <dcterms:created xsi:type="dcterms:W3CDTF">2014-04-08T23:47:00Z</dcterms:created>
  <dcterms:modified xsi:type="dcterms:W3CDTF">2014-04-14T23:30:00Z</dcterms:modified>
</cp:coreProperties>
</file>