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BB" w:rsidRPr="00844908" w:rsidRDefault="00844908" w:rsidP="00EF10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908">
        <w:rPr>
          <w:rFonts w:ascii="Times New Roman" w:hAnsi="Times New Roman" w:cs="Times New Roman"/>
          <w:b/>
          <w:sz w:val="24"/>
          <w:szCs w:val="24"/>
        </w:rPr>
        <w:t>Урок обществознания в 11 классе.</w:t>
      </w:r>
    </w:p>
    <w:p w:rsidR="00E518B7" w:rsidRPr="000C627C" w:rsidRDefault="00F37251" w:rsidP="00EF10BB">
      <w:pPr>
        <w:jc w:val="both"/>
        <w:rPr>
          <w:rFonts w:ascii="Times New Roman" w:hAnsi="Times New Roman" w:cs="Times New Roman"/>
          <w:sz w:val="24"/>
          <w:szCs w:val="24"/>
        </w:rPr>
      </w:pPr>
      <w:r w:rsidRPr="000C627C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0C627C">
        <w:rPr>
          <w:rFonts w:ascii="Times New Roman" w:hAnsi="Times New Roman" w:cs="Times New Roman"/>
          <w:sz w:val="24"/>
          <w:szCs w:val="24"/>
        </w:rPr>
        <w:t xml:space="preserve"> «Право</w:t>
      </w:r>
      <w:r w:rsidR="00481C81" w:rsidRPr="000C627C">
        <w:rPr>
          <w:rFonts w:ascii="Times New Roman" w:hAnsi="Times New Roman" w:cs="Times New Roman"/>
          <w:sz w:val="24"/>
          <w:szCs w:val="24"/>
        </w:rPr>
        <w:t>способность и дееспособность</w:t>
      </w:r>
      <w:r w:rsidRPr="000C627C">
        <w:rPr>
          <w:rFonts w:ascii="Times New Roman" w:hAnsi="Times New Roman" w:cs="Times New Roman"/>
          <w:sz w:val="24"/>
          <w:szCs w:val="24"/>
        </w:rPr>
        <w:t>»</w:t>
      </w:r>
    </w:p>
    <w:p w:rsidR="00F37251" w:rsidRPr="000C627C" w:rsidRDefault="00F37251" w:rsidP="00EF10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27C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360842" w:rsidRPr="000C627C" w:rsidRDefault="00F37251" w:rsidP="00EF10B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7C">
        <w:rPr>
          <w:rFonts w:ascii="Times New Roman" w:hAnsi="Times New Roman" w:cs="Times New Roman"/>
          <w:sz w:val="24"/>
          <w:szCs w:val="24"/>
        </w:rPr>
        <w:t xml:space="preserve">1) образовательная – </w:t>
      </w:r>
      <w:r w:rsidR="00360842" w:rsidRPr="000C627C">
        <w:rPr>
          <w:rFonts w:ascii="Times New Roman" w:hAnsi="Times New Roman" w:cs="Times New Roman"/>
          <w:sz w:val="24"/>
          <w:szCs w:val="24"/>
        </w:rPr>
        <w:t>организация усвоения понятий,  «правоспособность» и «дееспособность», определение объема дееспособности;</w:t>
      </w:r>
    </w:p>
    <w:p w:rsidR="00F37251" w:rsidRPr="000C627C" w:rsidRDefault="00F37251" w:rsidP="00EF10B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251" w:rsidRPr="000C627C" w:rsidRDefault="00F37251" w:rsidP="00EF10BB">
      <w:pPr>
        <w:jc w:val="both"/>
        <w:rPr>
          <w:rFonts w:ascii="Times New Roman" w:hAnsi="Times New Roman" w:cs="Times New Roman"/>
          <w:sz w:val="24"/>
          <w:szCs w:val="24"/>
        </w:rPr>
      </w:pPr>
      <w:r w:rsidRPr="000C627C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C627C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0C627C">
        <w:rPr>
          <w:rFonts w:ascii="Times New Roman" w:hAnsi="Times New Roman" w:cs="Times New Roman"/>
          <w:sz w:val="24"/>
          <w:szCs w:val="24"/>
        </w:rPr>
        <w:t xml:space="preserve"> –</w:t>
      </w:r>
      <w:r w:rsidR="007B2EE2" w:rsidRPr="000C627C">
        <w:rPr>
          <w:rFonts w:ascii="Times New Roman" w:hAnsi="Times New Roman" w:cs="Times New Roman"/>
          <w:sz w:val="24"/>
          <w:szCs w:val="24"/>
        </w:rPr>
        <w:t xml:space="preserve"> формирование отношения к праву как общественной ценности, повышение уровня правовой культуры учеников;</w:t>
      </w:r>
    </w:p>
    <w:p w:rsidR="00F37251" w:rsidRPr="000C627C" w:rsidRDefault="00F37251" w:rsidP="00EF10BB">
      <w:pPr>
        <w:jc w:val="both"/>
        <w:rPr>
          <w:rFonts w:ascii="Times New Roman" w:hAnsi="Times New Roman" w:cs="Times New Roman"/>
          <w:sz w:val="24"/>
          <w:szCs w:val="24"/>
        </w:rPr>
      </w:pPr>
      <w:r w:rsidRPr="000C627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C627C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C627C">
        <w:rPr>
          <w:rFonts w:ascii="Times New Roman" w:hAnsi="Times New Roman" w:cs="Times New Roman"/>
          <w:sz w:val="24"/>
          <w:szCs w:val="24"/>
        </w:rPr>
        <w:t xml:space="preserve"> – формирование умения анализа информации, вынесения обоснованных суждений</w:t>
      </w:r>
      <w:r w:rsidR="007B2EE2" w:rsidRPr="000C627C">
        <w:rPr>
          <w:rFonts w:ascii="Times New Roman" w:hAnsi="Times New Roman" w:cs="Times New Roman"/>
          <w:sz w:val="24"/>
          <w:szCs w:val="24"/>
        </w:rPr>
        <w:t>, использования теоретических знаний для решения практических задач</w:t>
      </w:r>
    </w:p>
    <w:p w:rsidR="00F37251" w:rsidRPr="000C627C" w:rsidRDefault="00F37251" w:rsidP="00EF10BB">
      <w:pPr>
        <w:jc w:val="both"/>
        <w:rPr>
          <w:rFonts w:ascii="Times New Roman" w:hAnsi="Times New Roman" w:cs="Times New Roman"/>
          <w:sz w:val="24"/>
          <w:szCs w:val="24"/>
        </w:rPr>
      </w:pPr>
      <w:r w:rsidRPr="000C627C">
        <w:rPr>
          <w:rFonts w:ascii="Times New Roman" w:hAnsi="Times New Roman" w:cs="Times New Roman"/>
          <w:b/>
          <w:sz w:val="24"/>
          <w:szCs w:val="24"/>
        </w:rPr>
        <w:t>Используемая педагогическая технология:</w:t>
      </w:r>
      <w:r w:rsidRPr="000C627C">
        <w:rPr>
          <w:rFonts w:ascii="Times New Roman" w:hAnsi="Times New Roman" w:cs="Times New Roman"/>
          <w:sz w:val="24"/>
          <w:szCs w:val="24"/>
        </w:rPr>
        <w:t xml:space="preserve"> технология развития критического мышления.</w:t>
      </w:r>
    </w:p>
    <w:p w:rsidR="00F37251" w:rsidRPr="000C627C" w:rsidRDefault="00F37251" w:rsidP="00EF10BB">
      <w:pPr>
        <w:jc w:val="both"/>
        <w:rPr>
          <w:rFonts w:ascii="Times New Roman" w:hAnsi="Times New Roman" w:cs="Times New Roman"/>
          <w:sz w:val="24"/>
          <w:szCs w:val="24"/>
        </w:rPr>
      </w:pPr>
      <w:r w:rsidRPr="000C627C">
        <w:rPr>
          <w:rFonts w:ascii="Times New Roman" w:hAnsi="Times New Roman" w:cs="Times New Roman"/>
          <w:b/>
          <w:sz w:val="24"/>
          <w:szCs w:val="24"/>
        </w:rPr>
        <w:t>Используемые методы работы:</w:t>
      </w:r>
      <w:r w:rsidR="002624EC" w:rsidRPr="000C627C">
        <w:rPr>
          <w:rFonts w:ascii="Times New Roman" w:hAnsi="Times New Roman" w:cs="Times New Roman"/>
          <w:sz w:val="24"/>
          <w:szCs w:val="24"/>
        </w:rPr>
        <w:t xml:space="preserve"> «корзина понятий», работа с текстом в мето</w:t>
      </w:r>
      <w:r w:rsidR="00F4408C" w:rsidRPr="000C627C">
        <w:rPr>
          <w:rFonts w:ascii="Times New Roman" w:hAnsi="Times New Roman" w:cs="Times New Roman"/>
          <w:sz w:val="24"/>
          <w:szCs w:val="24"/>
        </w:rPr>
        <w:t>дике «</w:t>
      </w:r>
      <w:proofErr w:type="spellStart"/>
      <w:r w:rsidR="00F4408C" w:rsidRPr="000C627C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="00F4408C" w:rsidRPr="000C627C">
        <w:rPr>
          <w:rFonts w:ascii="Times New Roman" w:hAnsi="Times New Roman" w:cs="Times New Roman"/>
          <w:sz w:val="24"/>
          <w:szCs w:val="24"/>
        </w:rPr>
        <w:t>», составление кластера</w:t>
      </w:r>
    </w:p>
    <w:p w:rsidR="00F37251" w:rsidRPr="000C627C" w:rsidRDefault="00F37251" w:rsidP="00EF10BB">
      <w:pPr>
        <w:jc w:val="both"/>
        <w:rPr>
          <w:rFonts w:ascii="Times New Roman" w:hAnsi="Times New Roman" w:cs="Times New Roman"/>
          <w:sz w:val="24"/>
          <w:szCs w:val="24"/>
        </w:rPr>
      </w:pPr>
      <w:r w:rsidRPr="000C627C">
        <w:rPr>
          <w:rFonts w:ascii="Times New Roman" w:hAnsi="Times New Roman" w:cs="Times New Roman"/>
          <w:b/>
          <w:sz w:val="24"/>
          <w:szCs w:val="24"/>
        </w:rPr>
        <w:t>Содержание урока:</w:t>
      </w:r>
      <w:r w:rsidR="00F4408C" w:rsidRPr="000C627C">
        <w:rPr>
          <w:rFonts w:ascii="Times New Roman" w:hAnsi="Times New Roman" w:cs="Times New Roman"/>
          <w:sz w:val="24"/>
          <w:szCs w:val="24"/>
        </w:rPr>
        <w:t xml:space="preserve"> актуализация темы путем введения юридической задачи, изучение понятий «правоспособность», «дееспособность» посредством работы с текстом нормативно-правовых актов, обобщение и закрепление полученных знаний через составление кластера, решение юридической задачи на этапе контроля усвоения знаний</w:t>
      </w:r>
    </w:p>
    <w:p w:rsidR="00F37251" w:rsidRPr="000C627C" w:rsidRDefault="00F37251" w:rsidP="00EF10BB">
      <w:pPr>
        <w:jc w:val="both"/>
        <w:rPr>
          <w:rFonts w:ascii="Times New Roman" w:hAnsi="Times New Roman" w:cs="Times New Roman"/>
          <w:sz w:val="24"/>
          <w:szCs w:val="24"/>
        </w:rPr>
      </w:pPr>
      <w:r w:rsidRPr="000C627C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="00F4408C" w:rsidRPr="000C627C">
        <w:rPr>
          <w:rFonts w:ascii="Times New Roman" w:hAnsi="Times New Roman" w:cs="Times New Roman"/>
          <w:sz w:val="24"/>
          <w:szCs w:val="24"/>
        </w:rPr>
        <w:t xml:space="preserve"> ученики могут дать характеристику рассматриваемым понятиям, определить их сущностные признаки, использовать полученные знания для решения юридической задачи.</w:t>
      </w:r>
    </w:p>
    <w:p w:rsidR="003F25AA" w:rsidRDefault="003F25AA">
      <w:r>
        <w:br w:type="page"/>
      </w:r>
    </w:p>
    <w:p w:rsidR="00F37251" w:rsidRPr="003E7C0A" w:rsidRDefault="003F25AA" w:rsidP="003F2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C0A">
        <w:rPr>
          <w:rFonts w:ascii="Times New Roman" w:hAnsi="Times New Roman" w:cs="Times New Roman"/>
          <w:sz w:val="24"/>
          <w:szCs w:val="24"/>
        </w:rPr>
        <w:lastRenderedPageBreak/>
        <w:t>ПЛАН-КОНСПЕКТ УРОКА</w:t>
      </w:r>
    </w:p>
    <w:tbl>
      <w:tblPr>
        <w:tblStyle w:val="a3"/>
        <w:tblW w:w="10740" w:type="dxa"/>
        <w:tblLook w:val="04A0"/>
      </w:tblPr>
      <w:tblGrid>
        <w:gridCol w:w="1668"/>
        <w:gridCol w:w="5307"/>
        <w:gridCol w:w="3765"/>
      </w:tblGrid>
      <w:tr w:rsidR="003F25AA" w:rsidRPr="003E7C0A" w:rsidTr="003E7C0A">
        <w:tc>
          <w:tcPr>
            <w:tcW w:w="1668" w:type="dxa"/>
          </w:tcPr>
          <w:p w:rsidR="003F25AA" w:rsidRPr="003E7C0A" w:rsidRDefault="003F25AA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307" w:type="dxa"/>
          </w:tcPr>
          <w:p w:rsidR="003F25AA" w:rsidRPr="003E7C0A" w:rsidRDefault="003F25AA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765" w:type="dxa"/>
          </w:tcPr>
          <w:p w:rsidR="003F25AA" w:rsidRPr="003E7C0A" w:rsidRDefault="003F25AA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Формы работа, задания классу</w:t>
            </w:r>
          </w:p>
        </w:tc>
      </w:tr>
      <w:tr w:rsidR="003F25AA" w:rsidRPr="003E7C0A" w:rsidTr="003E7C0A">
        <w:tc>
          <w:tcPr>
            <w:tcW w:w="1668" w:type="dxa"/>
          </w:tcPr>
          <w:p w:rsidR="003F25AA" w:rsidRPr="003E7C0A" w:rsidRDefault="003F25AA" w:rsidP="003F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1. Вводный. Актуализация знаний</w:t>
            </w:r>
          </w:p>
        </w:tc>
        <w:tc>
          <w:tcPr>
            <w:tcW w:w="5307" w:type="dxa"/>
          </w:tcPr>
          <w:p w:rsidR="003F25AA" w:rsidRPr="003E7C0A" w:rsidRDefault="003F25AA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Просмотр фрагмента из фильма (?)</w:t>
            </w:r>
          </w:p>
          <w:p w:rsidR="003F25AA" w:rsidRPr="003E7C0A" w:rsidRDefault="003F25AA" w:rsidP="0000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На основе  сюжета формулирование темы урока</w:t>
            </w:r>
          </w:p>
          <w:p w:rsidR="003F25AA" w:rsidRPr="003E7C0A" w:rsidRDefault="003F25AA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проблемного вопроса: чтобы решить, кто из героев прав, необходимо определить, каков их правовой статус, через понятия «</w:t>
            </w:r>
            <w:r w:rsidR="000021ED" w:rsidRPr="003E7C0A">
              <w:rPr>
                <w:rFonts w:ascii="Times New Roman" w:hAnsi="Times New Roman" w:cs="Times New Roman"/>
                <w:sz w:val="24"/>
                <w:szCs w:val="24"/>
              </w:rPr>
              <w:t>правоспособность» и «дееспособность»</w:t>
            </w:r>
          </w:p>
        </w:tc>
        <w:tc>
          <w:tcPr>
            <w:tcW w:w="3765" w:type="dxa"/>
          </w:tcPr>
          <w:p w:rsidR="003F25AA" w:rsidRPr="003E7C0A" w:rsidRDefault="003F25AA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О чем фрагмент? Как можно назвать отношения, возникшие между героями?</w:t>
            </w:r>
          </w:p>
          <w:p w:rsidR="003F25AA" w:rsidRPr="003E7C0A" w:rsidRDefault="003F25AA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Кто из них прав?</w:t>
            </w:r>
          </w:p>
          <w:p w:rsidR="003F25AA" w:rsidRPr="003E7C0A" w:rsidRDefault="003F25AA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AA" w:rsidRPr="003E7C0A" w:rsidRDefault="003F25AA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39" w:rsidRPr="003E7C0A" w:rsidTr="003E7C0A">
        <w:trPr>
          <w:trHeight w:val="998"/>
        </w:trPr>
        <w:tc>
          <w:tcPr>
            <w:tcW w:w="1668" w:type="dxa"/>
            <w:vMerge w:val="restart"/>
          </w:tcPr>
          <w:p w:rsidR="00AF2839" w:rsidRPr="003E7C0A" w:rsidRDefault="00AF2839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</w:p>
        </w:tc>
        <w:tc>
          <w:tcPr>
            <w:tcW w:w="5307" w:type="dxa"/>
          </w:tcPr>
          <w:p w:rsidR="00AF2839" w:rsidRPr="003E7C0A" w:rsidRDefault="00AF2839" w:rsidP="0048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2.1. Составление «корзины понятий»: что такое правоспособность и дееспособность </w:t>
            </w:r>
          </w:p>
        </w:tc>
        <w:tc>
          <w:tcPr>
            <w:tcW w:w="3765" w:type="dxa"/>
          </w:tcPr>
          <w:p w:rsidR="00AF2839" w:rsidRPr="003E7C0A" w:rsidRDefault="00AF2839" w:rsidP="0048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поняти</w:t>
            </w:r>
            <w:r w:rsidR="00481C81" w:rsidRPr="003E7C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, затем в парах, затем коллективно</w:t>
            </w:r>
          </w:p>
        </w:tc>
      </w:tr>
      <w:tr w:rsidR="00AF2839" w:rsidRPr="003E7C0A" w:rsidTr="003E7C0A">
        <w:tc>
          <w:tcPr>
            <w:tcW w:w="1668" w:type="dxa"/>
            <w:vMerge/>
          </w:tcPr>
          <w:p w:rsidR="00AF2839" w:rsidRPr="003E7C0A" w:rsidRDefault="00AF2839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481C81" w:rsidRPr="003E7C0A" w:rsidRDefault="00AF2839" w:rsidP="00481C81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2.2 Подведение итогов: </w:t>
            </w:r>
            <w:r w:rsidR="00481C81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участник правоотношений является физическим лицом, и для участия в правоотношениях ему необходимо обладать правоспособностью и дееспособностью. </w:t>
            </w:r>
            <w:r w:rsidR="00481C81" w:rsidRPr="003E7C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Возможность участия граждан в гражданских правоотношениях определяется наличием у них гражданской правоспособности и дееспособности. </w:t>
            </w:r>
            <w:r w:rsidR="00481C81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Правоспособность гражданина -  Способность иметь гражданские права и нести обязанности. </w:t>
            </w:r>
            <w:proofErr w:type="gramStart"/>
            <w:r w:rsidR="00481C81" w:rsidRPr="003E7C0A">
              <w:rPr>
                <w:rFonts w:ascii="Times New Roman" w:hAnsi="Times New Roman" w:cs="Times New Roman"/>
                <w:sz w:val="24"/>
                <w:szCs w:val="24"/>
              </w:rPr>
              <w:t>Одинакова</w:t>
            </w:r>
            <w:proofErr w:type="gramEnd"/>
            <w:r w:rsidR="00481C81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 у всех граждан</w:t>
            </w:r>
          </w:p>
          <w:p w:rsidR="00481C81" w:rsidRPr="003E7C0A" w:rsidRDefault="00481C81" w:rsidP="00481C81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Обладая правоспособностью, человек не всегда может реализовать свои права в полном объеме. Объем и возможность реализации этих прав определяется гражданской дееспособностью </w:t>
            </w:r>
            <w:proofErr w:type="gramStart"/>
            <w:r w:rsidRPr="003E7C0A">
              <w:rPr>
                <w:rFonts w:ascii="Times New Roman" w:hAnsi="Times New Roman" w:cs="Times New Roman"/>
                <w:iCs/>
                <w:sz w:val="24"/>
                <w:szCs w:val="24"/>
              </w:rPr>
              <w:t>-с</w:t>
            </w:r>
            <w:proofErr w:type="gramEnd"/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пособность гражданина своими действиями приобретать и осуществлять гражданские права, создавать для себя гражданские обязанности и исполнять их. Возникает в полном объеме с наступлением совершеннолетия, то есть по достижении восемнадцатилетнего возраста.</w:t>
            </w:r>
          </w:p>
          <w:p w:rsidR="00AF2839" w:rsidRPr="003E7C0A" w:rsidRDefault="00AF2839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AF2839" w:rsidRPr="003E7C0A" w:rsidRDefault="00AF2839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Запись основного содержания понятий в тетрадь</w:t>
            </w:r>
          </w:p>
        </w:tc>
      </w:tr>
      <w:tr w:rsidR="00AF2839" w:rsidRPr="003E7C0A" w:rsidTr="003E7C0A">
        <w:tc>
          <w:tcPr>
            <w:tcW w:w="1668" w:type="dxa"/>
            <w:vMerge/>
          </w:tcPr>
          <w:p w:rsidR="00AF2839" w:rsidRPr="003E7C0A" w:rsidRDefault="00AF2839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E122A3" w:rsidRPr="003E7C0A" w:rsidRDefault="00AF2839" w:rsidP="00481C8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  <w:p w:rsidR="00AF2839" w:rsidRPr="003E7C0A" w:rsidRDefault="00E122A3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2839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ееспособность различается объемом в зависимости от </w:t>
            </w:r>
            <w:r w:rsidR="00C3057F" w:rsidRPr="003E7C0A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AF2839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. Сейчас мы попытаемся выяснить, как </w:t>
            </w:r>
            <w:r w:rsidR="00C3057F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r w:rsidR="00AF2839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 огранич</w:t>
            </w:r>
            <w:r w:rsidR="00C3057F" w:rsidRPr="003E7C0A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AF2839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 дееспособность граждан.</w:t>
            </w:r>
          </w:p>
          <w:p w:rsidR="00AF2839" w:rsidRPr="003E7C0A" w:rsidRDefault="00AF2839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39" w:rsidRPr="003E7C0A" w:rsidRDefault="00AF2839" w:rsidP="0048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Чтение текстов статей</w:t>
            </w:r>
            <w:r w:rsidR="00E122A3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40" w:rsidRPr="003E7C0A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  <w:r w:rsidR="00E122A3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C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Гражданского кодекса РФ</w:t>
            </w:r>
            <w:r w:rsidR="00481C81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 (см. приложение</w:t>
            </w:r>
            <w:r w:rsidR="00C3057F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81C81" w:rsidRPr="003E7C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5" w:type="dxa"/>
          </w:tcPr>
          <w:p w:rsidR="00AF2839" w:rsidRPr="003E7C0A" w:rsidRDefault="00AF2839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2A3" w:rsidRPr="003E7C0A" w:rsidRDefault="00E122A3" w:rsidP="000021E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предлагает учащимся ознакомиться со ст. 17 ГК РФ для определения понятия “гражданская правоспособность”.</w:t>
            </w:r>
          </w:p>
          <w:p w:rsidR="00E122A3" w:rsidRPr="003E7C0A" w:rsidRDefault="00E122A3" w:rsidP="000021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F2839" w:rsidRPr="003E7C0A" w:rsidRDefault="00AF2839" w:rsidP="0048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методике </w:t>
            </w:r>
            <w:proofErr w:type="spellStart"/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839" w:rsidRPr="003E7C0A" w:rsidTr="003E7C0A">
        <w:tc>
          <w:tcPr>
            <w:tcW w:w="1668" w:type="dxa"/>
            <w:vMerge/>
          </w:tcPr>
          <w:p w:rsidR="00AF2839" w:rsidRPr="003E7C0A" w:rsidRDefault="00AF2839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AF2839" w:rsidRPr="003E7C0A" w:rsidRDefault="00AF2839" w:rsidP="00E1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2.4 Подведение итогов: что мы узнали о</w:t>
            </w:r>
            <w:r w:rsidR="00E122A3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2A3" w:rsidRPr="003E7C0A">
              <w:rPr>
                <w:rFonts w:ascii="Times New Roman" w:hAnsi="Times New Roman" w:cs="Times New Roman"/>
                <w:sz w:val="24"/>
                <w:szCs w:val="24"/>
              </w:rPr>
              <w:t xml:space="preserve">понятии и объеме </w:t>
            </w: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дееспособности, чем она ограничена</w:t>
            </w:r>
          </w:p>
          <w:p w:rsidR="00C3057F" w:rsidRPr="003E7C0A" w:rsidRDefault="00C3057F" w:rsidP="00E1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. приложение 2)</w:t>
            </w:r>
          </w:p>
        </w:tc>
        <w:tc>
          <w:tcPr>
            <w:tcW w:w="3765" w:type="dxa"/>
          </w:tcPr>
          <w:p w:rsidR="00AF2839" w:rsidRPr="003E7C0A" w:rsidRDefault="00AF2839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F2839" w:rsidRPr="003E7C0A" w:rsidTr="003E7C0A">
        <w:tc>
          <w:tcPr>
            <w:tcW w:w="1668" w:type="dxa"/>
            <w:vMerge/>
          </w:tcPr>
          <w:p w:rsidR="00AF2839" w:rsidRPr="003E7C0A" w:rsidRDefault="00AF2839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AF2839" w:rsidRPr="003E7C0A" w:rsidRDefault="00AF2839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2.5. Возвращение к проблемному вопросу: можно ли  на основании полученной информации решить поставленную задачу?</w:t>
            </w:r>
          </w:p>
        </w:tc>
        <w:tc>
          <w:tcPr>
            <w:tcW w:w="3765" w:type="dxa"/>
          </w:tcPr>
          <w:p w:rsidR="00AF2839" w:rsidRPr="003E7C0A" w:rsidRDefault="00AF2839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Решение юридической задачи</w:t>
            </w:r>
          </w:p>
        </w:tc>
      </w:tr>
      <w:tr w:rsidR="000021ED" w:rsidRPr="003E7C0A" w:rsidTr="003E7C0A">
        <w:tc>
          <w:tcPr>
            <w:tcW w:w="1668" w:type="dxa"/>
          </w:tcPr>
          <w:p w:rsidR="000021ED" w:rsidRPr="003E7C0A" w:rsidRDefault="00AF2839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3. Рефлексия</w:t>
            </w:r>
          </w:p>
        </w:tc>
        <w:tc>
          <w:tcPr>
            <w:tcW w:w="5307" w:type="dxa"/>
          </w:tcPr>
          <w:p w:rsidR="000021ED" w:rsidRPr="003E7C0A" w:rsidRDefault="00AF2839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Каким же образом объединяются рассмотренные нами понятия: правоотношения, правоспособность, дееспособность, физическое лицо? Давайте попробуем составить схему.</w:t>
            </w:r>
          </w:p>
          <w:p w:rsidR="00AF2839" w:rsidRPr="003E7C0A" w:rsidRDefault="00AF2839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0021ED" w:rsidRPr="003E7C0A" w:rsidRDefault="00AF2839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самостоятельно, затем в парах, затем коллективно</w:t>
            </w:r>
          </w:p>
        </w:tc>
      </w:tr>
      <w:tr w:rsidR="000021ED" w:rsidRPr="003E7C0A" w:rsidTr="003E7C0A">
        <w:tc>
          <w:tcPr>
            <w:tcW w:w="1668" w:type="dxa"/>
          </w:tcPr>
          <w:p w:rsidR="000021ED" w:rsidRPr="003E7C0A" w:rsidRDefault="00AF2839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4. Домашнее задание</w:t>
            </w:r>
          </w:p>
        </w:tc>
        <w:tc>
          <w:tcPr>
            <w:tcW w:w="5307" w:type="dxa"/>
          </w:tcPr>
          <w:p w:rsidR="000021ED" w:rsidRPr="003E7C0A" w:rsidRDefault="00AF2839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A">
              <w:rPr>
                <w:rFonts w:ascii="Times New Roman" w:hAnsi="Times New Roman" w:cs="Times New Roman"/>
                <w:sz w:val="24"/>
                <w:szCs w:val="24"/>
              </w:rPr>
              <w:t>Решение юридических задач на основе материалов урока</w:t>
            </w:r>
            <w:r w:rsidR="003E7C0A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3765" w:type="dxa"/>
          </w:tcPr>
          <w:p w:rsidR="000021ED" w:rsidRPr="003E7C0A" w:rsidRDefault="000021ED" w:rsidP="003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57F" w:rsidRPr="000C627C" w:rsidRDefault="00C3057F" w:rsidP="00C3057F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0C627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6240" w:rsidRPr="000C627C" w:rsidRDefault="00AA6240" w:rsidP="00AA6240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7C">
        <w:rPr>
          <w:rFonts w:ascii="Times New Roman" w:hAnsi="Times New Roman" w:cs="Times New Roman"/>
          <w:b/>
          <w:sz w:val="28"/>
          <w:szCs w:val="28"/>
        </w:rPr>
        <w:t>Гражданский кодекс РФ (извлечение)</w:t>
      </w:r>
    </w:p>
    <w:p w:rsidR="00AA6240" w:rsidRPr="00AA6240" w:rsidRDefault="00AA6240" w:rsidP="00AA624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40">
        <w:rPr>
          <w:rFonts w:ascii="Times New Roman" w:hAnsi="Times New Roman" w:cs="Times New Roman"/>
          <w:sz w:val="24"/>
          <w:szCs w:val="24"/>
        </w:rPr>
        <w:t>Статья 21. Дееспособность гражданина</w:t>
      </w:r>
    </w:p>
    <w:p w:rsidR="00AA6240" w:rsidRPr="00AA6240" w:rsidRDefault="00AA6240" w:rsidP="00AA624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40">
        <w:rPr>
          <w:rFonts w:ascii="Times New Roman" w:hAnsi="Times New Roman" w:cs="Times New Roman"/>
          <w:sz w:val="24"/>
          <w:szCs w:val="24"/>
        </w:rPr>
        <w:t>1. 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возраста.</w:t>
      </w:r>
    </w:p>
    <w:p w:rsidR="00F16362" w:rsidRDefault="00AA6240" w:rsidP="00AA624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40">
        <w:rPr>
          <w:rFonts w:ascii="Times New Roman" w:hAnsi="Times New Roman" w:cs="Times New Roman"/>
          <w:sz w:val="24"/>
          <w:szCs w:val="24"/>
        </w:rPr>
        <w:t>2. В случае, когда законом допускается вступление в брак до достижения восемнадцати лет, гражданин, не достигший восемнадцатилетнего возраста, приобретает дееспособность в полном объеме со времени вступления в брак.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240">
        <w:rPr>
          <w:rFonts w:ascii="Times New Roman" w:hAnsi="Times New Roman" w:cs="Times New Roman"/>
          <w:sz w:val="24"/>
          <w:szCs w:val="24"/>
        </w:rPr>
        <w:t>Приобретенная в результате заключения брака дееспособность сохраняется в полном объеме и в случае расторжения брака до достижения восемнадцати лет. При признании брака недействительным суд может принять решение об утрате несовершеннолетним супругом полной дееспособности с момента, определяемого судом.</w:t>
      </w:r>
    </w:p>
    <w:p w:rsidR="00F16362" w:rsidRDefault="00F163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6362" w:rsidRPr="00F16362" w:rsidRDefault="00F16362" w:rsidP="00F16362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62">
        <w:rPr>
          <w:rFonts w:ascii="Times New Roman" w:hAnsi="Times New Roman" w:cs="Times New Roman"/>
          <w:b/>
          <w:sz w:val="28"/>
          <w:szCs w:val="28"/>
        </w:rPr>
        <w:lastRenderedPageBreak/>
        <w:t>Гражданский кодекс РФ (извлечение)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240">
        <w:rPr>
          <w:rFonts w:ascii="Times New Roman" w:eastAsia="Times New Roman" w:hAnsi="Times New Roman" w:cs="Times New Roman"/>
          <w:b/>
          <w:sz w:val="24"/>
          <w:szCs w:val="24"/>
        </w:rPr>
        <w:t>Статья 26. Дееспособность несовершеннолетних в возрасте от четырнадцати до восемнадцати лет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314"/>
      <w:bookmarkEnd w:id="0"/>
      <w:r w:rsidRPr="00AA6240">
        <w:rPr>
          <w:rFonts w:ascii="Times New Roman" w:eastAsia="Times New Roman" w:hAnsi="Times New Roman" w:cs="Times New Roman"/>
          <w:sz w:val="24"/>
          <w:szCs w:val="24"/>
        </w:rPr>
        <w:t xml:space="preserve">1. Несовершеннолетние в возрасте от четырнадцати до восемнадцати лет совершают сделки, за </w:t>
      </w:r>
      <w:proofErr w:type="gramStart"/>
      <w:r w:rsidRPr="00AA6240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proofErr w:type="gramEnd"/>
      <w:r w:rsidRPr="00AA6240">
        <w:rPr>
          <w:rFonts w:ascii="Times New Roman" w:eastAsia="Times New Roman" w:hAnsi="Times New Roman" w:cs="Times New Roman"/>
          <w:sz w:val="24"/>
          <w:szCs w:val="24"/>
        </w:rPr>
        <w:t xml:space="preserve"> названных в пункте 2 настоящей статьи, с письменного согласия своих законных представителей - родителей, усыновителей или попечителя.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315"/>
      <w:bookmarkEnd w:id="1"/>
      <w:r w:rsidRPr="00AA6240">
        <w:rPr>
          <w:rFonts w:ascii="Times New Roman" w:eastAsia="Times New Roman" w:hAnsi="Times New Roman" w:cs="Times New Roman"/>
          <w:sz w:val="24"/>
          <w:szCs w:val="24"/>
        </w:rPr>
        <w:t>Сделка, совершенная таким несовершеннолетним, действительна также при ее последующем письменном одобрении его родителями, усыновителями или попечителем.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316"/>
      <w:bookmarkEnd w:id="2"/>
      <w:r w:rsidRPr="00AA6240">
        <w:rPr>
          <w:rFonts w:ascii="Times New Roman" w:eastAsia="Times New Roman" w:hAnsi="Times New Roman" w:cs="Times New Roman"/>
          <w:sz w:val="24"/>
          <w:szCs w:val="24"/>
        </w:rPr>
        <w:t>2. Несовершеннолетние в возрасте от четырнадцати до восемнадцати лет вправе самостоятельно, без согласия родителей, усыновителей и попечителя: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317"/>
      <w:bookmarkEnd w:id="3"/>
      <w:r w:rsidRPr="00AA6240">
        <w:rPr>
          <w:rFonts w:ascii="Times New Roman" w:eastAsia="Times New Roman" w:hAnsi="Times New Roman" w:cs="Times New Roman"/>
          <w:sz w:val="24"/>
          <w:szCs w:val="24"/>
        </w:rPr>
        <w:t>1) распоряжаться своими заработком, стипендией и иными доходами;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318"/>
      <w:bookmarkEnd w:id="4"/>
      <w:r w:rsidRPr="00AA6240">
        <w:rPr>
          <w:rFonts w:ascii="Times New Roman" w:eastAsia="Times New Roman" w:hAnsi="Times New Roman" w:cs="Times New Roman"/>
          <w:sz w:val="24"/>
          <w:szCs w:val="24"/>
        </w:rPr>
        <w:t>2)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319"/>
      <w:bookmarkEnd w:id="5"/>
      <w:r w:rsidRPr="00AA6240">
        <w:rPr>
          <w:rFonts w:ascii="Times New Roman" w:eastAsia="Times New Roman" w:hAnsi="Times New Roman" w:cs="Times New Roman"/>
          <w:sz w:val="24"/>
          <w:szCs w:val="24"/>
        </w:rPr>
        <w:t>3) в соответствии с законом вносить вклады в кредитные организации и распоряжаться ими;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320"/>
      <w:bookmarkStart w:id="7" w:name="p322"/>
      <w:bookmarkEnd w:id="6"/>
      <w:bookmarkEnd w:id="7"/>
      <w:r w:rsidRPr="00AA6240">
        <w:rPr>
          <w:rFonts w:ascii="Times New Roman" w:eastAsia="Times New Roman" w:hAnsi="Times New Roman" w:cs="Times New Roman"/>
          <w:sz w:val="24"/>
          <w:szCs w:val="24"/>
        </w:rPr>
        <w:t>4) совершать мелкие бытовые сделки.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323"/>
      <w:bookmarkStart w:id="9" w:name="p324"/>
      <w:bookmarkEnd w:id="8"/>
      <w:bookmarkEnd w:id="9"/>
      <w:r w:rsidRPr="00AA6240">
        <w:rPr>
          <w:rFonts w:ascii="Times New Roman" w:eastAsia="Times New Roman" w:hAnsi="Times New Roman" w:cs="Times New Roman"/>
          <w:sz w:val="24"/>
          <w:szCs w:val="24"/>
        </w:rPr>
        <w:t>3. Несовершеннолетние в возрасте от четырнадцати до восемнадцати лет самостоятельно несут имущественную ответственность по сделкам, совершенным ими в соответствии с пунктами 1 и 2 настоящей статьи. За причиненный ими вред такие несовершеннолетние несут ответственность в соответствии с настоящим Кодексом.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325"/>
      <w:bookmarkEnd w:id="10"/>
      <w:r w:rsidRPr="00AA6240">
        <w:rPr>
          <w:rFonts w:ascii="Times New Roman" w:eastAsia="Times New Roman" w:hAnsi="Times New Roman" w:cs="Times New Roman"/>
          <w:sz w:val="24"/>
          <w:szCs w:val="24"/>
        </w:rPr>
        <w:t>4. При наличии достаточных оснований суд по ходатайству родителей,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доходами.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p327"/>
      <w:bookmarkEnd w:id="11"/>
      <w:r w:rsidRPr="00AA6240">
        <w:rPr>
          <w:rFonts w:ascii="Times New Roman" w:eastAsia="Times New Roman" w:hAnsi="Times New Roman" w:cs="Times New Roman"/>
          <w:b/>
          <w:sz w:val="24"/>
          <w:szCs w:val="24"/>
        </w:rPr>
        <w:t>Статья 27. Эмансипация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329"/>
      <w:bookmarkEnd w:id="12"/>
      <w:r w:rsidRPr="00AA6240">
        <w:rPr>
          <w:rFonts w:ascii="Times New Roman" w:eastAsia="Times New Roman" w:hAnsi="Times New Roman" w:cs="Times New Roman"/>
          <w:sz w:val="24"/>
          <w:szCs w:val="24"/>
        </w:rPr>
        <w:t>1. Несовершеннолетний, достигший шестнадцати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330"/>
      <w:bookmarkEnd w:id="13"/>
      <w:r w:rsidRPr="00AA6240">
        <w:rPr>
          <w:rFonts w:ascii="Times New Roman" w:eastAsia="Times New Roman" w:hAnsi="Times New Roman" w:cs="Times New Roman"/>
          <w:sz w:val="24"/>
          <w:szCs w:val="24"/>
        </w:rPr>
        <w:t xml:space="preserve">Объявление несовершеннолетнего полностью </w:t>
      </w:r>
      <w:proofErr w:type="gramStart"/>
      <w:r w:rsidRPr="00AA6240">
        <w:rPr>
          <w:rFonts w:ascii="Times New Roman" w:eastAsia="Times New Roman" w:hAnsi="Times New Roman" w:cs="Times New Roman"/>
          <w:sz w:val="24"/>
          <w:szCs w:val="24"/>
        </w:rPr>
        <w:t>дееспособным</w:t>
      </w:r>
      <w:proofErr w:type="gramEnd"/>
      <w:r w:rsidRPr="00AA6240">
        <w:rPr>
          <w:rFonts w:ascii="Times New Roman" w:eastAsia="Times New Roman" w:hAnsi="Times New Roman" w:cs="Times New Roman"/>
          <w:sz w:val="24"/>
          <w:szCs w:val="24"/>
        </w:rPr>
        <w:t xml:space="preserve"> (эмансипация) производится по решению органа опеки и попечительства - с согласия обоих родителей, усыновителей или попечителя либо при отсутствии такого согласия - по решению суда.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331"/>
      <w:bookmarkEnd w:id="14"/>
      <w:r w:rsidRPr="00AA6240">
        <w:rPr>
          <w:rFonts w:ascii="Times New Roman" w:eastAsia="Times New Roman" w:hAnsi="Times New Roman" w:cs="Times New Roman"/>
          <w:sz w:val="24"/>
          <w:szCs w:val="24"/>
        </w:rPr>
        <w:t>2. Родители, усыновители и попечитель не несут ответственности по обязательствам эмансипированного несовершеннолетнего, в частности по обязательствам, возникшим вследствие причинения им вреда.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p333"/>
      <w:bookmarkEnd w:id="15"/>
      <w:r w:rsidRPr="00AA6240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28. Дееспособность </w:t>
      </w:r>
      <w:proofErr w:type="gramStart"/>
      <w:r w:rsidRPr="00AA6240">
        <w:rPr>
          <w:rFonts w:ascii="Times New Roman" w:eastAsia="Times New Roman" w:hAnsi="Times New Roman" w:cs="Times New Roman"/>
          <w:b/>
          <w:sz w:val="24"/>
          <w:szCs w:val="24"/>
        </w:rPr>
        <w:t>малолетних</w:t>
      </w:r>
      <w:proofErr w:type="gramEnd"/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335"/>
      <w:bookmarkEnd w:id="16"/>
      <w:r w:rsidRPr="00AA6240">
        <w:rPr>
          <w:rFonts w:ascii="Times New Roman" w:eastAsia="Times New Roman" w:hAnsi="Times New Roman" w:cs="Times New Roman"/>
          <w:sz w:val="24"/>
          <w:szCs w:val="24"/>
        </w:rPr>
        <w:t>1. За несовершеннолетних, не достигших четырнадцати лет (малолетних), сделки, за исключением указанных в пункте 2 настоящей статьи, могут совершать от их имени только их родители, усыновители или опекуны.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340"/>
      <w:bookmarkEnd w:id="17"/>
      <w:r w:rsidRPr="00AA624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AA6240">
        <w:rPr>
          <w:rFonts w:ascii="Times New Roman" w:eastAsia="Times New Roman" w:hAnsi="Times New Roman" w:cs="Times New Roman"/>
          <w:sz w:val="24"/>
          <w:szCs w:val="24"/>
        </w:rPr>
        <w:t>Малолетние</w:t>
      </w:r>
      <w:proofErr w:type="gramEnd"/>
      <w:r w:rsidRPr="00AA6240">
        <w:rPr>
          <w:rFonts w:ascii="Times New Roman" w:eastAsia="Times New Roman" w:hAnsi="Times New Roman" w:cs="Times New Roman"/>
          <w:sz w:val="24"/>
          <w:szCs w:val="24"/>
        </w:rPr>
        <w:t xml:space="preserve"> в возрасте от шести до четырнадцати лет вправе самостоятельно совершать: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341"/>
      <w:bookmarkEnd w:id="18"/>
      <w:r w:rsidRPr="00AA6240">
        <w:rPr>
          <w:rFonts w:ascii="Times New Roman" w:eastAsia="Times New Roman" w:hAnsi="Times New Roman" w:cs="Times New Roman"/>
          <w:sz w:val="24"/>
          <w:szCs w:val="24"/>
        </w:rPr>
        <w:t>1) мелкие бытовые сделки;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342"/>
      <w:bookmarkEnd w:id="19"/>
      <w:r w:rsidRPr="00AA6240">
        <w:rPr>
          <w:rFonts w:ascii="Times New Roman" w:eastAsia="Times New Roman" w:hAnsi="Times New Roman" w:cs="Times New Roman"/>
          <w:sz w:val="24"/>
          <w:szCs w:val="24"/>
        </w:rPr>
        <w:t>2)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343"/>
      <w:bookmarkEnd w:id="20"/>
      <w:r w:rsidRPr="00AA6240">
        <w:rPr>
          <w:rFonts w:ascii="Times New Roman" w:eastAsia="Times New Roman" w:hAnsi="Times New Roman" w:cs="Times New Roman"/>
          <w:sz w:val="24"/>
          <w:szCs w:val="24"/>
        </w:rPr>
        <w:t>3)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C3057F" w:rsidRDefault="00AA6240" w:rsidP="00AA6240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p344"/>
      <w:bookmarkEnd w:id="21"/>
      <w:r w:rsidRPr="00AA6240">
        <w:rPr>
          <w:rFonts w:ascii="Times New Roman" w:eastAsia="Times New Roman" w:hAnsi="Times New Roman" w:cs="Times New Roman"/>
          <w:sz w:val="24"/>
          <w:szCs w:val="24"/>
        </w:rPr>
        <w:t xml:space="preserve">3. Имущественную ответственность по сделкам малолетнего, в том числе по сделкам, совершенным им самостоятельно, несут его родители, усыновители или опекуны, если не докажут, что обязательство было нарушено не по их вине. Эти лица в соответствии с законом также отвечают за вред, причиненный </w:t>
      </w:r>
      <w:proofErr w:type="gramStart"/>
      <w:r w:rsidRPr="00AA6240">
        <w:rPr>
          <w:rFonts w:ascii="Times New Roman" w:eastAsia="Times New Roman" w:hAnsi="Times New Roman" w:cs="Times New Roman"/>
          <w:sz w:val="24"/>
          <w:szCs w:val="24"/>
        </w:rPr>
        <w:t>малолетними</w:t>
      </w:r>
      <w:proofErr w:type="gramEnd"/>
      <w:r w:rsidRPr="00AA62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7F" w:rsidRDefault="00C305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A6240" w:rsidRDefault="00C3057F" w:rsidP="00C3057F">
      <w:pPr>
        <w:spacing w:after="0" w:line="240" w:lineRule="auto"/>
        <w:ind w:firstLine="3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C3057F" w:rsidRDefault="00C3057F" w:rsidP="00C3057F">
      <w:pPr>
        <w:spacing w:after="0" w:line="240" w:lineRule="auto"/>
        <w:ind w:firstLine="3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402"/>
        <w:gridCol w:w="3933"/>
      </w:tblGrid>
      <w:tr w:rsidR="00C3057F" w:rsidRPr="000C627C" w:rsidTr="00C305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F" w:rsidRPr="000C627C" w:rsidRDefault="00C3057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C">
              <w:rPr>
                <w:rFonts w:ascii="Times New Roman" w:hAnsi="Times New Roman" w:cs="Times New Roman"/>
                <w:sz w:val="24"/>
                <w:szCs w:val="24"/>
              </w:rPr>
              <w:t>Название вида дееспособности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F" w:rsidRPr="000C627C" w:rsidRDefault="00C3057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C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F" w:rsidRPr="000C627C" w:rsidRDefault="00C3057F">
            <w:pPr>
              <w:pStyle w:val="2"/>
              <w:rPr>
                <w:sz w:val="24"/>
                <w:szCs w:val="24"/>
              </w:rPr>
            </w:pPr>
            <w:r w:rsidRPr="000C627C">
              <w:rPr>
                <w:sz w:val="24"/>
                <w:szCs w:val="24"/>
              </w:rPr>
              <w:t>В чем заключается</w:t>
            </w:r>
          </w:p>
        </w:tc>
      </w:tr>
      <w:tr w:rsidR="00C3057F" w:rsidRPr="000C627C" w:rsidTr="00C305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F" w:rsidRPr="000C627C" w:rsidRDefault="00C3057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C">
              <w:rPr>
                <w:rFonts w:ascii="Times New Roman" w:hAnsi="Times New Roman" w:cs="Times New Roman"/>
                <w:sz w:val="24"/>
                <w:szCs w:val="24"/>
              </w:rPr>
              <w:t>Полная дееспособность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F" w:rsidRPr="000C627C" w:rsidRDefault="00C3057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C">
              <w:rPr>
                <w:rFonts w:ascii="Times New Roman" w:hAnsi="Times New Roman" w:cs="Times New Roman"/>
                <w:sz w:val="24"/>
                <w:szCs w:val="24"/>
              </w:rPr>
              <w:t>Наступает с 18 лет (совершеннолетие) или при эмансипации.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F" w:rsidRPr="000C627C" w:rsidRDefault="00C3057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C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осуществлять все, не запрещенные законом сделки, иные действия, права.</w:t>
            </w:r>
          </w:p>
        </w:tc>
      </w:tr>
      <w:tr w:rsidR="00C3057F" w:rsidRPr="000C627C" w:rsidTr="00C305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F" w:rsidRPr="000C627C" w:rsidRDefault="00C3057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C">
              <w:rPr>
                <w:rFonts w:ascii="Times New Roman" w:hAnsi="Times New Roman" w:cs="Times New Roman"/>
                <w:sz w:val="24"/>
                <w:szCs w:val="24"/>
              </w:rPr>
              <w:t>Дееспособность несовершеннолетних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F" w:rsidRPr="000C627C" w:rsidRDefault="00C3057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C">
              <w:rPr>
                <w:rFonts w:ascii="Times New Roman" w:hAnsi="Times New Roman" w:cs="Times New Roman"/>
                <w:sz w:val="24"/>
                <w:szCs w:val="24"/>
              </w:rPr>
              <w:t>Наступает с 14 лет до достижения совершеннолетия.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F" w:rsidRPr="000C627C" w:rsidRDefault="00C3057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C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осуществлять сделки с письменного согласия законных представителей (родителей, усыновителей, попечителя), за исключением оснований п.2 ст26ГК РФ</w:t>
            </w:r>
          </w:p>
        </w:tc>
      </w:tr>
      <w:tr w:rsidR="00C3057F" w:rsidRPr="000C627C" w:rsidTr="00C305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F" w:rsidRPr="000C627C" w:rsidRDefault="00C3057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C">
              <w:rPr>
                <w:rFonts w:ascii="Times New Roman" w:hAnsi="Times New Roman" w:cs="Times New Roman"/>
                <w:sz w:val="24"/>
                <w:szCs w:val="24"/>
              </w:rPr>
              <w:t xml:space="preserve">Дееспособность </w:t>
            </w:r>
            <w:proofErr w:type="gramStart"/>
            <w:r w:rsidRPr="000C627C">
              <w:rPr>
                <w:rFonts w:ascii="Times New Roman" w:hAnsi="Times New Roman" w:cs="Times New Roman"/>
                <w:sz w:val="24"/>
                <w:szCs w:val="24"/>
              </w:rPr>
              <w:t>малолетних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F" w:rsidRPr="000C627C" w:rsidRDefault="00C3057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C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F" w:rsidRPr="000C627C" w:rsidRDefault="00C3057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C">
              <w:rPr>
                <w:rFonts w:ascii="Times New Roman" w:hAnsi="Times New Roman" w:cs="Times New Roman"/>
                <w:sz w:val="24"/>
                <w:szCs w:val="24"/>
              </w:rPr>
              <w:t>Сделки от имени малолетних осуществляются законными представителями, за исключением мелких бытовых сделок.</w:t>
            </w:r>
          </w:p>
        </w:tc>
      </w:tr>
    </w:tbl>
    <w:p w:rsidR="00C3057F" w:rsidRPr="00AA6240" w:rsidRDefault="00C3057F" w:rsidP="00C3057F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36A" w:rsidRPr="00575285" w:rsidRDefault="00AA6240" w:rsidP="0079536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A6240">
        <w:rPr>
          <w:rFonts w:ascii="Tahoma" w:eastAsia="Times New Roman" w:hAnsi="Tahoma" w:cs="Tahoma"/>
          <w:sz w:val="19"/>
          <w:szCs w:val="19"/>
        </w:rPr>
        <w:br/>
      </w:r>
      <w:r w:rsidRPr="00AA6240">
        <w:rPr>
          <w:rFonts w:ascii="Tahoma" w:eastAsia="Times New Roman" w:hAnsi="Tahoma" w:cs="Tahoma"/>
          <w:sz w:val="19"/>
          <w:szCs w:val="19"/>
        </w:rPr>
        <w:br/>
      </w:r>
      <w:r w:rsidR="0079536A" w:rsidRPr="00575285">
        <w:rPr>
          <w:rFonts w:ascii="Times New Roman" w:hAnsi="Times New Roman" w:cs="Times New Roman"/>
          <w:sz w:val="24"/>
          <w:szCs w:val="24"/>
        </w:rPr>
        <w:t>Определите, в каких случаях человеку необходимо обладать правоспособностью/</w:t>
      </w:r>
      <w:proofErr w:type="spellStart"/>
      <w:proofErr w:type="gramStart"/>
      <w:r w:rsidR="0079536A" w:rsidRPr="0057528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9536A" w:rsidRPr="00575285">
        <w:rPr>
          <w:rFonts w:ascii="Times New Roman" w:hAnsi="Times New Roman" w:cs="Times New Roman"/>
          <w:sz w:val="24"/>
          <w:szCs w:val="24"/>
        </w:rPr>
        <w:t>/, а для каких требуется наличие и дееспособности/</w:t>
      </w:r>
      <w:proofErr w:type="spellStart"/>
      <w:r w:rsidR="0079536A" w:rsidRPr="0057528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9536A" w:rsidRPr="00575285">
        <w:rPr>
          <w:rFonts w:ascii="Times New Roman" w:hAnsi="Times New Roman" w:cs="Times New Roman"/>
          <w:sz w:val="24"/>
          <w:szCs w:val="24"/>
        </w:rPr>
        <w:t>/:</w:t>
      </w:r>
    </w:p>
    <w:p w:rsidR="0079536A" w:rsidRPr="00575285" w:rsidRDefault="0079536A" w:rsidP="0079536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536A" w:rsidRPr="00575285" w:rsidRDefault="0079536A" w:rsidP="0079536A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285">
        <w:rPr>
          <w:rFonts w:ascii="Times New Roman" w:hAnsi="Times New Roman" w:cs="Times New Roman"/>
          <w:sz w:val="24"/>
          <w:szCs w:val="24"/>
        </w:rPr>
        <w:t xml:space="preserve">Быть владельцем (собственником) какой-либо вещи.  </w:t>
      </w:r>
    </w:p>
    <w:p w:rsidR="0079536A" w:rsidRPr="00575285" w:rsidRDefault="0079536A" w:rsidP="0079536A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285">
        <w:rPr>
          <w:rFonts w:ascii="Times New Roman" w:hAnsi="Times New Roman" w:cs="Times New Roman"/>
          <w:sz w:val="24"/>
          <w:szCs w:val="24"/>
        </w:rPr>
        <w:t xml:space="preserve">Покупать в магазине телевизор. </w:t>
      </w:r>
    </w:p>
    <w:p w:rsidR="0079536A" w:rsidRPr="00575285" w:rsidRDefault="0079536A" w:rsidP="0079536A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285">
        <w:rPr>
          <w:rFonts w:ascii="Times New Roman" w:hAnsi="Times New Roman" w:cs="Times New Roman"/>
          <w:sz w:val="24"/>
          <w:szCs w:val="24"/>
        </w:rPr>
        <w:t xml:space="preserve">Получать премию за опубликованное произведение литературы. </w:t>
      </w:r>
    </w:p>
    <w:p w:rsidR="0079536A" w:rsidRPr="00575285" w:rsidRDefault="0079536A" w:rsidP="0079536A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285">
        <w:rPr>
          <w:rFonts w:ascii="Times New Roman" w:hAnsi="Times New Roman" w:cs="Times New Roman"/>
          <w:sz w:val="24"/>
          <w:szCs w:val="24"/>
        </w:rPr>
        <w:t xml:space="preserve">Брать на хранение ценные вещи. </w:t>
      </w:r>
    </w:p>
    <w:p w:rsidR="0079536A" w:rsidRPr="00575285" w:rsidRDefault="0079536A" w:rsidP="0079536A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285">
        <w:rPr>
          <w:rFonts w:ascii="Times New Roman" w:hAnsi="Times New Roman" w:cs="Times New Roman"/>
          <w:sz w:val="24"/>
          <w:szCs w:val="24"/>
        </w:rPr>
        <w:t xml:space="preserve">Быть квартиросъемщиком. </w:t>
      </w:r>
    </w:p>
    <w:p w:rsidR="0079536A" w:rsidRPr="00575285" w:rsidRDefault="0079536A" w:rsidP="0079536A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285">
        <w:rPr>
          <w:rFonts w:ascii="Times New Roman" w:hAnsi="Times New Roman" w:cs="Times New Roman"/>
          <w:sz w:val="24"/>
          <w:szCs w:val="24"/>
        </w:rPr>
        <w:t xml:space="preserve">Пользоваться жилым помещением. </w:t>
      </w:r>
    </w:p>
    <w:p w:rsidR="00AA6240" w:rsidRPr="00AA6240" w:rsidRDefault="00AA6240" w:rsidP="00AA6240">
      <w:pPr>
        <w:spacing w:after="0" w:line="240" w:lineRule="auto"/>
        <w:ind w:firstLine="312"/>
        <w:jc w:val="both"/>
        <w:rPr>
          <w:rFonts w:ascii="Tahoma" w:eastAsia="Times New Roman" w:hAnsi="Tahoma" w:cs="Tahoma"/>
          <w:sz w:val="19"/>
          <w:szCs w:val="19"/>
        </w:rPr>
      </w:pPr>
    </w:p>
    <w:sectPr w:rsidR="00AA6240" w:rsidRPr="00AA6240" w:rsidSect="00F16362">
      <w:pgSz w:w="11906" w:h="16838"/>
      <w:pgMar w:top="567" w:right="170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E31"/>
    <w:multiLevelType w:val="hybridMultilevel"/>
    <w:tmpl w:val="E8FA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6FE0"/>
    <w:multiLevelType w:val="multilevel"/>
    <w:tmpl w:val="01DA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E351B"/>
    <w:multiLevelType w:val="singleLevel"/>
    <w:tmpl w:val="FE662D9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i/>
      </w:rPr>
    </w:lvl>
  </w:abstractNum>
  <w:abstractNum w:abstractNumId="3">
    <w:nsid w:val="4AD45931"/>
    <w:multiLevelType w:val="singleLevel"/>
    <w:tmpl w:val="EA0C8F8E"/>
    <w:lvl w:ilvl="0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</w:lvl>
  </w:abstractNum>
  <w:abstractNum w:abstractNumId="4">
    <w:nsid w:val="5B284CB7"/>
    <w:multiLevelType w:val="hybridMultilevel"/>
    <w:tmpl w:val="AD96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7251"/>
    <w:rsid w:val="000021ED"/>
    <w:rsid w:val="00055F95"/>
    <w:rsid w:val="000C627C"/>
    <w:rsid w:val="002624EC"/>
    <w:rsid w:val="00360842"/>
    <w:rsid w:val="003B60BE"/>
    <w:rsid w:val="003E7C0A"/>
    <w:rsid w:val="003F25AA"/>
    <w:rsid w:val="00481C81"/>
    <w:rsid w:val="00575285"/>
    <w:rsid w:val="006717C5"/>
    <w:rsid w:val="0079536A"/>
    <w:rsid w:val="007B2EE2"/>
    <w:rsid w:val="00844908"/>
    <w:rsid w:val="00891AAF"/>
    <w:rsid w:val="008D15DA"/>
    <w:rsid w:val="00993D79"/>
    <w:rsid w:val="00AA6240"/>
    <w:rsid w:val="00AF2839"/>
    <w:rsid w:val="00B2456A"/>
    <w:rsid w:val="00C3057F"/>
    <w:rsid w:val="00D64EB3"/>
    <w:rsid w:val="00D84822"/>
    <w:rsid w:val="00DD55CB"/>
    <w:rsid w:val="00E122A3"/>
    <w:rsid w:val="00E518B7"/>
    <w:rsid w:val="00EF10BB"/>
    <w:rsid w:val="00F16362"/>
    <w:rsid w:val="00F37251"/>
    <w:rsid w:val="00F4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5AA"/>
    <w:pPr>
      <w:ind w:left="720"/>
      <w:contextualSpacing/>
    </w:pPr>
  </w:style>
  <w:style w:type="paragraph" w:customStyle="1" w:styleId="ConsNormal">
    <w:name w:val="ConsNormal"/>
    <w:rsid w:val="00AA624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A6240"/>
    <w:rPr>
      <w:color w:val="0000FF"/>
      <w:u w:val="single"/>
    </w:rPr>
  </w:style>
  <w:style w:type="paragraph" w:customStyle="1" w:styleId="u">
    <w:name w:val="u"/>
    <w:basedOn w:val="a"/>
    <w:rsid w:val="00AA6240"/>
    <w:pPr>
      <w:spacing w:after="0" w:line="240" w:lineRule="auto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AA62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AA62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C3057F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40EF-658A-4652-9469-7D5F3278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21</cp:revision>
  <cp:lastPrinted>2013-11-13T19:44:00Z</cp:lastPrinted>
  <dcterms:created xsi:type="dcterms:W3CDTF">2013-03-25T19:11:00Z</dcterms:created>
  <dcterms:modified xsi:type="dcterms:W3CDTF">2014-11-02T19:03:00Z</dcterms:modified>
</cp:coreProperties>
</file>