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94" w:rsidRDefault="00625994" w:rsidP="00625994">
      <w:pPr>
        <w:pStyle w:val="ParagraphStyle"/>
        <w:spacing w:before="240" w:after="240"/>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Инновационные подходы в построении</w:t>
      </w:r>
      <w:r>
        <w:rPr>
          <w:rFonts w:ascii="Times New Roman" w:hAnsi="Times New Roman" w:cs="Times New Roman"/>
          <w:b/>
          <w:bCs/>
          <w:caps/>
          <w:sz w:val="28"/>
          <w:szCs w:val="28"/>
          <w:lang w:val="ru-RU"/>
        </w:rPr>
        <w:br/>
        <w:t xml:space="preserve"> современного урока </w:t>
      </w:r>
      <w:r>
        <w:rPr>
          <w:rFonts w:ascii="Times New Roman" w:hAnsi="Times New Roman" w:cs="Times New Roman"/>
          <w:b/>
          <w:bCs/>
          <w:caps/>
          <w:sz w:val="28"/>
          <w:szCs w:val="28"/>
          <w:lang w:val="ru-RU"/>
        </w:rPr>
        <w:br/>
        <w:t>социально-гуманитарного цикла</w:t>
      </w:r>
    </w:p>
    <w:p w:rsidR="00625994" w:rsidRDefault="00625994" w:rsidP="00625994">
      <w:pPr>
        <w:pStyle w:val="ParagraphStyle"/>
        <w:jc w:val="right"/>
        <w:rPr>
          <w:rFonts w:ascii="Times New Roman" w:hAnsi="Times New Roman" w:cs="Times New Roman"/>
          <w:b/>
          <w:bCs/>
          <w:i/>
          <w:iCs/>
          <w:sz w:val="28"/>
          <w:szCs w:val="28"/>
          <w:lang w:val="ru-RU"/>
        </w:rPr>
      </w:pPr>
    </w:p>
    <w:p w:rsidR="00625994" w:rsidRPr="00625994" w:rsidRDefault="00625994" w:rsidP="00625994">
      <w:pPr>
        <w:pStyle w:val="a3"/>
        <w:jc w:val="right"/>
        <w:rPr>
          <w:rFonts w:ascii="Times New Roman" w:hAnsi="Times New Roman" w:cs="Times New Roman"/>
          <w:b/>
        </w:rPr>
      </w:pPr>
      <w:r w:rsidRPr="00625994">
        <w:rPr>
          <w:rFonts w:ascii="Times New Roman" w:hAnsi="Times New Roman" w:cs="Times New Roman"/>
          <w:b/>
        </w:rPr>
        <w:t xml:space="preserve">И.В. </w:t>
      </w:r>
      <w:proofErr w:type="spellStart"/>
      <w:r w:rsidRPr="00625994">
        <w:rPr>
          <w:rFonts w:ascii="Times New Roman" w:hAnsi="Times New Roman" w:cs="Times New Roman"/>
          <w:b/>
        </w:rPr>
        <w:t>Бузан</w:t>
      </w:r>
      <w:proofErr w:type="spellEnd"/>
      <w:r w:rsidRPr="00625994">
        <w:rPr>
          <w:rFonts w:ascii="Times New Roman" w:hAnsi="Times New Roman" w:cs="Times New Roman"/>
          <w:b/>
        </w:rPr>
        <w:t>, учитель истории и обществознания</w:t>
      </w:r>
    </w:p>
    <w:p w:rsidR="00625994" w:rsidRPr="00625994" w:rsidRDefault="00625994" w:rsidP="00625994">
      <w:pPr>
        <w:pStyle w:val="a3"/>
        <w:jc w:val="right"/>
        <w:rPr>
          <w:rFonts w:ascii="Times New Roman" w:hAnsi="Times New Roman" w:cs="Times New Roman"/>
          <w:b/>
        </w:rPr>
      </w:pPr>
      <w:r w:rsidRPr="00625994">
        <w:rPr>
          <w:rFonts w:ascii="Times New Roman" w:hAnsi="Times New Roman" w:cs="Times New Roman"/>
          <w:b/>
        </w:rPr>
        <w:t xml:space="preserve"> МАОУ-СОШ №11 им. В.В. </w:t>
      </w:r>
      <w:proofErr w:type="spellStart"/>
      <w:r w:rsidRPr="00625994">
        <w:rPr>
          <w:rFonts w:ascii="Times New Roman" w:hAnsi="Times New Roman" w:cs="Times New Roman"/>
          <w:b/>
        </w:rPr>
        <w:t>Рассохина</w:t>
      </w:r>
      <w:proofErr w:type="spellEnd"/>
      <w:r w:rsidRPr="00625994">
        <w:rPr>
          <w:rFonts w:ascii="Times New Roman" w:hAnsi="Times New Roman" w:cs="Times New Roman"/>
          <w:b/>
        </w:rPr>
        <w:t xml:space="preserve">, </w:t>
      </w:r>
    </w:p>
    <w:p w:rsidR="00625994" w:rsidRDefault="00625994" w:rsidP="00625994">
      <w:pPr>
        <w:pStyle w:val="a3"/>
        <w:jc w:val="right"/>
        <w:rPr>
          <w:rFonts w:ascii="Times New Roman" w:hAnsi="Times New Roman" w:cs="Times New Roman"/>
          <w:b/>
        </w:rPr>
      </w:pPr>
      <w:r w:rsidRPr="00625994">
        <w:rPr>
          <w:rFonts w:ascii="Times New Roman" w:hAnsi="Times New Roman" w:cs="Times New Roman"/>
          <w:b/>
        </w:rPr>
        <w:t>г. Армавир, Краснодарский край</w:t>
      </w:r>
    </w:p>
    <w:p w:rsidR="00625994" w:rsidRDefault="00625994" w:rsidP="00625994">
      <w:pPr>
        <w:pStyle w:val="a3"/>
        <w:jc w:val="right"/>
      </w:pPr>
    </w:p>
    <w:p w:rsidR="00625994" w:rsidRDefault="00625994" w:rsidP="00625994">
      <w:pPr>
        <w:pStyle w:val="ParagraphStyle"/>
        <w:ind w:left="3000"/>
        <w:jc w:val="both"/>
        <w:rPr>
          <w:rFonts w:ascii="Times New Roman" w:hAnsi="Times New Roman" w:cs="Times New Roman"/>
          <w:lang w:val="ru-RU"/>
        </w:rPr>
      </w:pPr>
      <w:r>
        <w:rPr>
          <w:rFonts w:ascii="Times New Roman" w:hAnsi="Times New Roman" w:cs="Times New Roman"/>
          <w:lang w:val="ru-RU"/>
        </w:rPr>
        <w:t>Главная задача педагога состоит в том, чтобы помочь ученику обнаружить то, что в нем заложено, а не отливать в определенную форму, придуманную кем-то заранее.</w:t>
      </w:r>
    </w:p>
    <w:p w:rsidR="00625994" w:rsidRDefault="00625994" w:rsidP="00625994">
      <w:pPr>
        <w:pStyle w:val="ParagraphStyle"/>
        <w:ind w:left="3000"/>
        <w:jc w:val="right"/>
        <w:rPr>
          <w:rFonts w:ascii="Times New Roman" w:hAnsi="Times New Roman" w:cs="Times New Roman"/>
          <w:i/>
          <w:iCs/>
          <w:lang w:val="ru-RU"/>
        </w:rPr>
      </w:pPr>
      <w:r>
        <w:rPr>
          <w:rFonts w:ascii="Times New Roman" w:hAnsi="Times New Roman" w:cs="Times New Roman"/>
          <w:i/>
          <w:iCs/>
          <w:lang w:val="ru-RU"/>
        </w:rPr>
        <w:t xml:space="preserve">А. </w:t>
      </w:r>
      <w:proofErr w:type="spellStart"/>
      <w:r>
        <w:rPr>
          <w:rFonts w:ascii="Times New Roman" w:hAnsi="Times New Roman" w:cs="Times New Roman"/>
          <w:i/>
          <w:iCs/>
          <w:lang w:val="ru-RU"/>
        </w:rPr>
        <w:t>Маслоу</w:t>
      </w:r>
      <w:proofErr w:type="spellEnd"/>
    </w:p>
    <w:p w:rsidR="00625994" w:rsidRDefault="00625994" w:rsidP="00625994">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Стратегическая задача отечественного образования на современном этапе заключается в обновлении его содержания, методов обучения и достижения нового качества его результатов посредством включения инновационных механизмов в процесс его развития.  Поворот к личности обучающегося является смыслом и целью современной парадигмы отечественного образования. </w:t>
      </w:r>
      <w:proofErr w:type="gramStart"/>
      <w:r>
        <w:rPr>
          <w:rFonts w:ascii="Times New Roman" w:hAnsi="Times New Roman" w:cs="Times New Roman"/>
          <w:sz w:val="28"/>
          <w:szCs w:val="28"/>
          <w:lang w:val="ru-RU"/>
        </w:rPr>
        <w:t xml:space="preserve">Развитие личностно и социально значимых компетенций у обучающихся является наиболее актуальной проблемой в наши дни, так как современное развитие российского общества требует от образования подготовить личность, способную на практике применить полученные знания. </w:t>
      </w:r>
      <w:proofErr w:type="gramEnd"/>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Образовательные результаты неразрывно связаны  с условиями, в которых осуществляется образовательный процесс. Основной формой обучения в современной школе является </w:t>
      </w:r>
      <w:proofErr w:type="gramStart"/>
      <w:r>
        <w:rPr>
          <w:rFonts w:ascii="Times New Roman" w:hAnsi="Times New Roman" w:cs="Times New Roman"/>
          <w:sz w:val="28"/>
          <w:szCs w:val="28"/>
          <w:lang w:val="ru-RU"/>
        </w:rPr>
        <w:t>классно-урочная</w:t>
      </w:r>
      <w:proofErr w:type="gramEnd"/>
      <w:r>
        <w:rPr>
          <w:rFonts w:ascii="Times New Roman" w:hAnsi="Times New Roman" w:cs="Times New Roman"/>
          <w:sz w:val="28"/>
          <w:szCs w:val="28"/>
          <w:lang w:val="ru-RU"/>
        </w:rPr>
        <w:t>, где урок – стержневой элемент всей системы. Именно поэтому проблема современного урока так актуальна и значима для образовательного процесса.  Каким должен быть сегодня  урок в школе? Какие формы урока должны быть востребованы в  школе ХХ</w:t>
      </w:r>
      <w:proofErr w:type="gramStart"/>
      <w:r>
        <w:rPr>
          <w:rFonts w:ascii="Times New Roman" w:hAnsi="Times New Roman" w:cs="Times New Roman"/>
          <w:sz w:val="28"/>
          <w:szCs w:val="28"/>
          <w:lang w:val="ru-RU"/>
        </w:rPr>
        <w:t>I</w:t>
      </w:r>
      <w:proofErr w:type="gramEnd"/>
      <w:r>
        <w:rPr>
          <w:rFonts w:ascii="Times New Roman" w:hAnsi="Times New Roman" w:cs="Times New Roman"/>
          <w:sz w:val="28"/>
          <w:szCs w:val="28"/>
          <w:lang w:val="ru-RU"/>
        </w:rPr>
        <w:t xml:space="preserve"> века? Современный урок – </w:t>
      </w:r>
      <w:proofErr w:type="gramStart"/>
      <w:r>
        <w:rPr>
          <w:rFonts w:ascii="Times New Roman" w:hAnsi="Times New Roman" w:cs="Times New Roman"/>
          <w:sz w:val="28"/>
          <w:szCs w:val="28"/>
          <w:lang w:val="ru-RU"/>
        </w:rPr>
        <w:t>это</w:t>
      </w:r>
      <w:proofErr w:type="gramEnd"/>
      <w:r>
        <w:rPr>
          <w:rFonts w:ascii="Times New Roman" w:hAnsi="Times New Roman" w:cs="Times New Roman"/>
          <w:sz w:val="28"/>
          <w:szCs w:val="28"/>
          <w:lang w:val="ru-RU"/>
        </w:rPr>
        <w:t xml:space="preserve"> прежде всего по-новому работающий учитель, педагогическая деятельность которого  направлена на развитие познавательных способностей ученика. </w:t>
      </w:r>
      <w:proofErr w:type="gramStart"/>
      <w:r>
        <w:rPr>
          <w:rFonts w:ascii="Times New Roman" w:hAnsi="Times New Roman" w:cs="Times New Roman"/>
          <w:color w:val="000000"/>
          <w:sz w:val="28"/>
          <w:szCs w:val="28"/>
          <w:lang w:val="ru-RU"/>
        </w:rPr>
        <w:t>Благодаря</w:t>
      </w:r>
      <w:proofErr w:type="gramEnd"/>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грамотно,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современном ключе построенному уроку, обучающийся должен быть способен создать собственный образовательный продукт, сформировать свое видение предмета, свой способ решения проблем. Сегодня необходимо строить учебно-воспитательный процесс, переводя его на основу субъектных отношений  учителя и ученика. Выстраивая отношения на </w:t>
      </w:r>
      <w:proofErr w:type="spellStart"/>
      <w:r>
        <w:rPr>
          <w:rFonts w:ascii="Times New Roman" w:hAnsi="Times New Roman" w:cs="Times New Roman"/>
          <w:sz w:val="28"/>
          <w:szCs w:val="28"/>
          <w:lang w:val="ru-RU"/>
        </w:rPr>
        <w:t>деятельностной</w:t>
      </w:r>
      <w:proofErr w:type="spellEnd"/>
      <w:r>
        <w:rPr>
          <w:rFonts w:ascii="Times New Roman" w:hAnsi="Times New Roman" w:cs="Times New Roman"/>
          <w:sz w:val="28"/>
          <w:szCs w:val="28"/>
          <w:lang w:val="ru-RU"/>
        </w:rPr>
        <w:t xml:space="preserve"> основе с большей долей самостоятельности  и ответственности ученика за результат обучения, нам, несомненно, понадобятся такие методики и технологии на уроке, которые позволили бы нам это сделать. </w:t>
      </w:r>
    </w:p>
    <w:p w:rsidR="00625994" w:rsidRDefault="00625994" w:rsidP="00625994">
      <w:pPr>
        <w:pStyle w:val="ParagraphStyle"/>
        <w:spacing w:line="252" w:lineRule="auto"/>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Репродуктивные методы обучения на уроке уходят в прошлое. Действительно, знания, полученные в результате репродукции, не способны </w:t>
      </w:r>
      <w:r>
        <w:rPr>
          <w:rFonts w:ascii="Times New Roman" w:hAnsi="Times New Roman" w:cs="Times New Roman"/>
          <w:color w:val="000000"/>
          <w:sz w:val="28"/>
          <w:szCs w:val="28"/>
          <w:lang w:val="ru-RU"/>
        </w:rPr>
        <w:lastRenderedPageBreak/>
        <w:t xml:space="preserve">сформировать </w:t>
      </w:r>
      <w:proofErr w:type="spellStart"/>
      <w:r>
        <w:rPr>
          <w:rFonts w:ascii="Times New Roman" w:hAnsi="Times New Roman" w:cs="Times New Roman"/>
          <w:color w:val="000000"/>
          <w:sz w:val="28"/>
          <w:szCs w:val="28"/>
          <w:lang w:val="ru-RU"/>
        </w:rPr>
        <w:t>деятельностные</w:t>
      </w:r>
      <w:proofErr w:type="spellEnd"/>
      <w:r>
        <w:rPr>
          <w:rFonts w:ascii="Times New Roman" w:hAnsi="Times New Roman" w:cs="Times New Roman"/>
          <w:color w:val="000000"/>
          <w:sz w:val="28"/>
          <w:szCs w:val="28"/>
          <w:lang w:val="ru-RU"/>
        </w:rPr>
        <w:t xml:space="preserve"> компетентности у </w:t>
      </w:r>
      <w:proofErr w:type="gramStart"/>
      <w:r>
        <w:rPr>
          <w:rFonts w:ascii="Times New Roman" w:hAnsi="Times New Roman" w:cs="Times New Roman"/>
          <w:color w:val="000000"/>
          <w:sz w:val="28"/>
          <w:szCs w:val="28"/>
          <w:lang w:val="ru-RU"/>
        </w:rPr>
        <w:t>обучающихся</w:t>
      </w:r>
      <w:proofErr w:type="gramEnd"/>
      <w:r>
        <w:rPr>
          <w:rFonts w:ascii="Times New Roman" w:hAnsi="Times New Roman" w:cs="Times New Roman"/>
          <w:color w:val="000000"/>
          <w:sz w:val="28"/>
          <w:szCs w:val="28"/>
          <w:lang w:val="ru-RU"/>
        </w:rPr>
        <w:t xml:space="preserve">. Сообщение готовой информации, воспроизведение и повторение способа деятельности формирует ситуацию, при которой ученик является всего лишь объектом образовательного процесса, в лучшем случае пассивно внимающим сообщаемой информации. Разумеется, что кризис репродуктивной модели обучения обозначился не сегодня. В целях повышения эффективности репродуктивного метода методисты, </w:t>
      </w:r>
      <w:proofErr w:type="spellStart"/>
      <w:r>
        <w:rPr>
          <w:rFonts w:ascii="Times New Roman" w:hAnsi="Times New Roman" w:cs="Times New Roman"/>
          <w:color w:val="000000"/>
          <w:sz w:val="28"/>
          <w:szCs w:val="28"/>
          <w:lang w:val="ru-RU"/>
        </w:rPr>
        <w:t>дидакты</w:t>
      </w:r>
      <w:proofErr w:type="spellEnd"/>
      <w:r>
        <w:rPr>
          <w:rFonts w:ascii="Times New Roman" w:hAnsi="Times New Roman" w:cs="Times New Roman"/>
          <w:color w:val="000000"/>
          <w:sz w:val="28"/>
          <w:szCs w:val="28"/>
          <w:lang w:val="ru-RU"/>
        </w:rPr>
        <w:t xml:space="preserve">, психологи разрабатывали (и разрабатывают до сих пор) различные варианты, призванные обеспечить обратную связь. Однако кризис имеет системный характер, так как репродукция, эффективно работавшая в координатах индустриального общества, </w:t>
      </w:r>
      <w:proofErr w:type="gramStart"/>
      <w:r>
        <w:rPr>
          <w:rFonts w:ascii="Times New Roman" w:hAnsi="Times New Roman" w:cs="Times New Roman"/>
          <w:color w:val="000000"/>
          <w:sz w:val="28"/>
          <w:szCs w:val="28"/>
          <w:lang w:val="ru-RU"/>
        </w:rPr>
        <w:t>оказывается</w:t>
      </w:r>
      <w:proofErr w:type="gramEnd"/>
      <w:r>
        <w:rPr>
          <w:rFonts w:ascii="Times New Roman" w:hAnsi="Times New Roman" w:cs="Times New Roman"/>
          <w:color w:val="FF0000"/>
          <w:sz w:val="28"/>
          <w:szCs w:val="28"/>
          <w:lang w:val="ru-RU"/>
        </w:rPr>
        <w:t xml:space="preserve"> </w:t>
      </w:r>
      <w:r>
        <w:rPr>
          <w:rFonts w:ascii="Times New Roman" w:hAnsi="Times New Roman" w:cs="Times New Roman"/>
          <w:color w:val="000000"/>
          <w:sz w:val="28"/>
          <w:szCs w:val="28"/>
          <w:lang w:val="ru-RU"/>
        </w:rPr>
        <w:t xml:space="preserve">по меньшей мере малопродуктивной для постиндустриального развития. Таким образом, очевидно, что в основе современного урока должны лежать современные образовательные технологии, направленные на развитие ключевых компетентностей обучающихся. </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Современные образовательные технологии призваны усилить  рефлексивные механизмы в учебной деятельности.  Это целостная система, формирующая навыки работы  с информацией на базе </w:t>
      </w:r>
      <w:proofErr w:type="spellStart"/>
      <w:r>
        <w:rPr>
          <w:rFonts w:ascii="Times New Roman" w:hAnsi="Times New Roman" w:cs="Times New Roman"/>
          <w:color w:val="000000"/>
          <w:sz w:val="28"/>
          <w:szCs w:val="28"/>
          <w:lang w:val="ru-RU"/>
        </w:rPr>
        <w:t>мыследеятельностного</w:t>
      </w:r>
      <w:proofErr w:type="spellEnd"/>
      <w:r>
        <w:rPr>
          <w:rFonts w:ascii="Times New Roman" w:hAnsi="Times New Roman" w:cs="Times New Roman"/>
          <w:color w:val="000000"/>
          <w:sz w:val="28"/>
          <w:szCs w:val="28"/>
          <w:lang w:val="ru-RU"/>
        </w:rPr>
        <w:t xml:space="preserve"> подхода.  Основу новых образовательных технологий составляет специально организованный процесс  взаимодействия учителя и ученика, направленный на  достижение цели наиболее эффективными  способами. </w:t>
      </w:r>
      <w:r>
        <w:rPr>
          <w:rFonts w:ascii="Times New Roman" w:hAnsi="Times New Roman" w:cs="Times New Roman"/>
          <w:sz w:val="28"/>
          <w:szCs w:val="28"/>
          <w:lang w:val="ru-RU"/>
        </w:rPr>
        <w:t xml:space="preserve"> Среди  наиболее </w:t>
      </w:r>
      <w:proofErr w:type="gramStart"/>
      <w:r>
        <w:rPr>
          <w:rFonts w:ascii="Times New Roman" w:hAnsi="Times New Roman" w:cs="Times New Roman"/>
          <w:sz w:val="28"/>
          <w:szCs w:val="28"/>
          <w:lang w:val="ru-RU"/>
        </w:rPr>
        <w:t>продуктивных</w:t>
      </w:r>
      <w:proofErr w:type="gramEnd"/>
      <w:r>
        <w:rPr>
          <w:rFonts w:ascii="Times New Roman" w:hAnsi="Times New Roman" w:cs="Times New Roman"/>
          <w:sz w:val="28"/>
          <w:szCs w:val="28"/>
          <w:lang w:val="ru-RU"/>
        </w:rPr>
        <w:t xml:space="preserve"> – технологии развивающего обучения: </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технология проблемного обучения;</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технология развития критического мышления;</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технология дискуссии, которая формирует умение </w:t>
      </w:r>
      <w:proofErr w:type="spellStart"/>
      <w:r>
        <w:rPr>
          <w:rFonts w:ascii="Times New Roman" w:hAnsi="Times New Roman" w:cs="Times New Roman"/>
          <w:sz w:val="28"/>
          <w:szCs w:val="28"/>
          <w:lang w:val="ru-RU"/>
        </w:rPr>
        <w:t>аргументированно</w:t>
      </w:r>
      <w:proofErr w:type="spellEnd"/>
      <w:r>
        <w:rPr>
          <w:rFonts w:ascii="Times New Roman" w:hAnsi="Times New Roman" w:cs="Times New Roman"/>
          <w:sz w:val="28"/>
          <w:szCs w:val="28"/>
          <w:lang w:val="ru-RU"/>
        </w:rPr>
        <w:t xml:space="preserve"> представлять и отстаивать свою точку зрения, умение говорить и слушать собеседника;</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технологию учебной деловой игры, которая дает возможность учащимся поставить себя на место конкретных людей различных эпох, представителей социальных групп, лидеров политических партий, членов палат парламента, формирует живой взгляд на исторические события;</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технология проектного обучения.</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Применение данных технологий в педагогической практике непосредственно на уроке дает учителю богатый материал для целенаправленного  развития у обучающихся познавательной, социальной и психологической рефлексии, развития самостоятельной познавательной деятельности.</w:t>
      </w:r>
      <w:proofErr w:type="gramEnd"/>
      <w:r>
        <w:rPr>
          <w:rFonts w:ascii="Times New Roman" w:hAnsi="Times New Roman" w:cs="Times New Roman"/>
          <w:sz w:val="28"/>
          <w:szCs w:val="28"/>
          <w:lang w:val="ru-RU"/>
        </w:rPr>
        <w:t xml:space="preserve"> Каждая технология имеет свой специфический инструментарий, ее применение  вытекает непосредственно из тех целей и задач, которые ставит учитель на уроке.</w:t>
      </w:r>
    </w:p>
    <w:p w:rsidR="00625994" w:rsidRDefault="00625994" w:rsidP="00625994">
      <w:pPr>
        <w:pStyle w:val="ParagraphStyle"/>
        <w:keepNext/>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Проблемный метод обучения</w:t>
      </w:r>
      <w:r>
        <w:rPr>
          <w:rFonts w:ascii="Times New Roman" w:hAnsi="Times New Roman" w:cs="Times New Roman"/>
          <w:sz w:val="28"/>
          <w:szCs w:val="28"/>
          <w:lang w:val="ru-RU"/>
        </w:rPr>
        <w:t xml:space="preserve"> – усвоение знаний через активную мыслительную деятельность обучающегося. В основу метода положена </w:t>
      </w:r>
      <w:r>
        <w:rPr>
          <w:rFonts w:ascii="Times New Roman" w:hAnsi="Times New Roman" w:cs="Times New Roman"/>
          <w:sz w:val="28"/>
          <w:szCs w:val="28"/>
          <w:lang w:val="ru-RU"/>
        </w:rPr>
        <w:lastRenderedPageBreak/>
        <w:t xml:space="preserve">постановка  продуктивно-познавательных задач, содержащих противоречие. Технология разработки проблемного метода включает в себя: </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то или иное историческое событие (факт, идея, личность); </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поиск альтернативы; </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формирование проблемной задачи. </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Проблемный метод обучения позволяет выработать </w:t>
      </w:r>
      <w:proofErr w:type="gramStart"/>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 xml:space="preserve"> обучающихся потребность анализировать, спорить, дискутировать, доказывать. Вершиной данного метода можно назвать самостоятельную разработку проблемных заданий (тестов, презентаций), позволяющих стопроцентное включение учащихся в их последующее обсуждение.</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Технология развития критического мышления</w:t>
      </w:r>
      <w:r>
        <w:rPr>
          <w:rFonts w:ascii="Times New Roman" w:hAnsi="Times New Roman" w:cs="Times New Roman"/>
          <w:sz w:val="28"/>
          <w:szCs w:val="28"/>
          <w:lang w:val="ru-RU"/>
        </w:rPr>
        <w:t xml:space="preserve"> организует учебный процесс на основе взаимодействия, диалога. Основная философская идея данной педагогической технологии состоит в признании исключительной ценности каждой личности, ценности каждого мнения, признания множественности интерпретаций информации, отсутствии жестко заданной формы восприятия. Усиление рефлексивных механизмов в учебной деятельности, формирование мыслительных умений школьников и создание инструментария для диагностики навыков работы с информацией являются целью применения технологии развития критического мышления на уроках. Можно выделить три стадии технологии:</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стадия вызова, заключающаяся в создании ассоциации по изучаемому вопросу, систематизации информации до знакомства с текстом (составление кластера);</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стадия осмысления, то есть организации работы обучающихся непосредственно с информацией (активное чтение материала, маркировка текста в ходе групповой работы, накопление материала по смысловым единицам кластера, составление таблицы ключевых понятий и терминов);</w:t>
      </w:r>
    </w:p>
    <w:p w:rsidR="00625994" w:rsidRDefault="00625994" w:rsidP="00625994">
      <w:pPr>
        <w:pStyle w:val="ParagraphStyle"/>
        <w:tabs>
          <w:tab w:val="left" w:pos="720"/>
        </w:tabs>
        <w:spacing w:line="252"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стадия рефлексии, анализа и творческой переработки информации (установление причинно-следственных связей в групповой работе, организация дискуссий и круглых столов, написание аналитических эссе).</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применения технологии развития критического мышления реализуется </w:t>
      </w:r>
      <w:proofErr w:type="spellStart"/>
      <w:r>
        <w:rPr>
          <w:rFonts w:ascii="Times New Roman" w:hAnsi="Times New Roman" w:cs="Times New Roman"/>
          <w:sz w:val="28"/>
          <w:szCs w:val="28"/>
          <w:lang w:val="ru-RU"/>
        </w:rPr>
        <w:t>деятельностный</w:t>
      </w:r>
      <w:proofErr w:type="spellEnd"/>
      <w:r>
        <w:rPr>
          <w:rFonts w:ascii="Times New Roman" w:hAnsi="Times New Roman" w:cs="Times New Roman"/>
          <w:sz w:val="28"/>
          <w:szCs w:val="28"/>
          <w:lang w:val="ru-RU"/>
        </w:rPr>
        <w:t>, личностно ориентированный подход в изучении материала.</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Технология проектного обучения</w:t>
      </w:r>
      <w:r>
        <w:rPr>
          <w:rFonts w:ascii="Times New Roman" w:hAnsi="Times New Roman" w:cs="Times New Roman"/>
          <w:sz w:val="28"/>
          <w:szCs w:val="28"/>
          <w:lang w:val="ru-RU"/>
        </w:rPr>
        <w:t xml:space="preserve"> дает возможность максимального раскрытия творческого потенциала обучающегося. Данная технология позволяет проявить себя индивидуально или в группе, принести пользу, продемонстрировать достигнутый результат публично. Проектное обучение всегда направлено на  нахождение решений, то есть носит практический характер, что, безусловно, значимо для ученика.</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Представленные технологии построения уроков находятся в постоянном совершенствовании. Творчески переосмысливая уже имеющиеся образовательные технологии, педагогическое сообщество выстраивает новые типы уроков  личностно ориентированного направления: урок-образ, </w:t>
      </w:r>
      <w:proofErr w:type="spellStart"/>
      <w:proofErr w:type="gramStart"/>
      <w:r>
        <w:rPr>
          <w:rFonts w:ascii="Times New Roman" w:hAnsi="Times New Roman" w:cs="Times New Roman"/>
          <w:sz w:val="28"/>
          <w:szCs w:val="28"/>
          <w:lang w:val="ru-RU"/>
        </w:rPr>
        <w:t>урок-логического</w:t>
      </w:r>
      <w:proofErr w:type="spellEnd"/>
      <w:proofErr w:type="gramEnd"/>
      <w:r>
        <w:rPr>
          <w:rFonts w:ascii="Times New Roman" w:hAnsi="Times New Roman" w:cs="Times New Roman"/>
          <w:sz w:val="28"/>
          <w:szCs w:val="28"/>
          <w:lang w:val="ru-RU"/>
        </w:rPr>
        <w:t xml:space="preserve"> мышления, </w:t>
      </w:r>
      <w:proofErr w:type="spellStart"/>
      <w:r>
        <w:rPr>
          <w:rFonts w:ascii="Times New Roman" w:hAnsi="Times New Roman" w:cs="Times New Roman"/>
          <w:sz w:val="28"/>
          <w:szCs w:val="28"/>
          <w:lang w:val="ru-RU"/>
        </w:rPr>
        <w:t>урок-настроения</w:t>
      </w:r>
      <w:proofErr w:type="spellEnd"/>
      <w:r>
        <w:rPr>
          <w:rFonts w:ascii="Times New Roman" w:hAnsi="Times New Roman" w:cs="Times New Roman"/>
          <w:sz w:val="28"/>
          <w:szCs w:val="28"/>
          <w:lang w:val="ru-RU"/>
        </w:rPr>
        <w:t xml:space="preserve"> и др.</w:t>
      </w:r>
    </w:p>
    <w:p w:rsidR="00625994" w:rsidRDefault="00625994" w:rsidP="00625994">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все же необходимо отдельно подчеркнуть, что применение  современных педагогических технологий на школьных уроках не должно становиться самоцелью. На первое место сегодня  выходят требования к результатам образования, поэтому любой урок должен быть </w:t>
      </w:r>
      <w:proofErr w:type="gramStart"/>
      <w:r>
        <w:rPr>
          <w:rFonts w:ascii="Times New Roman" w:hAnsi="Times New Roman" w:cs="Times New Roman"/>
          <w:sz w:val="28"/>
          <w:szCs w:val="28"/>
          <w:lang w:val="ru-RU"/>
        </w:rPr>
        <w:t>нацелен</w:t>
      </w:r>
      <w:proofErr w:type="gramEnd"/>
      <w:r>
        <w:rPr>
          <w:rFonts w:ascii="Times New Roman" w:hAnsi="Times New Roman" w:cs="Times New Roman"/>
          <w:sz w:val="28"/>
          <w:szCs w:val="28"/>
          <w:lang w:val="ru-RU"/>
        </w:rPr>
        <w:t xml:space="preserve"> прежде всего на результат. Немаловажно также и то, насколько реально достигнутые результаты на уроке  соответствуют </w:t>
      </w:r>
      <w:proofErr w:type="gramStart"/>
      <w:r>
        <w:rPr>
          <w:rFonts w:ascii="Times New Roman" w:hAnsi="Times New Roman" w:cs="Times New Roman"/>
          <w:sz w:val="28"/>
          <w:szCs w:val="28"/>
          <w:lang w:val="ru-RU"/>
        </w:rPr>
        <w:t>ожидаемым</w:t>
      </w:r>
      <w:proofErr w:type="gramEnd"/>
      <w:r>
        <w:rPr>
          <w:rFonts w:ascii="Times New Roman" w:hAnsi="Times New Roman" w:cs="Times New Roman"/>
          <w:sz w:val="28"/>
          <w:szCs w:val="28"/>
          <w:lang w:val="ru-RU"/>
        </w:rPr>
        <w:t>. Общеизвестно, что школа является единым организмом. Поэтому применение новых педагогических технологий должно стать не высшим достижением отдельных преподавателей, а необходимым условием существования и развития всей школьной образовательной системы.</w:t>
      </w:r>
    </w:p>
    <w:p w:rsidR="00455F5C" w:rsidRDefault="00455F5C"/>
    <w:sectPr w:rsidR="00455F5C" w:rsidSect="00A263C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25994"/>
    <w:rsid w:val="00455F5C"/>
    <w:rsid w:val="0062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25994"/>
    <w:pPr>
      <w:autoSpaceDE w:val="0"/>
      <w:autoSpaceDN w:val="0"/>
      <w:adjustRightInd w:val="0"/>
      <w:spacing w:after="0" w:line="240" w:lineRule="auto"/>
    </w:pPr>
    <w:rPr>
      <w:rFonts w:ascii="Arial" w:hAnsi="Arial" w:cs="Arial"/>
      <w:sz w:val="24"/>
      <w:szCs w:val="24"/>
      <w:lang/>
    </w:rPr>
  </w:style>
  <w:style w:type="paragraph" w:styleId="a3">
    <w:name w:val="No Spacing"/>
    <w:uiPriority w:val="1"/>
    <w:qFormat/>
    <w:rsid w:val="006259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2014-06-21T09:03:00Z</dcterms:created>
  <dcterms:modified xsi:type="dcterms:W3CDTF">2014-06-21T09:05:00Z</dcterms:modified>
</cp:coreProperties>
</file>