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12" w:rsidRPr="008E63E5" w:rsidRDefault="00E20BA9" w:rsidP="00E20BA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E63E5">
        <w:rPr>
          <w:rFonts w:ascii="Times New Roman" w:hAnsi="Times New Roman" w:cs="Times New Roman"/>
          <w:b/>
          <w:sz w:val="56"/>
          <w:szCs w:val="56"/>
        </w:rPr>
        <w:t>Об авторской песне</w:t>
      </w:r>
    </w:p>
    <w:p w:rsidR="008A773F" w:rsidRPr="00AF0CC6" w:rsidRDefault="000F554A" w:rsidP="005437CC">
      <w:pPr>
        <w:jc w:val="both"/>
        <w:rPr>
          <w:rStyle w:val="a3"/>
          <w:rFonts w:ascii="Times New Roman" w:hAnsi="Times New Roman" w:cs="Times New Roman"/>
          <w:b/>
          <w:i w:val="0"/>
          <w:sz w:val="40"/>
          <w:szCs w:val="40"/>
        </w:rPr>
      </w:pPr>
      <w:r>
        <w:rPr>
          <w:rStyle w:val="a3"/>
          <w:rFonts w:ascii="Times New Roman" w:hAnsi="Times New Roman" w:cs="Times New Roman"/>
          <w:i w:val="0"/>
          <w:sz w:val="36"/>
          <w:szCs w:val="36"/>
        </w:rPr>
        <w:t xml:space="preserve">      </w:t>
      </w:r>
      <w:r w:rsidR="008E63E5"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>А</w:t>
      </w:r>
      <w:r w:rsidR="00E20BA9"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>вторская песня</w:t>
      </w:r>
      <w:r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 xml:space="preserve"> (</w:t>
      </w:r>
      <w:proofErr w:type="spellStart"/>
      <w:r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>АП</w:t>
      </w:r>
      <w:proofErr w:type="spellEnd"/>
      <w:r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>)</w:t>
      </w:r>
      <w:r w:rsidR="00E20BA9"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 xml:space="preserve"> </w:t>
      </w:r>
      <w:r w:rsidR="00E20BA9"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>и</w:t>
      </w:r>
      <w:r w:rsidR="00E20BA9"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 xml:space="preserve"> </w:t>
      </w:r>
      <w:proofErr w:type="spellStart"/>
      <w:r w:rsidR="00E20BA9"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>бардо</w:t>
      </w:r>
      <w:r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>вская</w:t>
      </w:r>
      <w:proofErr w:type="spellEnd"/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. Это отнюдь не </w:t>
      </w:r>
      <w:proofErr w:type="gramStart"/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>одно и тоже</w:t>
      </w:r>
      <w:proofErr w:type="gramEnd"/>
      <w:r w:rsidR="008E63E5"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>.</w:t>
      </w:r>
      <w:r w:rsidR="00E20BA9"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 Во всяком случае, в нынешнее время. </w:t>
      </w:r>
      <w:r w:rsidR="00C806DE"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>Авторская песня</w:t>
      </w:r>
      <w:r w:rsidR="00C806DE"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 - это такая песня, в которой один человек сочетает в себе автора мелодии, автора стихов, исполнителя и аккомпаниатора. При этом отличительной чертой жан</w:t>
      </w:r>
      <w:r w:rsidR="00363199"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ра является </w:t>
      </w:r>
      <w:proofErr w:type="spellStart"/>
      <w:r w:rsidR="00363199"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>текстоцентричность</w:t>
      </w:r>
      <w:proofErr w:type="spellEnd"/>
      <w:r w:rsidR="00363199"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 (текст выступает центром </w:t>
      </w:r>
      <w:r w:rsidR="008A773F"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песни). </w:t>
      </w:r>
      <w:r w:rsidR="00F24317"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Следуя этому определению, </w:t>
      </w:r>
      <w:proofErr w:type="spellStart"/>
      <w:r w:rsidR="00F24317"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>бардовская</w:t>
      </w:r>
      <w:proofErr w:type="spellEnd"/>
      <w:r w:rsidR="00F24317"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 песня - это всего лишь частный случай авторской песни, одно из ее направлений. Это только часть большого целого.</w:t>
      </w:r>
      <w:r w:rsidR="00F24317"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 xml:space="preserve">     </w:t>
      </w:r>
    </w:p>
    <w:p w:rsidR="00F24317" w:rsidRPr="00AF0CC6" w:rsidRDefault="00F24317" w:rsidP="005437CC">
      <w:pPr>
        <w:jc w:val="both"/>
        <w:rPr>
          <w:rStyle w:val="a3"/>
          <w:rFonts w:ascii="Times New Roman" w:hAnsi="Times New Roman" w:cs="Times New Roman"/>
          <w:i w:val="0"/>
          <w:sz w:val="40"/>
          <w:szCs w:val="40"/>
        </w:rPr>
      </w:pPr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     В рамках жанра </w:t>
      </w:r>
      <w:proofErr w:type="spellStart"/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>АП</w:t>
      </w:r>
      <w:proofErr w:type="spellEnd"/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 на сегодняшний день сложилось несколько устойчивых традиций. Это непосредственно </w:t>
      </w:r>
      <w:proofErr w:type="spellStart"/>
      <w:r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>бардовская</w:t>
      </w:r>
      <w:proofErr w:type="spellEnd"/>
      <w:r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 xml:space="preserve"> </w:t>
      </w:r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ветвь, ветвь </w:t>
      </w:r>
      <w:r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>русского рока</w:t>
      </w:r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 и, пожалуй, с некоторыми оговорками, ветвь</w:t>
      </w:r>
      <w:r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 xml:space="preserve"> русского шансона</w:t>
      </w:r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 (или говоря более точно – блатной песни). У всех трёх ветвей существует некое общее основание - единство авторства и </w:t>
      </w:r>
      <w:proofErr w:type="spellStart"/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>текстоцентричность</w:t>
      </w:r>
      <w:proofErr w:type="spellEnd"/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, но при этом тематически, </w:t>
      </w:r>
      <w:proofErr w:type="spellStart"/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>мировоззренчески</w:t>
      </w:r>
      <w:proofErr w:type="spellEnd"/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>, мелодически, поэтически песни существенно различаются.</w:t>
      </w:r>
    </w:p>
    <w:p w:rsidR="00F24317" w:rsidRPr="00AF0CC6" w:rsidRDefault="00F24317" w:rsidP="005437CC">
      <w:pPr>
        <w:jc w:val="both"/>
        <w:rPr>
          <w:rStyle w:val="a3"/>
          <w:rFonts w:ascii="Times New Roman" w:hAnsi="Times New Roman" w:cs="Times New Roman"/>
          <w:i w:val="0"/>
          <w:sz w:val="40"/>
          <w:szCs w:val="40"/>
        </w:rPr>
      </w:pPr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       Есть ещё одно понятие, которое идет рука об руку с авторской песней – </w:t>
      </w:r>
      <w:r w:rsidRPr="00AF0CC6">
        <w:rPr>
          <w:rStyle w:val="a3"/>
          <w:rFonts w:ascii="Times New Roman" w:hAnsi="Times New Roman" w:cs="Times New Roman"/>
          <w:b/>
          <w:i w:val="0"/>
          <w:sz w:val="40"/>
          <w:szCs w:val="40"/>
        </w:rPr>
        <w:t>самодеятельная песня</w:t>
      </w:r>
      <w:r w:rsidRPr="00AF0CC6">
        <w:rPr>
          <w:rStyle w:val="a3"/>
          <w:rFonts w:ascii="Times New Roman" w:hAnsi="Times New Roman" w:cs="Times New Roman"/>
          <w:i w:val="0"/>
          <w:sz w:val="40"/>
          <w:szCs w:val="40"/>
        </w:rPr>
        <w:t xml:space="preserve"> (их частенько уравнивают). То есть песня, написанная не профессионалом.</w:t>
      </w:r>
    </w:p>
    <w:p w:rsidR="008A773F" w:rsidRPr="00EC5745" w:rsidRDefault="00AF0CC6" w:rsidP="00AF0CC6">
      <w:pPr>
        <w:pStyle w:val="a4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Из статьи </w:t>
      </w:r>
      <w:proofErr w:type="spellStart"/>
      <w:r w:rsidR="00363199" w:rsidRPr="00EC5745">
        <w:rPr>
          <w:rFonts w:ascii="Times New Roman" w:hAnsi="Times New Roman" w:cs="Times New Roman"/>
          <w:b/>
          <w:i/>
          <w:sz w:val="36"/>
          <w:szCs w:val="36"/>
        </w:rPr>
        <w:t>Ничипоров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proofErr w:type="spellEnd"/>
      <w:r w:rsidR="00363199" w:rsidRPr="00EC5745">
        <w:rPr>
          <w:rFonts w:ascii="Times New Roman" w:hAnsi="Times New Roman" w:cs="Times New Roman"/>
          <w:b/>
          <w:i/>
          <w:sz w:val="36"/>
          <w:szCs w:val="36"/>
        </w:rPr>
        <w:t xml:space="preserve"> Иль</w:t>
      </w:r>
      <w:r>
        <w:rPr>
          <w:rFonts w:ascii="Times New Roman" w:hAnsi="Times New Roman" w:cs="Times New Roman"/>
          <w:b/>
          <w:i/>
          <w:sz w:val="36"/>
          <w:szCs w:val="36"/>
        </w:rPr>
        <w:t>и</w:t>
      </w:r>
      <w:r w:rsidR="00363199" w:rsidRPr="00EC5745">
        <w:rPr>
          <w:rFonts w:ascii="Times New Roman" w:hAnsi="Times New Roman" w:cs="Times New Roman"/>
          <w:b/>
          <w:i/>
          <w:sz w:val="36"/>
          <w:szCs w:val="36"/>
        </w:rPr>
        <w:t xml:space="preserve"> Борисович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r w:rsidR="008A773F" w:rsidRPr="00EC574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F0CC6" w:rsidRDefault="00AF0CC6" w:rsidP="00AF0CC6">
      <w:pPr>
        <w:pStyle w:val="a4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преп</w:t>
      </w:r>
      <w:r w:rsidR="00363199" w:rsidRPr="00EC5745">
        <w:rPr>
          <w:rFonts w:ascii="Times New Roman" w:hAnsi="Times New Roman" w:cs="Times New Roman"/>
          <w:b/>
          <w:i/>
          <w:sz w:val="36"/>
          <w:szCs w:val="36"/>
        </w:rPr>
        <w:t>одавател</w:t>
      </w:r>
      <w:r>
        <w:rPr>
          <w:rFonts w:ascii="Times New Roman" w:hAnsi="Times New Roman" w:cs="Times New Roman"/>
          <w:b/>
          <w:i/>
          <w:sz w:val="36"/>
          <w:szCs w:val="36"/>
        </w:rPr>
        <w:t>я</w:t>
      </w:r>
      <w:r w:rsidR="00363199" w:rsidRPr="00EC5745">
        <w:rPr>
          <w:rFonts w:ascii="Times New Roman" w:hAnsi="Times New Roman" w:cs="Times New Roman"/>
          <w:b/>
          <w:i/>
          <w:sz w:val="36"/>
          <w:szCs w:val="36"/>
        </w:rPr>
        <w:t xml:space="preserve"> филологического факультета МГУ им. М.В. Ломоносова,</w:t>
      </w:r>
    </w:p>
    <w:p w:rsidR="00E20BA9" w:rsidRPr="00EC5745" w:rsidRDefault="00363199" w:rsidP="00AF0CC6">
      <w:pPr>
        <w:pStyle w:val="a4"/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EC5745">
        <w:rPr>
          <w:rFonts w:ascii="Times New Roman" w:hAnsi="Times New Roman" w:cs="Times New Roman"/>
          <w:b/>
          <w:i/>
          <w:sz w:val="36"/>
          <w:szCs w:val="36"/>
        </w:rPr>
        <w:t xml:space="preserve"> кандидат</w:t>
      </w:r>
      <w:r w:rsidR="00AF0CC6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EC5745">
        <w:rPr>
          <w:rFonts w:ascii="Times New Roman" w:hAnsi="Times New Roman" w:cs="Times New Roman"/>
          <w:b/>
          <w:i/>
          <w:sz w:val="36"/>
          <w:szCs w:val="36"/>
        </w:rPr>
        <w:t xml:space="preserve"> филологических наук</w:t>
      </w:r>
    </w:p>
    <w:sectPr w:rsidR="00E20BA9" w:rsidRPr="00EC5745" w:rsidSect="00AF0CC6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1B65"/>
    <w:rsid w:val="000F554A"/>
    <w:rsid w:val="00363199"/>
    <w:rsid w:val="0038728D"/>
    <w:rsid w:val="00501335"/>
    <w:rsid w:val="005437CC"/>
    <w:rsid w:val="008A773F"/>
    <w:rsid w:val="008E63E5"/>
    <w:rsid w:val="00AF0CC6"/>
    <w:rsid w:val="00B12D12"/>
    <w:rsid w:val="00C47030"/>
    <w:rsid w:val="00C806DE"/>
    <w:rsid w:val="00D42291"/>
    <w:rsid w:val="00E20BA9"/>
    <w:rsid w:val="00E519A4"/>
    <w:rsid w:val="00EC5745"/>
    <w:rsid w:val="00EE1B65"/>
    <w:rsid w:val="00F24317"/>
    <w:rsid w:val="00F6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0BA9"/>
    <w:rPr>
      <w:i/>
      <w:iCs/>
    </w:rPr>
  </w:style>
  <w:style w:type="paragraph" w:styleId="a4">
    <w:name w:val="No Spacing"/>
    <w:uiPriority w:val="1"/>
    <w:qFormat/>
    <w:rsid w:val="00EC57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2010-09-27T19:27:00Z</dcterms:created>
  <dcterms:modified xsi:type="dcterms:W3CDTF">2010-10-09T15:57:00Z</dcterms:modified>
</cp:coreProperties>
</file>