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CA" w:rsidRPr="00D31DEC" w:rsidRDefault="009121CA" w:rsidP="00D31DEC">
      <w:pPr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31DE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Практическая работа</w:t>
      </w:r>
    </w:p>
    <w:p w:rsidR="009121CA" w:rsidRPr="00D31DEC" w:rsidRDefault="009268DD" w:rsidP="009121CA">
      <w:pPr>
        <w:tabs>
          <w:tab w:val="left" w:pos="3690"/>
        </w:tabs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.05pt;margin-top:1pt;width:450pt;height:2.25pt;flip:y;z-index:251658240" o:connectortype="straight"/>
        </w:pict>
      </w:r>
      <w:r w:rsidR="009121CA" w:rsidRPr="00D31DE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Ф.И. учащегося</w:t>
      </w:r>
    </w:p>
    <w:p w:rsidR="000F4ED6" w:rsidRPr="00D31DEC" w:rsidRDefault="000F4ED6" w:rsidP="00D31DEC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D31DE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Проблема-рассуждение: «Без знаний по экономике я не могу (могу) обойтись?»</w:t>
      </w:r>
    </w:p>
    <w:p w:rsidR="000F4ED6" w:rsidRPr="00D31DEC" w:rsidRDefault="000F4ED6" w:rsidP="000F4ED6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D31DE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Моё мнение…</w:t>
      </w:r>
    </w:p>
    <w:p w:rsidR="000F4ED6" w:rsidRPr="00D31DEC" w:rsidRDefault="000F4ED6" w:rsidP="000F4ED6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0F4ED6" w:rsidRPr="00D31DEC" w:rsidRDefault="000F4ED6" w:rsidP="00D31DEC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D31DE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Задание 1.</w:t>
      </w:r>
    </w:p>
    <w:p w:rsidR="000F4ED6" w:rsidRPr="00D31DEC" w:rsidRDefault="000F4ED6" w:rsidP="00D31DEC">
      <w:pPr>
        <w:spacing w:before="200" w:after="0"/>
        <w:ind w:left="-142" w:firstLine="520"/>
        <w:jc w:val="both"/>
        <w:rPr>
          <w:rFonts w:ascii="Times New Roman" w:eastAsia="Calibri" w:hAnsi="Times New Roman" w:cs="Times New Roman"/>
          <w:b/>
          <w:snapToGrid w:val="0"/>
          <w:color w:val="0F243E" w:themeColor="text2" w:themeShade="80"/>
          <w:sz w:val="20"/>
          <w:szCs w:val="20"/>
        </w:rPr>
      </w:pPr>
      <w:r w:rsidRPr="00D31DEC">
        <w:rPr>
          <w:rFonts w:ascii="Times New Roman" w:eastAsia="Calibri" w:hAnsi="Times New Roman" w:cs="Times New Roman"/>
          <w:b/>
          <w:snapToGrid w:val="0"/>
          <w:color w:val="0F243E" w:themeColor="text2" w:themeShade="80"/>
          <w:sz w:val="20"/>
          <w:szCs w:val="20"/>
        </w:rPr>
        <w:t xml:space="preserve">1. Платежеспособная потребность - это:                                </w:t>
      </w:r>
    </w:p>
    <w:p w:rsidR="000F4ED6" w:rsidRPr="00D31DEC" w:rsidRDefault="000F4ED6" w:rsidP="00D31DEC">
      <w:pPr>
        <w:spacing w:after="0"/>
        <w:ind w:left="-142" w:firstLine="520"/>
        <w:jc w:val="both"/>
        <w:rPr>
          <w:rFonts w:ascii="Times New Roman" w:eastAsia="Calibri" w:hAnsi="Times New Roman" w:cs="Times New Roman"/>
          <w:snapToGrid w:val="0"/>
          <w:color w:val="0F243E" w:themeColor="text2" w:themeShade="80"/>
          <w:sz w:val="20"/>
          <w:szCs w:val="20"/>
        </w:rPr>
      </w:pPr>
      <w:r w:rsidRPr="00D31DEC">
        <w:rPr>
          <w:rFonts w:ascii="Times New Roman" w:eastAsia="Calibri" w:hAnsi="Times New Roman" w:cs="Times New Roman"/>
          <w:snapToGrid w:val="0"/>
          <w:color w:val="0F243E" w:themeColor="text2" w:themeShade="80"/>
          <w:sz w:val="20"/>
          <w:szCs w:val="20"/>
        </w:rPr>
        <w:t>1) желание;</w:t>
      </w:r>
    </w:p>
    <w:p w:rsidR="000F4ED6" w:rsidRPr="00D31DEC" w:rsidRDefault="000F4ED6" w:rsidP="00D31DEC">
      <w:pPr>
        <w:spacing w:after="0"/>
        <w:ind w:firstLine="378"/>
        <w:jc w:val="both"/>
        <w:rPr>
          <w:rFonts w:ascii="Times New Roman" w:eastAsia="Calibri" w:hAnsi="Times New Roman" w:cs="Times New Roman"/>
          <w:snapToGrid w:val="0"/>
          <w:color w:val="0F243E" w:themeColor="text2" w:themeShade="80"/>
          <w:sz w:val="20"/>
          <w:szCs w:val="20"/>
        </w:rPr>
      </w:pPr>
      <w:r w:rsidRPr="00D31DEC">
        <w:rPr>
          <w:rFonts w:ascii="Times New Roman" w:eastAsia="Calibri" w:hAnsi="Times New Roman" w:cs="Times New Roman"/>
          <w:snapToGrid w:val="0"/>
          <w:color w:val="0F243E" w:themeColor="text2" w:themeShade="80"/>
          <w:sz w:val="20"/>
          <w:szCs w:val="20"/>
        </w:rPr>
        <w:t xml:space="preserve">2) полезность;                            </w:t>
      </w:r>
    </w:p>
    <w:p w:rsidR="000F4ED6" w:rsidRPr="00D31DEC" w:rsidRDefault="000F4ED6" w:rsidP="00D31DEC">
      <w:pPr>
        <w:spacing w:after="0"/>
        <w:ind w:left="-142" w:firstLine="520"/>
        <w:jc w:val="both"/>
        <w:rPr>
          <w:rFonts w:ascii="Times New Roman" w:eastAsia="Calibri" w:hAnsi="Times New Roman" w:cs="Times New Roman"/>
          <w:snapToGrid w:val="0"/>
          <w:color w:val="0F243E" w:themeColor="text2" w:themeShade="80"/>
          <w:sz w:val="20"/>
          <w:szCs w:val="20"/>
        </w:rPr>
      </w:pPr>
      <w:r w:rsidRPr="00D31DEC">
        <w:rPr>
          <w:rFonts w:ascii="Times New Roman" w:eastAsia="Calibri" w:hAnsi="Times New Roman" w:cs="Times New Roman"/>
          <w:snapToGrid w:val="0"/>
          <w:color w:val="0F243E" w:themeColor="text2" w:themeShade="80"/>
          <w:sz w:val="20"/>
          <w:szCs w:val="20"/>
        </w:rPr>
        <w:t>3) объем  покупок;</w:t>
      </w:r>
    </w:p>
    <w:p w:rsidR="00D31DEC" w:rsidRDefault="000F4ED6" w:rsidP="00D31DEC">
      <w:pPr>
        <w:spacing w:after="0"/>
        <w:ind w:left="-142" w:firstLine="520"/>
        <w:jc w:val="both"/>
        <w:rPr>
          <w:rFonts w:ascii="Times New Roman" w:eastAsia="Calibri" w:hAnsi="Times New Roman" w:cs="Times New Roman"/>
          <w:snapToGrid w:val="0"/>
          <w:color w:val="0F243E" w:themeColor="text2" w:themeShade="80"/>
          <w:sz w:val="20"/>
          <w:szCs w:val="20"/>
        </w:rPr>
      </w:pPr>
      <w:r w:rsidRPr="00D31DEC">
        <w:rPr>
          <w:rFonts w:ascii="Times New Roman" w:eastAsia="Calibri" w:hAnsi="Times New Roman" w:cs="Times New Roman"/>
          <w:snapToGrid w:val="0"/>
          <w:color w:val="0F243E" w:themeColor="text2" w:themeShade="80"/>
          <w:sz w:val="20"/>
          <w:szCs w:val="20"/>
        </w:rPr>
        <w:t xml:space="preserve">4) спрос.       </w:t>
      </w:r>
    </w:p>
    <w:p w:rsidR="000F4ED6" w:rsidRPr="00D31DEC" w:rsidRDefault="000F4ED6" w:rsidP="00D31DEC">
      <w:pPr>
        <w:spacing w:after="0"/>
        <w:ind w:left="-142" w:firstLine="520"/>
        <w:jc w:val="both"/>
        <w:rPr>
          <w:rFonts w:ascii="Times New Roman" w:eastAsia="Calibri" w:hAnsi="Times New Roman" w:cs="Times New Roman"/>
          <w:b/>
          <w:snapToGrid w:val="0"/>
          <w:color w:val="0F243E" w:themeColor="text2" w:themeShade="80"/>
          <w:sz w:val="20"/>
          <w:szCs w:val="20"/>
        </w:rPr>
      </w:pPr>
      <w:r w:rsidRPr="00D31DEC">
        <w:rPr>
          <w:rFonts w:ascii="Times New Roman" w:eastAsia="Calibri" w:hAnsi="Times New Roman" w:cs="Times New Roman"/>
          <w:b/>
          <w:snapToGrid w:val="0"/>
          <w:color w:val="0F243E" w:themeColor="text2" w:themeShade="80"/>
          <w:sz w:val="20"/>
          <w:szCs w:val="20"/>
        </w:rPr>
        <w:t>2. Объем товара находящийся на рынке или способный быть доставленным туда - это:</w:t>
      </w:r>
    </w:p>
    <w:p w:rsidR="000F4ED6" w:rsidRPr="00D31DEC" w:rsidRDefault="000F4ED6" w:rsidP="00D31DEC">
      <w:pPr>
        <w:spacing w:after="0"/>
        <w:ind w:left="-142" w:firstLine="560"/>
        <w:jc w:val="both"/>
        <w:rPr>
          <w:rFonts w:ascii="Times New Roman" w:eastAsia="Calibri" w:hAnsi="Times New Roman" w:cs="Times New Roman"/>
          <w:snapToGrid w:val="0"/>
          <w:color w:val="0F243E" w:themeColor="text2" w:themeShade="80"/>
          <w:sz w:val="20"/>
          <w:szCs w:val="20"/>
        </w:rPr>
      </w:pPr>
      <w:r w:rsidRPr="00D31DEC">
        <w:rPr>
          <w:rFonts w:ascii="Times New Roman" w:eastAsia="Calibri" w:hAnsi="Times New Roman" w:cs="Times New Roman"/>
          <w:snapToGrid w:val="0"/>
          <w:color w:val="0F243E" w:themeColor="text2" w:themeShade="80"/>
          <w:sz w:val="20"/>
          <w:szCs w:val="20"/>
        </w:rPr>
        <w:t>1)  спрос;</w:t>
      </w:r>
    </w:p>
    <w:p w:rsidR="000F4ED6" w:rsidRPr="00D31DEC" w:rsidRDefault="000F4ED6" w:rsidP="00D31DEC">
      <w:pPr>
        <w:spacing w:after="0"/>
        <w:ind w:left="-142" w:firstLine="560"/>
        <w:jc w:val="both"/>
        <w:rPr>
          <w:rFonts w:ascii="Times New Roman" w:eastAsia="Calibri" w:hAnsi="Times New Roman" w:cs="Times New Roman"/>
          <w:snapToGrid w:val="0"/>
          <w:color w:val="0F243E" w:themeColor="text2" w:themeShade="80"/>
          <w:sz w:val="20"/>
          <w:szCs w:val="20"/>
        </w:rPr>
      </w:pPr>
      <w:r w:rsidRPr="00D31DEC">
        <w:rPr>
          <w:rFonts w:ascii="Times New Roman" w:eastAsia="Calibri" w:hAnsi="Times New Roman" w:cs="Times New Roman"/>
          <w:snapToGrid w:val="0"/>
          <w:color w:val="0F243E" w:themeColor="text2" w:themeShade="80"/>
          <w:sz w:val="20"/>
          <w:szCs w:val="20"/>
        </w:rPr>
        <w:t>2)  объем продаж;</w:t>
      </w:r>
    </w:p>
    <w:p w:rsidR="000F4ED6" w:rsidRPr="00D31DEC" w:rsidRDefault="000F4ED6" w:rsidP="00D31DEC">
      <w:pPr>
        <w:spacing w:after="0"/>
        <w:ind w:left="-142" w:firstLine="560"/>
        <w:jc w:val="both"/>
        <w:rPr>
          <w:rFonts w:ascii="Times New Roman" w:eastAsia="Calibri" w:hAnsi="Times New Roman" w:cs="Times New Roman"/>
          <w:snapToGrid w:val="0"/>
          <w:color w:val="0F243E" w:themeColor="text2" w:themeShade="80"/>
          <w:sz w:val="20"/>
          <w:szCs w:val="20"/>
        </w:rPr>
      </w:pPr>
      <w:r w:rsidRPr="00D31DEC">
        <w:rPr>
          <w:rFonts w:ascii="Times New Roman" w:eastAsia="Calibri" w:hAnsi="Times New Roman" w:cs="Times New Roman"/>
          <w:snapToGrid w:val="0"/>
          <w:color w:val="0F243E" w:themeColor="text2" w:themeShade="80"/>
          <w:sz w:val="20"/>
          <w:szCs w:val="20"/>
        </w:rPr>
        <w:t>3)  предложение;</w:t>
      </w:r>
    </w:p>
    <w:p w:rsidR="00D31DEC" w:rsidRDefault="000F4ED6" w:rsidP="00D31DEC">
      <w:pPr>
        <w:spacing w:after="0"/>
        <w:ind w:left="-142" w:firstLine="560"/>
        <w:jc w:val="both"/>
        <w:rPr>
          <w:rFonts w:ascii="Times New Roman" w:eastAsia="Calibri" w:hAnsi="Times New Roman" w:cs="Times New Roman"/>
          <w:snapToGrid w:val="0"/>
          <w:color w:val="0F243E" w:themeColor="text2" w:themeShade="80"/>
          <w:sz w:val="20"/>
          <w:szCs w:val="20"/>
        </w:rPr>
      </w:pPr>
      <w:r w:rsidRPr="00D31DEC">
        <w:rPr>
          <w:rFonts w:ascii="Times New Roman" w:eastAsia="Calibri" w:hAnsi="Times New Roman" w:cs="Times New Roman"/>
          <w:snapToGrid w:val="0"/>
          <w:color w:val="0F243E" w:themeColor="text2" w:themeShade="80"/>
          <w:sz w:val="20"/>
          <w:szCs w:val="20"/>
        </w:rPr>
        <w:t>4)  рынок.</w:t>
      </w:r>
    </w:p>
    <w:p w:rsidR="000F4ED6" w:rsidRPr="00D31DEC" w:rsidRDefault="000F4ED6" w:rsidP="00D31DEC">
      <w:pPr>
        <w:spacing w:after="0"/>
        <w:ind w:left="-142" w:firstLine="560"/>
        <w:jc w:val="both"/>
        <w:rPr>
          <w:rFonts w:ascii="Times New Roman" w:eastAsia="Calibri" w:hAnsi="Times New Roman" w:cs="Times New Roman"/>
          <w:b/>
          <w:snapToGrid w:val="0"/>
          <w:color w:val="0F243E" w:themeColor="text2" w:themeShade="80"/>
          <w:sz w:val="20"/>
          <w:szCs w:val="20"/>
        </w:rPr>
      </w:pPr>
      <w:r w:rsidRPr="00D31DEC">
        <w:rPr>
          <w:rFonts w:ascii="Times New Roman" w:eastAsia="Calibri" w:hAnsi="Times New Roman" w:cs="Times New Roman"/>
          <w:b/>
          <w:snapToGrid w:val="0"/>
          <w:color w:val="0F243E" w:themeColor="text2" w:themeShade="80"/>
          <w:sz w:val="20"/>
          <w:szCs w:val="20"/>
        </w:rPr>
        <w:t>3. Закон спроса состоит в том, что если цена товара падает объем покупок:</w:t>
      </w:r>
    </w:p>
    <w:p w:rsidR="000F4ED6" w:rsidRPr="00D31DEC" w:rsidRDefault="000F4ED6" w:rsidP="00D31DEC">
      <w:pPr>
        <w:spacing w:after="0"/>
        <w:ind w:left="-142" w:firstLine="540"/>
        <w:jc w:val="both"/>
        <w:rPr>
          <w:rFonts w:ascii="Times New Roman" w:eastAsia="Calibri" w:hAnsi="Times New Roman" w:cs="Times New Roman"/>
          <w:snapToGrid w:val="0"/>
          <w:color w:val="0F243E" w:themeColor="text2" w:themeShade="80"/>
          <w:sz w:val="20"/>
          <w:szCs w:val="20"/>
        </w:rPr>
      </w:pPr>
      <w:r w:rsidRPr="00D31DEC">
        <w:rPr>
          <w:rFonts w:ascii="Times New Roman" w:eastAsia="Calibri" w:hAnsi="Times New Roman" w:cs="Times New Roman"/>
          <w:snapToGrid w:val="0"/>
          <w:color w:val="0F243E" w:themeColor="text2" w:themeShade="80"/>
          <w:sz w:val="20"/>
          <w:szCs w:val="20"/>
        </w:rPr>
        <w:t>1) растет;</w:t>
      </w:r>
    </w:p>
    <w:p w:rsidR="000F4ED6" w:rsidRPr="00D31DEC" w:rsidRDefault="000F4ED6" w:rsidP="00D31DEC">
      <w:pPr>
        <w:spacing w:after="0"/>
        <w:ind w:left="-142" w:firstLine="540"/>
        <w:jc w:val="both"/>
        <w:rPr>
          <w:rFonts w:ascii="Times New Roman" w:eastAsia="Calibri" w:hAnsi="Times New Roman" w:cs="Times New Roman"/>
          <w:snapToGrid w:val="0"/>
          <w:color w:val="0F243E" w:themeColor="text2" w:themeShade="80"/>
          <w:sz w:val="20"/>
          <w:szCs w:val="20"/>
        </w:rPr>
      </w:pPr>
      <w:r w:rsidRPr="00D31DEC">
        <w:rPr>
          <w:rFonts w:ascii="Times New Roman" w:eastAsia="Calibri" w:hAnsi="Times New Roman" w:cs="Times New Roman"/>
          <w:snapToGrid w:val="0"/>
          <w:color w:val="0F243E" w:themeColor="text2" w:themeShade="80"/>
          <w:sz w:val="20"/>
          <w:szCs w:val="20"/>
        </w:rPr>
        <w:t>2) падает;</w:t>
      </w:r>
    </w:p>
    <w:p w:rsidR="000F4ED6" w:rsidRPr="00D31DEC" w:rsidRDefault="000F4ED6" w:rsidP="00D31DEC">
      <w:pPr>
        <w:spacing w:after="0"/>
        <w:ind w:left="-142" w:firstLine="540"/>
        <w:jc w:val="both"/>
        <w:rPr>
          <w:rFonts w:ascii="Times New Roman" w:eastAsia="Calibri" w:hAnsi="Times New Roman" w:cs="Times New Roman"/>
          <w:snapToGrid w:val="0"/>
          <w:color w:val="0F243E" w:themeColor="text2" w:themeShade="80"/>
          <w:sz w:val="20"/>
          <w:szCs w:val="20"/>
        </w:rPr>
      </w:pPr>
      <w:r w:rsidRPr="00D31DEC">
        <w:rPr>
          <w:rFonts w:ascii="Times New Roman" w:eastAsia="Calibri" w:hAnsi="Times New Roman" w:cs="Times New Roman"/>
          <w:snapToGrid w:val="0"/>
          <w:color w:val="0F243E" w:themeColor="text2" w:themeShade="80"/>
          <w:sz w:val="20"/>
          <w:szCs w:val="20"/>
        </w:rPr>
        <w:t>3) не изменяется;</w:t>
      </w:r>
    </w:p>
    <w:p w:rsidR="00D31DEC" w:rsidRDefault="000F4ED6" w:rsidP="00D31DEC">
      <w:pPr>
        <w:spacing w:after="0"/>
        <w:ind w:left="-142" w:firstLine="540"/>
        <w:jc w:val="both"/>
        <w:rPr>
          <w:rFonts w:ascii="Times New Roman" w:hAnsi="Times New Roman" w:cs="Times New Roman"/>
          <w:snapToGrid w:val="0"/>
          <w:color w:val="0F243E" w:themeColor="text2" w:themeShade="80"/>
          <w:sz w:val="20"/>
          <w:szCs w:val="20"/>
        </w:rPr>
      </w:pPr>
      <w:r w:rsidRPr="00D31DEC">
        <w:rPr>
          <w:rFonts w:ascii="Times New Roman" w:eastAsia="Calibri" w:hAnsi="Times New Roman" w:cs="Times New Roman"/>
          <w:snapToGrid w:val="0"/>
          <w:color w:val="0F243E" w:themeColor="text2" w:themeShade="80"/>
          <w:sz w:val="20"/>
          <w:szCs w:val="20"/>
        </w:rPr>
        <w:t>4) бесконечен.</w:t>
      </w:r>
    </w:p>
    <w:p w:rsidR="00D31DEC" w:rsidRPr="00D31DEC" w:rsidRDefault="00D31DEC" w:rsidP="00D31DEC">
      <w:pPr>
        <w:spacing w:after="0"/>
        <w:ind w:left="-142" w:firstLine="540"/>
        <w:jc w:val="both"/>
        <w:rPr>
          <w:rFonts w:ascii="Times New Roman" w:hAnsi="Times New Roman" w:cs="Times New Roman"/>
          <w:b/>
          <w:snapToGrid w:val="0"/>
          <w:color w:val="0F243E" w:themeColor="text2" w:themeShade="80"/>
          <w:sz w:val="20"/>
          <w:szCs w:val="20"/>
        </w:rPr>
      </w:pPr>
      <w:r w:rsidRPr="00D31DEC">
        <w:rPr>
          <w:rFonts w:ascii="Times New Roman" w:hAnsi="Times New Roman" w:cs="Times New Roman"/>
          <w:b/>
          <w:snapToGrid w:val="0"/>
          <w:color w:val="0F243E" w:themeColor="text2" w:themeShade="80"/>
          <w:sz w:val="20"/>
          <w:szCs w:val="20"/>
        </w:rPr>
        <w:t>4</w:t>
      </w:r>
      <w:r w:rsidRPr="00D31DEC">
        <w:rPr>
          <w:rFonts w:ascii="Times New Roman" w:eastAsia="Calibri" w:hAnsi="Times New Roman" w:cs="Times New Roman"/>
          <w:b/>
          <w:snapToGrid w:val="0"/>
          <w:color w:val="0F243E"/>
          <w:sz w:val="20"/>
          <w:szCs w:val="20"/>
        </w:rPr>
        <w:t>. Рост цен на материалы, необходимые для производства товара Х вызовет:</w:t>
      </w:r>
    </w:p>
    <w:p w:rsidR="00D31DEC" w:rsidRPr="00D31DEC" w:rsidRDefault="00D31DEC" w:rsidP="00D31DEC">
      <w:pPr>
        <w:spacing w:after="0"/>
        <w:ind w:left="-142" w:firstLine="709"/>
        <w:jc w:val="both"/>
        <w:rPr>
          <w:rFonts w:ascii="Times New Roman" w:eastAsia="Calibri" w:hAnsi="Times New Roman" w:cs="Times New Roman"/>
          <w:snapToGrid w:val="0"/>
          <w:color w:val="0F243E"/>
          <w:sz w:val="20"/>
          <w:szCs w:val="20"/>
        </w:rPr>
      </w:pPr>
      <w:r w:rsidRPr="00D31DEC">
        <w:rPr>
          <w:rFonts w:ascii="Times New Roman" w:eastAsia="Calibri" w:hAnsi="Times New Roman" w:cs="Times New Roman"/>
          <w:snapToGrid w:val="0"/>
          <w:color w:val="0F243E"/>
          <w:sz w:val="20"/>
          <w:szCs w:val="20"/>
        </w:rPr>
        <w:t>1) сдвиг кривой спроса вверх (или вправо);</w:t>
      </w:r>
    </w:p>
    <w:p w:rsidR="00D31DEC" w:rsidRPr="00D31DEC" w:rsidRDefault="00D31DEC" w:rsidP="00D31DEC">
      <w:pPr>
        <w:spacing w:after="0"/>
        <w:ind w:left="-142" w:firstLine="709"/>
        <w:jc w:val="both"/>
        <w:rPr>
          <w:rFonts w:ascii="Times New Roman" w:eastAsia="Calibri" w:hAnsi="Times New Roman" w:cs="Times New Roman"/>
          <w:snapToGrid w:val="0"/>
          <w:color w:val="0F243E"/>
          <w:sz w:val="20"/>
          <w:szCs w:val="20"/>
        </w:rPr>
      </w:pPr>
      <w:r w:rsidRPr="00D31DEC">
        <w:rPr>
          <w:rFonts w:ascii="Times New Roman" w:eastAsia="Calibri" w:hAnsi="Times New Roman" w:cs="Times New Roman"/>
          <w:snapToGrid w:val="0"/>
          <w:color w:val="0F243E"/>
          <w:sz w:val="20"/>
          <w:szCs w:val="20"/>
        </w:rPr>
        <w:t>2) сдвиг кривой предложения вверх (или влево);</w:t>
      </w:r>
    </w:p>
    <w:p w:rsidR="00D31DEC" w:rsidRPr="00D31DEC" w:rsidRDefault="00D31DEC" w:rsidP="00D31DEC">
      <w:pPr>
        <w:spacing w:after="0"/>
        <w:ind w:left="-142" w:firstLine="709"/>
        <w:jc w:val="both"/>
        <w:rPr>
          <w:rFonts w:ascii="Times New Roman" w:eastAsia="Calibri" w:hAnsi="Times New Roman" w:cs="Times New Roman"/>
          <w:snapToGrid w:val="0"/>
          <w:color w:val="0F243E"/>
          <w:sz w:val="20"/>
          <w:szCs w:val="20"/>
        </w:rPr>
      </w:pPr>
      <w:r w:rsidRPr="00D31DEC">
        <w:rPr>
          <w:rFonts w:ascii="Times New Roman" w:eastAsia="Calibri" w:hAnsi="Times New Roman" w:cs="Times New Roman"/>
          <w:snapToGrid w:val="0"/>
          <w:color w:val="0F243E"/>
          <w:sz w:val="20"/>
          <w:szCs w:val="20"/>
        </w:rPr>
        <w:t>3) сдвиг кривой спроса и предложения вверх;</w:t>
      </w:r>
    </w:p>
    <w:p w:rsidR="00D31DEC" w:rsidRDefault="00D31DEC" w:rsidP="00D31DEC">
      <w:pPr>
        <w:spacing w:after="0"/>
        <w:ind w:left="-142" w:firstLine="709"/>
        <w:jc w:val="both"/>
        <w:rPr>
          <w:rFonts w:ascii="Times New Roman" w:eastAsia="Calibri" w:hAnsi="Times New Roman" w:cs="Times New Roman"/>
          <w:snapToGrid w:val="0"/>
          <w:color w:val="0F243E"/>
          <w:sz w:val="20"/>
          <w:szCs w:val="20"/>
        </w:rPr>
      </w:pPr>
      <w:r w:rsidRPr="00D31DEC">
        <w:rPr>
          <w:rFonts w:ascii="Times New Roman" w:eastAsia="Calibri" w:hAnsi="Times New Roman" w:cs="Times New Roman"/>
          <w:snapToGrid w:val="0"/>
          <w:color w:val="0F243E"/>
          <w:sz w:val="20"/>
          <w:szCs w:val="20"/>
        </w:rPr>
        <w:t>4) сдвиг кривой предложения вниз (или вправо).</w:t>
      </w:r>
    </w:p>
    <w:p w:rsidR="00D31DEC" w:rsidRPr="00D31DEC" w:rsidRDefault="00D31DEC" w:rsidP="00D31DEC">
      <w:pPr>
        <w:spacing w:after="0"/>
        <w:ind w:left="-142" w:firstLine="709"/>
        <w:jc w:val="both"/>
        <w:rPr>
          <w:rFonts w:ascii="Times New Roman" w:eastAsia="Calibri" w:hAnsi="Times New Roman" w:cs="Times New Roman"/>
          <w:b/>
          <w:snapToGrid w:val="0"/>
          <w:color w:val="0F243E"/>
          <w:sz w:val="20"/>
          <w:szCs w:val="20"/>
        </w:rPr>
      </w:pPr>
      <w:r w:rsidRPr="00D31DEC">
        <w:rPr>
          <w:rFonts w:ascii="Times New Roman" w:hAnsi="Times New Roman" w:cs="Times New Roman"/>
          <w:b/>
          <w:snapToGrid w:val="0"/>
          <w:color w:val="0F243E" w:themeColor="text2" w:themeShade="80"/>
          <w:sz w:val="20"/>
          <w:szCs w:val="20"/>
        </w:rPr>
        <w:t>5</w:t>
      </w:r>
      <w:r w:rsidRPr="00D31DEC">
        <w:rPr>
          <w:rFonts w:ascii="Times New Roman" w:eastAsia="Calibri" w:hAnsi="Times New Roman" w:cs="Times New Roman"/>
          <w:b/>
          <w:snapToGrid w:val="0"/>
          <w:color w:val="0F243E"/>
          <w:sz w:val="20"/>
          <w:szCs w:val="20"/>
        </w:rPr>
        <w:t>. Если спрос падает, кривая спроса сдвигается:</w:t>
      </w:r>
    </w:p>
    <w:p w:rsidR="00D31DEC" w:rsidRPr="00D31DEC" w:rsidRDefault="00D31DEC" w:rsidP="00D31DEC">
      <w:pPr>
        <w:spacing w:after="0"/>
        <w:ind w:left="-142" w:firstLine="720"/>
        <w:jc w:val="both"/>
        <w:rPr>
          <w:rFonts w:ascii="Times New Roman" w:eastAsia="Calibri" w:hAnsi="Times New Roman" w:cs="Times New Roman"/>
          <w:snapToGrid w:val="0"/>
          <w:color w:val="0F243E"/>
          <w:sz w:val="20"/>
          <w:szCs w:val="20"/>
        </w:rPr>
      </w:pPr>
      <w:r w:rsidRPr="00D31DEC">
        <w:rPr>
          <w:rFonts w:ascii="Times New Roman" w:eastAsia="Calibri" w:hAnsi="Times New Roman" w:cs="Times New Roman"/>
          <w:snapToGrid w:val="0"/>
          <w:color w:val="0F243E"/>
          <w:sz w:val="20"/>
          <w:szCs w:val="20"/>
        </w:rPr>
        <w:t>1) вниз и влево;</w:t>
      </w:r>
    </w:p>
    <w:p w:rsidR="00D31DEC" w:rsidRPr="00D31DEC" w:rsidRDefault="00D31DEC" w:rsidP="00D31DEC">
      <w:pPr>
        <w:spacing w:after="0"/>
        <w:ind w:left="-142" w:firstLine="720"/>
        <w:jc w:val="both"/>
        <w:rPr>
          <w:rFonts w:ascii="Times New Roman" w:eastAsia="Calibri" w:hAnsi="Times New Roman" w:cs="Times New Roman"/>
          <w:snapToGrid w:val="0"/>
          <w:color w:val="0F243E"/>
          <w:sz w:val="20"/>
          <w:szCs w:val="20"/>
        </w:rPr>
      </w:pPr>
      <w:r w:rsidRPr="00D31DEC">
        <w:rPr>
          <w:rFonts w:ascii="Times New Roman" w:eastAsia="Calibri" w:hAnsi="Times New Roman" w:cs="Times New Roman"/>
          <w:snapToGrid w:val="0"/>
          <w:color w:val="0F243E"/>
          <w:sz w:val="20"/>
          <w:szCs w:val="20"/>
        </w:rPr>
        <w:t>2) по вращению часовой стрелки;</w:t>
      </w:r>
    </w:p>
    <w:p w:rsidR="00D31DEC" w:rsidRPr="00D31DEC" w:rsidRDefault="00D31DEC" w:rsidP="00D31DEC">
      <w:pPr>
        <w:spacing w:after="0"/>
        <w:ind w:left="-142" w:firstLine="720"/>
        <w:jc w:val="both"/>
        <w:rPr>
          <w:rFonts w:ascii="Times New Roman" w:eastAsia="Calibri" w:hAnsi="Times New Roman" w:cs="Times New Roman"/>
          <w:snapToGrid w:val="0"/>
          <w:color w:val="0F243E"/>
          <w:sz w:val="20"/>
          <w:szCs w:val="20"/>
        </w:rPr>
      </w:pPr>
      <w:r w:rsidRPr="00D31DEC">
        <w:rPr>
          <w:rFonts w:ascii="Times New Roman" w:eastAsia="Calibri" w:hAnsi="Times New Roman" w:cs="Times New Roman"/>
          <w:snapToGrid w:val="0"/>
          <w:color w:val="0F243E"/>
          <w:sz w:val="20"/>
          <w:szCs w:val="20"/>
        </w:rPr>
        <w:t>3) вверх и вправо;</w:t>
      </w:r>
    </w:p>
    <w:p w:rsidR="00D31DEC" w:rsidRPr="00D31DEC" w:rsidRDefault="00D31DEC" w:rsidP="00D31DEC">
      <w:pPr>
        <w:spacing w:after="0"/>
        <w:ind w:left="-142" w:firstLine="720"/>
        <w:jc w:val="both"/>
        <w:rPr>
          <w:rFonts w:ascii="Times New Roman" w:eastAsia="Calibri" w:hAnsi="Times New Roman" w:cs="Times New Roman"/>
          <w:snapToGrid w:val="0"/>
          <w:color w:val="0F243E"/>
          <w:sz w:val="20"/>
          <w:szCs w:val="20"/>
        </w:rPr>
      </w:pPr>
      <w:r w:rsidRPr="00D31DEC">
        <w:rPr>
          <w:rFonts w:ascii="Times New Roman" w:eastAsia="Calibri" w:hAnsi="Times New Roman" w:cs="Times New Roman"/>
          <w:snapToGrid w:val="0"/>
          <w:color w:val="0F243E"/>
          <w:sz w:val="20"/>
          <w:szCs w:val="20"/>
        </w:rPr>
        <w:t>4) против вращения часовой стрелки.</w:t>
      </w:r>
    </w:p>
    <w:p w:rsidR="009121CA" w:rsidRPr="00275135" w:rsidRDefault="009121CA" w:rsidP="000F4ED6">
      <w:pPr>
        <w:tabs>
          <w:tab w:val="left" w:pos="3690"/>
        </w:tabs>
        <w:spacing w:after="0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0F4ED6" w:rsidRPr="00D31DEC" w:rsidRDefault="000F4ED6" w:rsidP="00D31DEC">
      <w:pPr>
        <w:spacing w:after="0"/>
        <w:jc w:val="center"/>
        <w:rPr>
          <w:rFonts w:ascii="Times New Roman" w:eastAsia="Calibri" w:hAnsi="Times New Roman" w:cs="Times New Roman"/>
          <w:b/>
          <w:snapToGrid w:val="0"/>
          <w:color w:val="0F243E" w:themeColor="text2" w:themeShade="80"/>
          <w:sz w:val="24"/>
          <w:szCs w:val="24"/>
        </w:rPr>
      </w:pPr>
      <w:r w:rsidRPr="00D31DEC">
        <w:rPr>
          <w:rFonts w:ascii="Times New Roman" w:eastAsia="Calibri" w:hAnsi="Times New Roman" w:cs="Times New Roman"/>
          <w:b/>
          <w:snapToGrid w:val="0"/>
          <w:color w:val="0F243E" w:themeColor="text2" w:themeShade="80"/>
          <w:sz w:val="24"/>
          <w:szCs w:val="24"/>
        </w:rPr>
        <w:t>Задание 2.</w:t>
      </w:r>
    </w:p>
    <w:p w:rsidR="000F4ED6" w:rsidRDefault="00D31DEC" w:rsidP="00D31DEC">
      <w:pPr>
        <w:spacing w:after="0"/>
        <w:ind w:firstLine="851"/>
        <w:rPr>
          <w:rFonts w:ascii="Times New Roman" w:eastAsia="Calibri" w:hAnsi="Times New Roman" w:cs="Times New Roman"/>
          <w:b/>
          <w:snapToGrid w:val="0"/>
          <w:color w:val="0F243E" w:themeColor="text2" w:themeShade="8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color w:val="0F243E" w:themeColor="text2" w:themeShade="80"/>
          <w:sz w:val="24"/>
          <w:szCs w:val="24"/>
        </w:rPr>
        <w:t>Постройте кривые спроса и предложения:</w:t>
      </w:r>
    </w:p>
    <w:p w:rsidR="00D31DEC" w:rsidRPr="00D31DEC" w:rsidRDefault="00D31DEC" w:rsidP="00D31DEC">
      <w:pPr>
        <w:spacing w:after="0"/>
        <w:ind w:firstLine="851"/>
        <w:rPr>
          <w:rFonts w:ascii="Times New Roman" w:eastAsia="Calibri" w:hAnsi="Times New Roman" w:cs="Times New Roman"/>
          <w:snapToGrid w:val="0"/>
          <w:color w:val="0F243E" w:themeColor="text2" w:themeShade="80"/>
          <w:sz w:val="20"/>
          <w:szCs w:val="20"/>
        </w:rPr>
      </w:pPr>
      <w:r w:rsidRPr="00D31DEC">
        <w:rPr>
          <w:rFonts w:ascii="Times New Roman" w:eastAsia="Calibri" w:hAnsi="Times New Roman" w:cs="Times New Roman"/>
          <w:snapToGrid w:val="0"/>
          <w:color w:val="0F243E" w:themeColor="text2" w:themeShade="80"/>
          <w:sz w:val="20"/>
          <w:szCs w:val="20"/>
        </w:rPr>
        <w:t>Ситуация 1: спрос неизменен, предложение увеличивается.</w:t>
      </w:r>
    </w:p>
    <w:p w:rsidR="00D31DEC" w:rsidRPr="00D31DEC" w:rsidRDefault="00D31DEC" w:rsidP="00D31DEC">
      <w:pPr>
        <w:spacing w:after="0"/>
        <w:ind w:firstLine="851"/>
        <w:rPr>
          <w:rFonts w:ascii="Times New Roman" w:eastAsia="Calibri" w:hAnsi="Times New Roman" w:cs="Times New Roman"/>
          <w:snapToGrid w:val="0"/>
          <w:color w:val="0F243E" w:themeColor="text2" w:themeShade="80"/>
          <w:sz w:val="20"/>
          <w:szCs w:val="20"/>
        </w:rPr>
      </w:pPr>
      <w:r w:rsidRPr="00D31DEC">
        <w:rPr>
          <w:rFonts w:ascii="Times New Roman" w:eastAsia="Calibri" w:hAnsi="Times New Roman" w:cs="Times New Roman"/>
          <w:snapToGrid w:val="0"/>
          <w:color w:val="0F243E" w:themeColor="text2" w:themeShade="80"/>
          <w:sz w:val="20"/>
          <w:szCs w:val="20"/>
        </w:rPr>
        <w:t>Ситуация 2: спрос неизменен, предложение уменьшается.</w:t>
      </w:r>
    </w:p>
    <w:p w:rsidR="00D31DEC" w:rsidRPr="00D31DEC" w:rsidRDefault="00D31DEC" w:rsidP="00D31DEC">
      <w:pPr>
        <w:spacing w:after="0"/>
        <w:ind w:firstLine="851"/>
        <w:rPr>
          <w:rFonts w:ascii="Times New Roman" w:eastAsia="Calibri" w:hAnsi="Times New Roman" w:cs="Times New Roman"/>
          <w:snapToGrid w:val="0"/>
          <w:color w:val="0F243E" w:themeColor="text2" w:themeShade="80"/>
          <w:sz w:val="20"/>
          <w:szCs w:val="20"/>
        </w:rPr>
      </w:pPr>
      <w:r w:rsidRPr="00D31DEC">
        <w:rPr>
          <w:rFonts w:ascii="Times New Roman" w:eastAsia="Calibri" w:hAnsi="Times New Roman" w:cs="Times New Roman"/>
          <w:snapToGrid w:val="0"/>
          <w:color w:val="0F243E" w:themeColor="text2" w:themeShade="80"/>
          <w:sz w:val="20"/>
          <w:szCs w:val="20"/>
        </w:rPr>
        <w:t>Ситуация 3: предложение неизменно, спрос увеличивается.</w:t>
      </w:r>
    </w:p>
    <w:p w:rsidR="00D31DEC" w:rsidRPr="00D31DEC" w:rsidRDefault="00D31DEC" w:rsidP="00D31DEC">
      <w:pPr>
        <w:spacing w:after="0"/>
        <w:ind w:firstLine="851"/>
        <w:rPr>
          <w:rFonts w:ascii="Times New Roman" w:eastAsia="Calibri" w:hAnsi="Times New Roman" w:cs="Times New Roman"/>
          <w:snapToGrid w:val="0"/>
          <w:color w:val="0F243E" w:themeColor="text2" w:themeShade="80"/>
          <w:sz w:val="20"/>
          <w:szCs w:val="20"/>
        </w:rPr>
      </w:pPr>
      <w:r w:rsidRPr="00D31DEC">
        <w:rPr>
          <w:rFonts w:ascii="Times New Roman" w:eastAsia="Calibri" w:hAnsi="Times New Roman" w:cs="Times New Roman"/>
          <w:snapToGrid w:val="0"/>
          <w:color w:val="0F243E" w:themeColor="text2" w:themeShade="80"/>
          <w:sz w:val="20"/>
          <w:szCs w:val="20"/>
        </w:rPr>
        <w:t>Ситуация 4: предложение неизменно, спрос уменьшается.</w:t>
      </w:r>
    </w:p>
    <w:p w:rsidR="00D31DEC" w:rsidRPr="00D31DEC" w:rsidRDefault="00D31DEC" w:rsidP="00D31DEC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napToGrid w:val="0"/>
          <w:color w:val="0F243E" w:themeColor="text2" w:themeShade="80"/>
          <w:sz w:val="24"/>
          <w:szCs w:val="24"/>
        </w:rPr>
      </w:pPr>
    </w:p>
    <w:p w:rsidR="000F4ED6" w:rsidRPr="00D31DEC" w:rsidRDefault="00D31DEC" w:rsidP="000F4ED6">
      <w:pPr>
        <w:tabs>
          <w:tab w:val="left" w:pos="7515"/>
        </w:tabs>
        <w:spacing w:after="0"/>
        <w:ind w:left="876" w:firstLine="540"/>
        <w:jc w:val="both"/>
        <w:rPr>
          <w:rFonts w:ascii="Calibri" w:eastAsia="Calibri" w:hAnsi="Calibri" w:cs="Times New Roman"/>
          <w:snapToGrid w:val="0"/>
          <w:color w:val="0F243E" w:themeColor="text2" w:themeShade="80"/>
          <w:sz w:val="24"/>
          <w:szCs w:val="24"/>
        </w:rPr>
      </w:pPr>
      <w:r>
        <w:rPr>
          <w:rFonts w:ascii="Calibri" w:eastAsia="Calibri" w:hAnsi="Calibri" w:cs="Times New Roman"/>
          <w:snapToGrid w:val="0"/>
          <w:color w:val="0F243E" w:themeColor="text2" w:themeShade="80"/>
          <w:sz w:val="24"/>
          <w:szCs w:val="24"/>
        </w:rPr>
        <w:t>1</w:t>
      </w:r>
      <w:r w:rsidR="000F4ED6" w:rsidRPr="00D31DEC">
        <w:rPr>
          <w:rFonts w:ascii="Calibri" w:eastAsia="Calibri" w:hAnsi="Calibri" w:cs="Times New Roman"/>
          <w:snapToGrid w:val="0"/>
          <w:color w:val="0F243E" w:themeColor="text2" w:themeShade="80"/>
          <w:sz w:val="24"/>
          <w:szCs w:val="24"/>
        </w:rPr>
        <w:t>)</w:t>
      </w:r>
      <w:r>
        <w:rPr>
          <w:rFonts w:ascii="Calibri" w:eastAsia="Calibri" w:hAnsi="Calibri" w:cs="Times New Roman"/>
          <w:snapToGrid w:val="0"/>
          <w:color w:val="0F243E" w:themeColor="text2" w:themeShade="80"/>
          <w:sz w:val="24"/>
          <w:szCs w:val="24"/>
        </w:rPr>
        <w:tab/>
        <w:t>2</w:t>
      </w:r>
      <w:r w:rsidR="000F4ED6" w:rsidRPr="00D31DEC">
        <w:rPr>
          <w:rFonts w:ascii="Calibri" w:eastAsia="Calibri" w:hAnsi="Calibri" w:cs="Times New Roman"/>
          <w:snapToGrid w:val="0"/>
          <w:color w:val="0F243E" w:themeColor="text2" w:themeShade="80"/>
          <w:sz w:val="24"/>
          <w:szCs w:val="24"/>
        </w:rPr>
        <w:t>)</w:t>
      </w:r>
    </w:p>
    <w:p w:rsidR="000F4ED6" w:rsidRDefault="00D31DEC" w:rsidP="00D31DEC">
      <w:pPr>
        <w:spacing w:after="0"/>
        <w:ind w:left="876" w:firstLine="540"/>
        <w:rPr>
          <w:rFonts w:ascii="Calibri" w:eastAsia="Calibri" w:hAnsi="Calibri" w:cs="Times New Roman"/>
          <w:snapToGrid w:val="0"/>
          <w:color w:val="0F243E" w:themeColor="text2" w:themeShade="80"/>
          <w:sz w:val="24"/>
          <w:szCs w:val="24"/>
        </w:rPr>
      </w:pPr>
      <w:r>
        <w:rPr>
          <w:rFonts w:ascii="Calibri" w:eastAsia="Calibri" w:hAnsi="Calibri" w:cs="Times New Roman"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>
            <wp:extent cx="2352675" cy="2171700"/>
            <wp:effectExtent l="19050" t="0" r="9525" b="0"/>
            <wp:docPr id="7" name="Рисунок 6" descr="C:\Documents and Settings\Dina\Рабочий стол\рыночное равновесие открытый урок\im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Dina\Рабочий стол\рыночное равновесие открытый урок\im1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>
            <wp:extent cx="2352675" cy="2171700"/>
            <wp:effectExtent l="19050" t="0" r="9525" b="0"/>
            <wp:docPr id="8" name="Рисунок 7" descr="C:\Documents and Settings\Dina\Рабочий стол\рыночное равновесие открытый урок\im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Dina\Рабочий стол\рыночное равновесие открытый урок\im1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DEC" w:rsidRDefault="00D31DEC" w:rsidP="00D31DEC">
      <w:pPr>
        <w:tabs>
          <w:tab w:val="center" w:pos="5881"/>
        </w:tabs>
        <w:spacing w:after="0"/>
        <w:ind w:left="876" w:firstLine="540"/>
        <w:rPr>
          <w:rFonts w:ascii="Calibri" w:eastAsia="Calibri" w:hAnsi="Calibri" w:cs="Times New Roman"/>
          <w:snapToGrid w:val="0"/>
          <w:color w:val="0F243E" w:themeColor="text2" w:themeShade="80"/>
          <w:sz w:val="24"/>
          <w:szCs w:val="24"/>
        </w:rPr>
      </w:pPr>
    </w:p>
    <w:p w:rsidR="00D31DEC" w:rsidRDefault="00D31DEC" w:rsidP="00D31DEC">
      <w:pPr>
        <w:tabs>
          <w:tab w:val="center" w:pos="5881"/>
        </w:tabs>
        <w:spacing w:after="0"/>
        <w:ind w:left="876" w:firstLine="540"/>
        <w:rPr>
          <w:rFonts w:ascii="Calibri" w:eastAsia="Calibri" w:hAnsi="Calibri" w:cs="Times New Roman"/>
          <w:snapToGrid w:val="0"/>
          <w:color w:val="0F243E" w:themeColor="text2" w:themeShade="80"/>
          <w:sz w:val="24"/>
          <w:szCs w:val="24"/>
        </w:rPr>
      </w:pPr>
      <w:r>
        <w:rPr>
          <w:rFonts w:ascii="Calibri" w:eastAsia="Calibri" w:hAnsi="Calibri" w:cs="Times New Roman"/>
          <w:snapToGrid w:val="0"/>
          <w:color w:val="0F243E" w:themeColor="text2" w:themeShade="80"/>
          <w:sz w:val="24"/>
          <w:szCs w:val="24"/>
        </w:rPr>
        <w:lastRenderedPageBreak/>
        <w:t>3)</w:t>
      </w:r>
      <w:r>
        <w:rPr>
          <w:rFonts w:ascii="Calibri" w:eastAsia="Calibri" w:hAnsi="Calibri" w:cs="Times New Roman"/>
          <w:snapToGrid w:val="0"/>
          <w:color w:val="0F243E" w:themeColor="text2" w:themeShade="80"/>
          <w:sz w:val="24"/>
          <w:szCs w:val="24"/>
        </w:rPr>
        <w:tab/>
        <w:t>4)</w:t>
      </w:r>
    </w:p>
    <w:p w:rsidR="00D31DEC" w:rsidRPr="00D31DEC" w:rsidRDefault="00D31DEC" w:rsidP="000F4ED6">
      <w:pPr>
        <w:spacing w:after="0"/>
        <w:ind w:left="876" w:firstLine="540"/>
        <w:jc w:val="both"/>
        <w:rPr>
          <w:rFonts w:ascii="Calibri" w:eastAsia="Calibri" w:hAnsi="Calibri" w:cs="Times New Roman"/>
          <w:snapToGrid w:val="0"/>
          <w:color w:val="0F243E" w:themeColor="text2" w:themeShade="80"/>
          <w:sz w:val="24"/>
          <w:szCs w:val="24"/>
        </w:rPr>
      </w:pPr>
      <w:r>
        <w:rPr>
          <w:rFonts w:ascii="Calibri" w:eastAsia="Calibri" w:hAnsi="Calibri" w:cs="Times New Roman"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>
            <wp:extent cx="2352675" cy="2171700"/>
            <wp:effectExtent l="19050" t="0" r="9525" b="0"/>
            <wp:docPr id="9" name="Рисунок 8" descr="C:\Documents and Settings\Dina\Рабочий стол\рыночное равновесие открытый урок\im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Dina\Рабочий стол\рыночное равновесие открытый урок\im1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>
            <wp:extent cx="2352675" cy="2171700"/>
            <wp:effectExtent l="19050" t="0" r="9525" b="0"/>
            <wp:docPr id="10" name="Рисунок 9" descr="C:\Documents and Settings\Dina\Рабочий стол\рыночное равновесие открытый урок\im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Dina\Рабочий стол\рыночное равновесие открытый урок\im1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DEC" w:rsidRPr="00D31DEC" w:rsidRDefault="000F4ED6" w:rsidP="000F4ED6">
      <w:pPr>
        <w:tabs>
          <w:tab w:val="left" w:pos="3690"/>
        </w:tabs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D31DE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Задание 3.</w:t>
      </w:r>
    </w:p>
    <w:p w:rsidR="00D31DEC" w:rsidRPr="00D31DEC" w:rsidRDefault="00D31DEC" w:rsidP="00D31DEC">
      <w:pPr>
        <w:pStyle w:val="a9"/>
        <w:numPr>
          <w:ilvl w:val="0"/>
          <w:numId w:val="2"/>
        </w:numPr>
        <w:spacing w:before="200"/>
        <w:jc w:val="both"/>
        <w:rPr>
          <w:rFonts w:ascii="Times New Roman" w:eastAsia="Calibri" w:hAnsi="Times New Roman" w:cs="Times New Roman"/>
          <w:snapToGrid w:val="0"/>
          <w:color w:val="0F243E"/>
          <w:sz w:val="24"/>
          <w:szCs w:val="24"/>
        </w:rPr>
      </w:pPr>
      <w:r w:rsidRPr="00D31DEC">
        <w:rPr>
          <w:rFonts w:ascii="Times New Roman" w:hAnsi="Times New Roman" w:cs="Times New Roman"/>
          <w:snapToGrid w:val="0"/>
          <w:color w:val="0F243E" w:themeColor="text2" w:themeShade="80"/>
          <w:sz w:val="24"/>
          <w:szCs w:val="24"/>
        </w:rPr>
        <w:t>Что показывают данные графики?</w:t>
      </w:r>
    </w:p>
    <w:p w:rsidR="00D31DEC" w:rsidRPr="00D31DEC" w:rsidRDefault="00D31DEC" w:rsidP="00D31DEC">
      <w:pPr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31DEC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>
            <wp:extent cx="2927397" cy="2105025"/>
            <wp:effectExtent l="19050" t="0" r="6303" b="0"/>
            <wp:docPr id="5" name="Рисунок 4" descr="C:\Documents and Settings\Dina\Мои документы\Мои рисунки\p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Dina\Мои документы\Мои рисунки\pic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192" cy="2109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DEC">
        <w:rPr>
          <w:noProof/>
          <w:snapToGrid w:val="0"/>
          <w:color w:val="0F243E" w:themeColor="text2" w:themeShade="80"/>
          <w:sz w:val="28"/>
          <w:lang w:eastAsia="ru-RU"/>
        </w:rPr>
        <w:drawing>
          <wp:inline distT="0" distB="0" distL="0" distR="0">
            <wp:extent cx="3034352" cy="2209800"/>
            <wp:effectExtent l="19050" t="0" r="0" b="0"/>
            <wp:docPr id="12" name="Рисунок 10" descr="C:\Documents and Settings\Dina\Мои документы\Мои рисунки\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Dina\Мои документы\Мои рисунки\7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352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DEC">
        <w:rPr>
          <w:rFonts w:ascii="Times New Roman" w:hAnsi="Times New Roman" w:cs="Times New Roman"/>
          <w:snapToGrid w:val="0"/>
          <w:color w:val="0F243E" w:themeColor="text2" w:themeShade="80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napToGrid w:val="0"/>
          <w:color w:val="0F243E" w:themeColor="text2" w:themeShade="80"/>
          <w:sz w:val="24"/>
          <w:szCs w:val="24"/>
        </w:rPr>
        <w:t xml:space="preserve">                                                                                     Ответ: </w:t>
      </w:r>
    </w:p>
    <w:p w:rsidR="00D31DEC" w:rsidRDefault="00D31DEC" w:rsidP="00D31DEC">
      <w:pPr>
        <w:spacing w:before="200" w:after="0"/>
        <w:jc w:val="both"/>
        <w:rPr>
          <w:rFonts w:ascii="Times New Roman" w:hAnsi="Times New Roman" w:cs="Times New Roman"/>
          <w:snapToGrid w:val="0"/>
          <w:color w:val="0F243E" w:themeColor="text2" w:themeShade="80"/>
          <w:sz w:val="24"/>
          <w:szCs w:val="24"/>
        </w:rPr>
      </w:pPr>
    </w:p>
    <w:p w:rsidR="00D31DEC" w:rsidRDefault="00D31DEC" w:rsidP="00D31DEC">
      <w:pPr>
        <w:spacing w:before="200" w:after="0"/>
        <w:jc w:val="both"/>
        <w:rPr>
          <w:rFonts w:ascii="Times New Roman" w:hAnsi="Times New Roman" w:cs="Times New Roman"/>
          <w:snapToGrid w:val="0"/>
          <w:color w:val="0F243E" w:themeColor="text2" w:themeShade="80"/>
          <w:sz w:val="24"/>
          <w:szCs w:val="24"/>
        </w:rPr>
      </w:pPr>
    </w:p>
    <w:p w:rsidR="00275135" w:rsidRPr="00275135" w:rsidRDefault="00275135" w:rsidP="00275135">
      <w:pPr>
        <w:pStyle w:val="a9"/>
        <w:ind w:left="1770"/>
        <w:rPr>
          <w:rFonts w:ascii="Times New Roman" w:hAnsi="Times New Roman" w:cs="Times New Roman"/>
          <w:b/>
          <w:snapToGrid w:val="0"/>
          <w:color w:val="0F243E" w:themeColor="text2" w:themeShade="80"/>
          <w:sz w:val="20"/>
          <w:szCs w:val="20"/>
        </w:rPr>
      </w:pPr>
      <w:r w:rsidRPr="00275135">
        <w:rPr>
          <w:rFonts w:ascii="Times New Roman" w:hAnsi="Times New Roman" w:cs="Times New Roman"/>
          <w:b/>
          <w:bCs/>
          <w:snapToGrid w:val="0"/>
          <w:color w:val="0F243E" w:themeColor="text2" w:themeShade="80"/>
          <w:sz w:val="20"/>
          <w:szCs w:val="20"/>
        </w:rPr>
        <w:t>ВОПРОС ДЛЯ ПРОДАВЦОВ:</w:t>
      </w:r>
    </w:p>
    <w:p w:rsidR="00275135" w:rsidRDefault="00275135" w:rsidP="00275135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snapToGrid w:val="0"/>
          <w:color w:val="0F243E" w:themeColor="text2" w:themeShade="8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color w:val="0F243E" w:themeColor="text2" w:themeShade="80"/>
          <w:sz w:val="20"/>
          <w:szCs w:val="20"/>
        </w:rPr>
        <w:t>Банановой республике необходимо на год 1000 тонн бананов. Приехавшие собирать бананы рабочие требуют с каждой тонны собранных бананов 50% себе. Сколько нужно собрать бананов, чтобы всем хватило на год?</w:t>
      </w:r>
    </w:p>
    <w:p w:rsidR="00275135" w:rsidRDefault="00275135" w:rsidP="00275135">
      <w:pPr>
        <w:pStyle w:val="a9"/>
        <w:ind w:left="2130"/>
        <w:rPr>
          <w:rFonts w:ascii="Times New Roman" w:hAnsi="Times New Roman" w:cs="Times New Roman"/>
          <w:b/>
          <w:snapToGrid w:val="0"/>
          <w:color w:val="0F243E" w:themeColor="text2" w:themeShade="8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color w:val="0F243E" w:themeColor="text2" w:themeShade="80"/>
          <w:sz w:val="20"/>
          <w:szCs w:val="20"/>
        </w:rPr>
        <w:t>А) 1500 тонн;</w:t>
      </w:r>
    </w:p>
    <w:p w:rsidR="00275135" w:rsidRDefault="00275135" w:rsidP="00275135">
      <w:pPr>
        <w:pStyle w:val="a9"/>
        <w:ind w:left="2130"/>
        <w:rPr>
          <w:rFonts w:ascii="Times New Roman" w:hAnsi="Times New Roman" w:cs="Times New Roman"/>
          <w:b/>
          <w:snapToGrid w:val="0"/>
          <w:color w:val="0F243E" w:themeColor="text2" w:themeShade="8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color w:val="0F243E" w:themeColor="text2" w:themeShade="80"/>
          <w:sz w:val="20"/>
          <w:szCs w:val="20"/>
        </w:rPr>
        <w:t>Б) 2500 тонн;</w:t>
      </w:r>
    </w:p>
    <w:p w:rsidR="00275135" w:rsidRPr="00275135" w:rsidRDefault="00275135" w:rsidP="00275135">
      <w:pPr>
        <w:pStyle w:val="a9"/>
        <w:ind w:left="2130"/>
        <w:rPr>
          <w:rFonts w:ascii="Times New Roman" w:hAnsi="Times New Roman" w:cs="Times New Roman"/>
          <w:b/>
          <w:snapToGrid w:val="0"/>
          <w:color w:val="0F243E" w:themeColor="text2" w:themeShade="8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color w:val="0F243E" w:themeColor="text2" w:themeShade="80"/>
          <w:sz w:val="20"/>
          <w:szCs w:val="20"/>
        </w:rPr>
        <w:t>В) 2000 тонн.</w:t>
      </w:r>
    </w:p>
    <w:p w:rsidR="00275135" w:rsidRPr="00275135" w:rsidRDefault="00275135" w:rsidP="00275135">
      <w:pPr>
        <w:pStyle w:val="a9"/>
        <w:ind w:left="1770"/>
        <w:rPr>
          <w:rFonts w:ascii="Times New Roman" w:hAnsi="Times New Roman" w:cs="Times New Roman"/>
          <w:b/>
          <w:snapToGrid w:val="0"/>
          <w:color w:val="0F243E" w:themeColor="text2" w:themeShade="80"/>
          <w:sz w:val="20"/>
          <w:szCs w:val="20"/>
        </w:rPr>
      </w:pPr>
      <w:r w:rsidRPr="00275135">
        <w:rPr>
          <w:rFonts w:ascii="Times New Roman" w:hAnsi="Times New Roman" w:cs="Times New Roman"/>
          <w:b/>
          <w:snapToGrid w:val="0"/>
          <w:color w:val="0F243E" w:themeColor="text2" w:themeShade="80"/>
          <w:sz w:val="20"/>
          <w:szCs w:val="20"/>
        </w:rPr>
        <w:t> </w:t>
      </w:r>
    </w:p>
    <w:p w:rsidR="00275135" w:rsidRPr="00275135" w:rsidRDefault="00275135" w:rsidP="00275135">
      <w:pPr>
        <w:pStyle w:val="a9"/>
        <w:ind w:left="1770"/>
        <w:rPr>
          <w:rFonts w:ascii="Times New Roman" w:hAnsi="Times New Roman" w:cs="Times New Roman"/>
          <w:b/>
          <w:snapToGrid w:val="0"/>
          <w:color w:val="0F243E" w:themeColor="text2" w:themeShade="80"/>
          <w:sz w:val="20"/>
          <w:szCs w:val="20"/>
        </w:rPr>
      </w:pPr>
      <w:r w:rsidRPr="00275135">
        <w:rPr>
          <w:rFonts w:ascii="Times New Roman" w:hAnsi="Times New Roman" w:cs="Times New Roman"/>
          <w:b/>
          <w:bCs/>
          <w:snapToGrid w:val="0"/>
          <w:color w:val="0F243E" w:themeColor="text2" w:themeShade="80"/>
          <w:sz w:val="20"/>
          <w:szCs w:val="20"/>
        </w:rPr>
        <w:t>ВОПРОС ДЛЯ ПОКУПАТЕЛЕЙ:</w:t>
      </w:r>
    </w:p>
    <w:p w:rsidR="00275135" w:rsidRPr="00275135" w:rsidRDefault="00275135" w:rsidP="00275135">
      <w:pPr>
        <w:pStyle w:val="a9"/>
        <w:ind w:left="1770" w:firstLine="73"/>
        <w:rPr>
          <w:rFonts w:ascii="Times New Roman" w:hAnsi="Times New Roman" w:cs="Times New Roman"/>
          <w:b/>
          <w:bCs/>
          <w:snapToGrid w:val="0"/>
          <w:color w:val="0F243E" w:themeColor="text2" w:themeShade="80"/>
          <w:sz w:val="20"/>
          <w:szCs w:val="20"/>
        </w:rPr>
      </w:pPr>
      <w:r w:rsidRPr="00275135">
        <w:rPr>
          <w:rFonts w:ascii="Times New Roman" w:hAnsi="Times New Roman" w:cs="Times New Roman"/>
          <w:b/>
          <w:bCs/>
          <w:snapToGrid w:val="0"/>
          <w:color w:val="0F243E" w:themeColor="text2" w:themeShade="80"/>
          <w:sz w:val="20"/>
          <w:szCs w:val="20"/>
        </w:rPr>
        <w:t>2.  На острове Робинзона Крузо растут только кокосы и финики. Если он будет собирать одни кокосы, то соберёт их 800 штук в год, а если только финики, то – 1200 штук в год. Какое количество кокосов и фиников должен собрать Робинзон, чтобы получить максимум удовольствия, если удовольствие от потребления им одного финика вдвое меньше, чем от одного кокоса?</w:t>
      </w:r>
    </w:p>
    <w:p w:rsidR="00275135" w:rsidRPr="00275135" w:rsidRDefault="00275135" w:rsidP="00275135">
      <w:pPr>
        <w:pStyle w:val="a9"/>
        <w:ind w:left="1770"/>
        <w:rPr>
          <w:rFonts w:ascii="Times New Roman" w:hAnsi="Times New Roman" w:cs="Times New Roman"/>
          <w:b/>
          <w:bCs/>
          <w:snapToGrid w:val="0"/>
          <w:color w:val="0F243E" w:themeColor="text2" w:themeShade="80"/>
          <w:sz w:val="20"/>
          <w:szCs w:val="20"/>
        </w:rPr>
      </w:pPr>
      <w:r w:rsidRPr="00275135">
        <w:rPr>
          <w:rFonts w:ascii="Times New Roman" w:hAnsi="Times New Roman" w:cs="Times New Roman"/>
          <w:b/>
          <w:bCs/>
          <w:snapToGrid w:val="0"/>
          <w:color w:val="0F243E" w:themeColor="text2" w:themeShade="80"/>
          <w:sz w:val="20"/>
          <w:szCs w:val="20"/>
        </w:rPr>
        <w:t>А) 0 фиников и 800 кокосов;</w:t>
      </w:r>
    </w:p>
    <w:p w:rsidR="00275135" w:rsidRPr="00275135" w:rsidRDefault="00275135" w:rsidP="00275135">
      <w:pPr>
        <w:pStyle w:val="a9"/>
        <w:ind w:left="1770"/>
        <w:rPr>
          <w:rFonts w:ascii="Times New Roman" w:hAnsi="Times New Roman" w:cs="Times New Roman"/>
          <w:b/>
          <w:bCs/>
          <w:snapToGrid w:val="0"/>
          <w:color w:val="0F243E" w:themeColor="text2" w:themeShade="80"/>
          <w:sz w:val="20"/>
          <w:szCs w:val="20"/>
        </w:rPr>
      </w:pPr>
      <w:r w:rsidRPr="00275135">
        <w:rPr>
          <w:rFonts w:ascii="Times New Roman" w:hAnsi="Times New Roman" w:cs="Times New Roman"/>
          <w:b/>
          <w:bCs/>
          <w:snapToGrid w:val="0"/>
          <w:color w:val="0F243E" w:themeColor="text2" w:themeShade="80"/>
          <w:sz w:val="20"/>
          <w:szCs w:val="20"/>
        </w:rPr>
        <w:t>Б) 1200 фиников и 0 кокосов;</w:t>
      </w:r>
    </w:p>
    <w:p w:rsidR="00275135" w:rsidRPr="00275135" w:rsidRDefault="00275135" w:rsidP="00275135">
      <w:pPr>
        <w:pStyle w:val="a9"/>
        <w:ind w:left="1770"/>
        <w:rPr>
          <w:rFonts w:ascii="Times New Roman" w:hAnsi="Times New Roman" w:cs="Times New Roman"/>
          <w:b/>
          <w:bCs/>
          <w:snapToGrid w:val="0"/>
          <w:color w:val="0F243E" w:themeColor="text2" w:themeShade="80"/>
          <w:sz w:val="20"/>
          <w:szCs w:val="20"/>
        </w:rPr>
      </w:pPr>
      <w:r w:rsidRPr="00275135">
        <w:rPr>
          <w:rFonts w:ascii="Times New Roman" w:hAnsi="Times New Roman" w:cs="Times New Roman"/>
          <w:b/>
          <w:bCs/>
          <w:snapToGrid w:val="0"/>
          <w:color w:val="0F243E" w:themeColor="text2" w:themeShade="80"/>
          <w:sz w:val="20"/>
          <w:szCs w:val="20"/>
        </w:rPr>
        <w:t xml:space="preserve">В) 350 фиников и 600 кокосов. </w:t>
      </w:r>
    </w:p>
    <w:p w:rsidR="00275135" w:rsidRPr="00275135" w:rsidRDefault="00275135" w:rsidP="00275135">
      <w:pPr>
        <w:pStyle w:val="a9"/>
        <w:ind w:left="1770"/>
        <w:rPr>
          <w:rFonts w:ascii="Times New Roman" w:hAnsi="Times New Roman" w:cs="Times New Roman"/>
          <w:b/>
          <w:snapToGrid w:val="0"/>
          <w:color w:val="0F243E" w:themeColor="text2" w:themeShade="80"/>
          <w:sz w:val="20"/>
          <w:szCs w:val="20"/>
        </w:rPr>
      </w:pPr>
    </w:p>
    <w:p w:rsidR="00D31DEC" w:rsidRPr="00D31DEC" w:rsidRDefault="00275135" w:rsidP="00275135">
      <w:pPr>
        <w:pStyle w:val="a9"/>
        <w:ind w:left="177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75135">
        <w:rPr>
          <w:rFonts w:ascii="Times New Roman" w:hAnsi="Times New Roman" w:cs="Times New Roman"/>
          <w:b/>
          <w:snapToGrid w:val="0"/>
          <w:color w:val="0F243E" w:themeColor="text2" w:themeShade="80"/>
          <w:sz w:val="20"/>
          <w:szCs w:val="20"/>
        </w:rPr>
        <w:t> </w:t>
      </w:r>
    </w:p>
    <w:sectPr w:rsidR="00D31DEC" w:rsidRPr="00D31DEC" w:rsidSect="00D31DEC">
      <w:pgSz w:w="11906" w:h="16838"/>
      <w:pgMar w:top="709" w:right="70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29F" w:rsidRDefault="00C1629F" w:rsidP="000F4ED6">
      <w:pPr>
        <w:spacing w:after="0" w:line="240" w:lineRule="auto"/>
      </w:pPr>
      <w:r>
        <w:separator/>
      </w:r>
    </w:p>
  </w:endnote>
  <w:endnote w:type="continuationSeparator" w:id="0">
    <w:p w:rsidR="00C1629F" w:rsidRDefault="00C1629F" w:rsidP="000F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29F" w:rsidRDefault="00C1629F" w:rsidP="000F4ED6">
      <w:pPr>
        <w:spacing w:after="0" w:line="240" w:lineRule="auto"/>
      </w:pPr>
      <w:r>
        <w:separator/>
      </w:r>
    </w:p>
  </w:footnote>
  <w:footnote w:type="continuationSeparator" w:id="0">
    <w:p w:rsidR="00C1629F" w:rsidRDefault="00C1629F" w:rsidP="000F4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75EC3"/>
    <w:multiLevelType w:val="hybridMultilevel"/>
    <w:tmpl w:val="A98CDB12"/>
    <w:lvl w:ilvl="0" w:tplc="67B4E102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3B125A87"/>
    <w:multiLevelType w:val="hybridMultilevel"/>
    <w:tmpl w:val="DB7EEC68"/>
    <w:lvl w:ilvl="0" w:tplc="0419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E024662C">
      <w:start w:val="1"/>
      <w:numFmt w:val="decimal"/>
      <w:lvlText w:val="%2.)"/>
      <w:lvlJc w:val="left"/>
      <w:pPr>
        <w:tabs>
          <w:tab w:val="num" w:pos="2511"/>
        </w:tabs>
        <w:ind w:left="2511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6F155678"/>
    <w:multiLevelType w:val="hybridMultilevel"/>
    <w:tmpl w:val="FE3CDB96"/>
    <w:lvl w:ilvl="0" w:tplc="E250CAB4">
      <w:start w:val="1"/>
      <w:numFmt w:val="decimal"/>
      <w:lvlText w:val="%1."/>
      <w:lvlJc w:val="left"/>
      <w:pPr>
        <w:ind w:left="177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7FB77440"/>
    <w:multiLevelType w:val="hybridMultilevel"/>
    <w:tmpl w:val="623401A4"/>
    <w:lvl w:ilvl="0" w:tplc="6254BBC8">
      <w:start w:val="4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1CA"/>
    <w:rsid w:val="00063C14"/>
    <w:rsid w:val="000F4ED6"/>
    <w:rsid w:val="00275135"/>
    <w:rsid w:val="002C334D"/>
    <w:rsid w:val="009121CA"/>
    <w:rsid w:val="009268DD"/>
    <w:rsid w:val="00961563"/>
    <w:rsid w:val="00C1629F"/>
    <w:rsid w:val="00D3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E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F4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4ED6"/>
  </w:style>
  <w:style w:type="paragraph" w:styleId="a7">
    <w:name w:val="footer"/>
    <w:basedOn w:val="a"/>
    <w:link w:val="a8"/>
    <w:uiPriority w:val="99"/>
    <w:semiHidden/>
    <w:unhideWhenUsed/>
    <w:rsid w:val="000F4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4ED6"/>
  </w:style>
  <w:style w:type="paragraph" w:styleId="a9">
    <w:name w:val="List Paragraph"/>
    <w:basedOn w:val="a"/>
    <w:uiPriority w:val="34"/>
    <w:qFormat/>
    <w:rsid w:val="00D31DE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7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165FA-46DF-41FA-A5BD-1A56511A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5</cp:revision>
  <dcterms:created xsi:type="dcterms:W3CDTF">2001-12-31T19:41:00Z</dcterms:created>
  <dcterms:modified xsi:type="dcterms:W3CDTF">2001-12-31T23:30:00Z</dcterms:modified>
</cp:coreProperties>
</file>