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8" w:rsidRPr="00CD6A9B" w:rsidRDefault="00136238" w:rsidP="00136238">
      <w:pPr>
        <w:rPr>
          <w:rFonts w:ascii="Times New Roman" w:hAnsi="Times New Roman"/>
          <w:b/>
          <w:color w:val="AE5016"/>
          <w:sz w:val="28"/>
          <w:szCs w:val="28"/>
        </w:rPr>
      </w:pPr>
    </w:p>
    <w:p w:rsidR="00136238" w:rsidRPr="00B41A1A" w:rsidRDefault="00136238" w:rsidP="00136238">
      <w:pPr>
        <w:jc w:val="center"/>
        <w:rPr>
          <w:rFonts w:ascii="Times New Roman" w:hAnsi="Times New Roman"/>
          <w:b/>
          <w:color w:val="AE5016"/>
          <w:sz w:val="28"/>
          <w:szCs w:val="28"/>
        </w:rPr>
      </w:pPr>
    </w:p>
    <w:p w:rsidR="00136238" w:rsidRDefault="00136238" w:rsidP="00136238">
      <w:pPr>
        <w:pStyle w:val="3"/>
        <w:rPr>
          <w:sz w:val="48"/>
          <w:szCs w:val="48"/>
        </w:rPr>
      </w:pPr>
      <w:r>
        <w:rPr>
          <w:sz w:val="48"/>
          <w:szCs w:val="48"/>
        </w:rPr>
        <w:t xml:space="preserve">         </w:t>
      </w:r>
      <w:r w:rsidRPr="007F72DA">
        <w:rPr>
          <w:sz w:val="48"/>
          <w:szCs w:val="48"/>
        </w:rPr>
        <w:t>Реферат на тему:</w:t>
      </w:r>
    </w:p>
    <w:p w:rsidR="00136238" w:rsidRPr="007F72DA" w:rsidRDefault="00136238" w:rsidP="00136238">
      <w:pPr>
        <w:pStyle w:val="3"/>
        <w:rPr>
          <w:sz w:val="48"/>
          <w:szCs w:val="48"/>
        </w:rPr>
      </w:pPr>
    </w:p>
    <w:p w:rsidR="00136238" w:rsidRPr="00D647B5" w:rsidRDefault="00136238" w:rsidP="00136238">
      <w:pPr>
        <w:pStyle w:val="4"/>
        <w:rPr>
          <w:sz w:val="56"/>
          <w:szCs w:val="56"/>
        </w:rPr>
      </w:pPr>
      <w:r w:rsidRPr="00D647B5">
        <w:rPr>
          <w:sz w:val="56"/>
          <w:szCs w:val="56"/>
        </w:rPr>
        <w:t>«Музыкальное  воспитание  детей с ограниченными возможностями здоровья  детей»</w:t>
      </w:r>
    </w:p>
    <w:p w:rsidR="00136238" w:rsidRDefault="00136238" w:rsidP="00136238">
      <w:pPr>
        <w:jc w:val="center"/>
        <w:rPr>
          <w:rFonts w:ascii="Times New Roman" w:hAnsi="Times New Roman"/>
          <w:b/>
          <w:color w:val="AE5016"/>
          <w:sz w:val="28"/>
          <w:szCs w:val="28"/>
        </w:rPr>
      </w:pPr>
    </w:p>
    <w:p w:rsidR="00136238" w:rsidRDefault="00136238" w:rsidP="00136238">
      <w:pPr>
        <w:jc w:val="center"/>
        <w:rPr>
          <w:rFonts w:ascii="Times New Roman" w:hAnsi="Times New Roman"/>
          <w:b/>
          <w:color w:val="AE5016"/>
          <w:sz w:val="28"/>
          <w:szCs w:val="28"/>
        </w:rPr>
      </w:pPr>
    </w:p>
    <w:p w:rsidR="00136238" w:rsidRDefault="00136238" w:rsidP="00136238">
      <w:pPr>
        <w:jc w:val="center"/>
        <w:rPr>
          <w:rFonts w:ascii="Times New Roman" w:hAnsi="Times New Roman"/>
          <w:b/>
          <w:color w:val="AE5016"/>
          <w:sz w:val="28"/>
          <w:szCs w:val="28"/>
        </w:rPr>
      </w:pPr>
    </w:p>
    <w:p w:rsidR="00136238" w:rsidRDefault="00136238" w:rsidP="00136238">
      <w:pPr>
        <w:jc w:val="center"/>
        <w:rPr>
          <w:rFonts w:ascii="Times New Roman" w:hAnsi="Times New Roman"/>
          <w:b/>
          <w:color w:val="AE5016"/>
          <w:sz w:val="28"/>
          <w:szCs w:val="28"/>
        </w:rPr>
      </w:pPr>
    </w:p>
    <w:p w:rsidR="00136238" w:rsidRDefault="00136238" w:rsidP="00136238">
      <w:pPr>
        <w:jc w:val="center"/>
        <w:rPr>
          <w:rFonts w:ascii="Times New Roman" w:hAnsi="Times New Roman"/>
          <w:b/>
          <w:color w:val="AE5016"/>
          <w:sz w:val="28"/>
          <w:szCs w:val="28"/>
        </w:rPr>
      </w:pPr>
    </w:p>
    <w:p w:rsidR="00136238" w:rsidRPr="00B41A1A" w:rsidRDefault="00136238" w:rsidP="00136238">
      <w:pPr>
        <w:jc w:val="center"/>
        <w:rPr>
          <w:rFonts w:ascii="Times New Roman" w:hAnsi="Times New Roman"/>
          <w:b/>
          <w:color w:val="AE5016"/>
          <w:sz w:val="28"/>
          <w:szCs w:val="28"/>
        </w:rPr>
      </w:pPr>
    </w:p>
    <w:p w:rsidR="00136238" w:rsidRDefault="00136238" w:rsidP="00136238">
      <w:pPr>
        <w:jc w:val="center"/>
        <w:rPr>
          <w:rFonts w:ascii="Times New Roman" w:hAnsi="Times New Roman"/>
          <w:b/>
          <w:color w:val="AE5016"/>
          <w:sz w:val="44"/>
          <w:szCs w:val="44"/>
        </w:rPr>
      </w:pPr>
      <w:r w:rsidRPr="00D647B5">
        <w:rPr>
          <w:rFonts w:ascii="Times New Roman" w:hAnsi="Times New Roman"/>
          <w:b/>
          <w:color w:val="AE5016"/>
          <w:sz w:val="36"/>
          <w:szCs w:val="36"/>
        </w:rPr>
        <w:t>Подготовила:</w:t>
      </w:r>
      <w:r>
        <w:rPr>
          <w:rFonts w:ascii="Times New Roman" w:hAnsi="Times New Roman"/>
          <w:b/>
          <w:color w:val="AE5016"/>
          <w:sz w:val="44"/>
          <w:szCs w:val="44"/>
        </w:rPr>
        <w:t xml:space="preserve"> </w:t>
      </w:r>
      <w:proofErr w:type="spellStart"/>
      <w:r>
        <w:rPr>
          <w:rFonts w:ascii="Times New Roman" w:hAnsi="Times New Roman"/>
          <w:b/>
          <w:color w:val="AE5016"/>
          <w:sz w:val="44"/>
          <w:szCs w:val="44"/>
        </w:rPr>
        <w:t>Минько</w:t>
      </w:r>
      <w:proofErr w:type="spellEnd"/>
      <w:r>
        <w:rPr>
          <w:rFonts w:ascii="Times New Roman" w:hAnsi="Times New Roman"/>
          <w:b/>
          <w:color w:val="AE5016"/>
          <w:sz w:val="44"/>
          <w:szCs w:val="44"/>
        </w:rPr>
        <w:t xml:space="preserve"> Лариса </w:t>
      </w:r>
      <w:proofErr w:type="spellStart"/>
      <w:r>
        <w:rPr>
          <w:rFonts w:ascii="Times New Roman" w:hAnsi="Times New Roman"/>
          <w:b/>
          <w:color w:val="AE5016"/>
          <w:sz w:val="44"/>
          <w:szCs w:val="44"/>
        </w:rPr>
        <w:t>Расильевна</w:t>
      </w:r>
      <w:proofErr w:type="spellEnd"/>
      <w:r>
        <w:rPr>
          <w:rFonts w:ascii="Times New Roman" w:hAnsi="Times New Roman"/>
          <w:b/>
          <w:color w:val="AE5016"/>
          <w:sz w:val="44"/>
          <w:szCs w:val="44"/>
        </w:rPr>
        <w:t>,</w:t>
      </w:r>
    </w:p>
    <w:p w:rsidR="00136238" w:rsidRPr="00B41A1A" w:rsidRDefault="00136238" w:rsidP="00136238">
      <w:pPr>
        <w:tabs>
          <w:tab w:val="left" w:pos="3480"/>
        </w:tabs>
        <w:rPr>
          <w:rFonts w:ascii="Times New Roman" w:hAnsi="Times New Roman"/>
          <w:b/>
          <w:color w:val="AE5016"/>
          <w:sz w:val="44"/>
          <w:szCs w:val="44"/>
        </w:rPr>
      </w:pPr>
      <w:r>
        <w:rPr>
          <w:rFonts w:ascii="Times New Roman" w:hAnsi="Times New Roman"/>
          <w:b/>
          <w:color w:val="AE5016"/>
          <w:sz w:val="44"/>
          <w:szCs w:val="44"/>
        </w:rPr>
        <w:tab/>
        <w:t>Педагог доп. образования.</w:t>
      </w:r>
    </w:p>
    <w:p w:rsidR="00136238" w:rsidRPr="00B41A1A" w:rsidRDefault="00136238" w:rsidP="00136238">
      <w:pPr>
        <w:jc w:val="center"/>
        <w:rPr>
          <w:rFonts w:ascii="Times New Roman" w:hAnsi="Times New Roman"/>
          <w:b/>
          <w:color w:val="AE5016"/>
          <w:sz w:val="44"/>
          <w:szCs w:val="44"/>
        </w:rPr>
      </w:pPr>
    </w:p>
    <w:p w:rsidR="00136238" w:rsidRPr="00B41A1A" w:rsidRDefault="00136238" w:rsidP="00136238">
      <w:pPr>
        <w:jc w:val="center"/>
        <w:rPr>
          <w:rFonts w:ascii="Times New Roman" w:hAnsi="Times New Roman"/>
          <w:b/>
          <w:color w:val="AE5016"/>
          <w:sz w:val="44"/>
          <w:szCs w:val="44"/>
        </w:rPr>
      </w:pPr>
    </w:p>
    <w:p w:rsidR="00136238" w:rsidRPr="00B41A1A" w:rsidRDefault="00136238" w:rsidP="00136238">
      <w:pPr>
        <w:rPr>
          <w:rFonts w:ascii="Times New Roman" w:hAnsi="Times New Roman"/>
          <w:b/>
          <w:color w:val="AE5016"/>
          <w:sz w:val="44"/>
          <w:szCs w:val="44"/>
        </w:rPr>
      </w:pPr>
    </w:p>
    <w:p w:rsidR="00136238" w:rsidRPr="00B41A1A" w:rsidRDefault="00136238" w:rsidP="00136238">
      <w:pPr>
        <w:rPr>
          <w:rFonts w:ascii="Times New Roman" w:hAnsi="Times New Roman"/>
          <w:b/>
          <w:color w:val="AE5016"/>
          <w:sz w:val="44"/>
          <w:szCs w:val="44"/>
        </w:rPr>
      </w:pPr>
    </w:p>
    <w:p w:rsidR="00136238" w:rsidRPr="00D647B5" w:rsidRDefault="00136238" w:rsidP="00136238">
      <w:pPr>
        <w:jc w:val="center"/>
        <w:rPr>
          <w:rFonts w:ascii="Times New Roman" w:hAnsi="Times New Roman"/>
          <w:b/>
          <w:color w:val="AE5016"/>
          <w:sz w:val="36"/>
          <w:szCs w:val="36"/>
        </w:rPr>
      </w:pPr>
      <w:proofErr w:type="spellStart"/>
      <w:r w:rsidRPr="00D647B5">
        <w:rPr>
          <w:rFonts w:ascii="Times New Roman" w:hAnsi="Times New Roman"/>
          <w:b/>
          <w:color w:val="AE5016"/>
          <w:sz w:val="36"/>
          <w:szCs w:val="36"/>
        </w:rPr>
        <w:t>г</w:t>
      </w:r>
      <w:proofErr w:type="gramStart"/>
      <w:r w:rsidRPr="00D647B5">
        <w:rPr>
          <w:rFonts w:ascii="Times New Roman" w:hAnsi="Times New Roman"/>
          <w:b/>
          <w:color w:val="AE5016"/>
          <w:sz w:val="36"/>
          <w:szCs w:val="36"/>
        </w:rPr>
        <w:t>.Т</w:t>
      </w:r>
      <w:proofErr w:type="gramEnd"/>
      <w:r w:rsidRPr="00D647B5">
        <w:rPr>
          <w:rFonts w:ascii="Times New Roman" w:hAnsi="Times New Roman"/>
          <w:b/>
          <w:color w:val="AE5016"/>
          <w:sz w:val="36"/>
          <w:szCs w:val="36"/>
        </w:rPr>
        <w:t>арко-Сале</w:t>
      </w:r>
      <w:proofErr w:type="spellEnd"/>
      <w:r w:rsidRPr="00D647B5">
        <w:rPr>
          <w:rFonts w:ascii="Times New Roman" w:hAnsi="Times New Roman"/>
          <w:b/>
          <w:color w:val="AE5016"/>
          <w:sz w:val="36"/>
          <w:szCs w:val="36"/>
        </w:rPr>
        <w:t>, ЯНАО</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lastRenderedPageBreak/>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Главное и самое важное на моих занятиях – это атмосфера, которая создается особым качеством общения равных партнеров – детей и педагога. Это общение с полным правом можно назвать игровым. Возможность быть принятым окружающими без всяких условий позволяет ребенку проявлять свою индивидуальность. В этой игровой форме не все дети должны делать то же, что остальные, но каждый…со своим личным опытом может участвовать в игре. Своеобразная ритуализация (повторяющаяся структура занятия) помогает детям быстро ориентироваться в новом материале, быть уверенными, создавать образы, творить, помогать другим и радоваться их успехам и удачным находкам. У нас в таких детей верят, любят и поддерживают.</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Все мы рождаемся с разными возможностями. Иногда ограничения накладываются самой природой. Но это не значит, что шансов быть счастливыми у детей с ограниченными возможностями, меньше. И этому найдется свое решение – музыкотерапия.</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Музыкотерапия – психотерапевтический метод, основанный на целительном воздействии музыки на психологическое состояние человека.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Полезность музыкотерапии в работе с детьми с ограниченными возможностями в том, что она: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помогает укрепить доверие, взаимопонимание между участниками процесса;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помогает ускорить прогресс терапии, так как внутренние переживания легче выражаются с помощью музыки, чем при разговоре;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музыка усиливает внимание к чувствам, служит материалом, усиливающим осознание;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косвенно повышается музыкальная компетенция, возникает чувство внутреннего контроля и порядка.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Чем раньше начинается лечение, тем больше шансов на успех. Поэтому детей с ограниченными возможностями можно лечить и развивать с помощью музыкотерапии. У детей круг представлений о внешнем мире очень узкий, слабо развита речь, а также слуховые и зрительные восприятия, слабая нервная система, плохая координация движений, неустойчивое внимание. Как правило, у этих детей отсутствуют навыки и умения в звукоподражании, в слоговом подпевании и интонировании простейших мелодий. Дети не умеют согласовывать движения с музыкой, подчинять свои действия различным внешним сигналам – зрительным, слуховым. Но у них есть одно свойство – подражательность, – которое проявляется как в музыкально-</w:t>
      </w:r>
      <w:proofErr w:type="gramStart"/>
      <w:r w:rsidRPr="00724ADE">
        <w:rPr>
          <w:rFonts w:ascii="inherit" w:eastAsia="Times New Roman" w:hAnsi="inherit" w:cs="Arial"/>
          <w:color w:val="666666"/>
          <w:sz w:val="21"/>
          <w:szCs w:val="21"/>
          <w:lang w:eastAsia="ru-RU"/>
        </w:rPr>
        <w:t>ритмических движениях</w:t>
      </w:r>
      <w:proofErr w:type="gramEnd"/>
      <w:r w:rsidRPr="00724ADE">
        <w:rPr>
          <w:rFonts w:ascii="inherit" w:eastAsia="Times New Roman" w:hAnsi="inherit" w:cs="Arial"/>
          <w:color w:val="666666"/>
          <w:sz w:val="21"/>
          <w:szCs w:val="21"/>
          <w:lang w:eastAsia="ru-RU"/>
        </w:rPr>
        <w:t>, так и в подпевании и пении.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Чтобы успешнее решать задачу развития базовых психических функций, необходимых для общего развития и адаптации детей, я решила использовать в своей работе следующие виды музыкально-двигательной терапии: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proofErr w:type="spellStart"/>
      <w:r w:rsidRPr="00724ADE">
        <w:rPr>
          <w:rFonts w:ascii="inherit" w:eastAsia="Times New Roman" w:hAnsi="inherit" w:cs="Arial"/>
          <w:color w:val="666666"/>
          <w:sz w:val="21"/>
          <w:szCs w:val="21"/>
          <w:lang w:eastAsia="ru-RU"/>
        </w:rPr>
        <w:t>психогимнастику</w:t>
      </w:r>
      <w:proofErr w:type="spellEnd"/>
      <w:r w:rsidRPr="00724ADE">
        <w:rPr>
          <w:rFonts w:ascii="inherit" w:eastAsia="Times New Roman" w:hAnsi="inherit" w:cs="Arial"/>
          <w:color w:val="666666"/>
          <w:sz w:val="21"/>
          <w:szCs w:val="21"/>
          <w:lang w:eastAsia="ru-RU"/>
        </w:rPr>
        <w:t xml:space="preserve"> – тренировочные, активизирующие психомоторику этюды, упражнения, игры, направленные на развитие и коррекцию различных отклонений в психических процессах;</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proofErr w:type="spellStart"/>
      <w:r w:rsidRPr="00724ADE">
        <w:rPr>
          <w:rFonts w:ascii="inherit" w:eastAsia="Times New Roman" w:hAnsi="inherit" w:cs="Arial"/>
          <w:color w:val="666666"/>
          <w:sz w:val="21"/>
          <w:szCs w:val="21"/>
          <w:lang w:eastAsia="ru-RU"/>
        </w:rPr>
        <w:t>логоритмические</w:t>
      </w:r>
      <w:proofErr w:type="spellEnd"/>
      <w:r w:rsidRPr="00724ADE">
        <w:rPr>
          <w:rFonts w:ascii="inherit" w:eastAsia="Times New Roman" w:hAnsi="inherit" w:cs="Arial"/>
          <w:color w:val="666666"/>
          <w:sz w:val="21"/>
          <w:szCs w:val="21"/>
          <w:lang w:eastAsia="ru-RU"/>
        </w:rPr>
        <w:t xml:space="preserve"> занятия (с подгруппой или группой детей) – вариант двигательной терапии, используемой в работе с </w:t>
      </w:r>
      <w:r w:rsidR="00136238">
        <w:rPr>
          <w:rFonts w:ascii="inherit" w:eastAsia="Times New Roman" w:hAnsi="inherit" w:cs="Arial"/>
          <w:color w:val="666666"/>
          <w:sz w:val="21"/>
          <w:szCs w:val="21"/>
          <w:lang w:eastAsia="ru-RU"/>
        </w:rPr>
        <w:t>детьми</w:t>
      </w:r>
      <w:r w:rsidRPr="00724ADE">
        <w:rPr>
          <w:rFonts w:ascii="inherit" w:eastAsia="Times New Roman" w:hAnsi="inherit" w:cs="Arial"/>
          <w:color w:val="666666"/>
          <w:sz w:val="21"/>
          <w:szCs w:val="21"/>
          <w:lang w:eastAsia="ru-RU"/>
        </w:rPr>
        <w:t xml:space="preserve">, систему музыкально-двигательных, </w:t>
      </w:r>
      <w:proofErr w:type="spellStart"/>
      <w:r w:rsidRPr="00724ADE">
        <w:rPr>
          <w:rFonts w:ascii="inherit" w:eastAsia="Times New Roman" w:hAnsi="inherit" w:cs="Arial"/>
          <w:color w:val="666666"/>
          <w:sz w:val="21"/>
          <w:szCs w:val="21"/>
          <w:lang w:eastAsia="ru-RU"/>
        </w:rPr>
        <w:t>речедвигательных</w:t>
      </w:r>
      <w:proofErr w:type="spellEnd"/>
      <w:r w:rsidRPr="00724ADE">
        <w:rPr>
          <w:rFonts w:ascii="inherit" w:eastAsia="Times New Roman" w:hAnsi="inherit" w:cs="Arial"/>
          <w:color w:val="666666"/>
          <w:sz w:val="21"/>
          <w:szCs w:val="21"/>
          <w:lang w:eastAsia="ru-RU"/>
        </w:rPr>
        <w:t xml:space="preserve"> и музыкально-речевых игр, объединенных одним общим сюжетом и игровой формой;</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lastRenderedPageBreak/>
        <w:t>систему музыкально-дидактических игр, эффективных в работе с детьми, имеющими определенные проблемы в развитии.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Все эти направления работы основаны на наиболее доступном для детей виде деятельности – игре. Решение коррекционных задач в игровой форме позволяет создать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w:t>
      </w:r>
      <w:proofErr w:type="gramStart"/>
      <w:r w:rsidRPr="00724ADE">
        <w:rPr>
          <w:rFonts w:ascii="inherit" w:eastAsia="Times New Roman" w:hAnsi="inherit" w:cs="Arial"/>
          <w:color w:val="666666"/>
          <w:sz w:val="21"/>
          <w:szCs w:val="21"/>
          <w:lang w:eastAsia="ru-RU"/>
        </w:rPr>
        <w:t>интерес</w:t>
      </w:r>
      <w:proofErr w:type="gramEnd"/>
      <w:r w:rsidRPr="00724ADE">
        <w:rPr>
          <w:rFonts w:ascii="inherit" w:eastAsia="Times New Roman" w:hAnsi="inherit" w:cs="Arial"/>
          <w:color w:val="666666"/>
          <w:sz w:val="21"/>
          <w:szCs w:val="21"/>
          <w:lang w:eastAsia="ru-RU"/>
        </w:rPr>
        <w:t xml:space="preserve"> и внимание Предпочтение отдается активным формам. Рассмотрим их подробнее.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ПСИХОГИМНАСТИКА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Включая </w:t>
      </w:r>
      <w:proofErr w:type="spellStart"/>
      <w:r w:rsidRPr="00724ADE">
        <w:rPr>
          <w:rFonts w:ascii="inherit" w:eastAsia="Times New Roman" w:hAnsi="inherit" w:cs="Arial"/>
          <w:color w:val="666666"/>
          <w:sz w:val="21"/>
          <w:szCs w:val="21"/>
          <w:lang w:eastAsia="ru-RU"/>
        </w:rPr>
        <w:t>психогимнастику</w:t>
      </w:r>
      <w:proofErr w:type="spellEnd"/>
      <w:r w:rsidRPr="00724ADE">
        <w:rPr>
          <w:rFonts w:ascii="inherit" w:eastAsia="Times New Roman" w:hAnsi="inherit" w:cs="Arial"/>
          <w:color w:val="666666"/>
          <w:sz w:val="21"/>
          <w:szCs w:val="21"/>
          <w:lang w:eastAsia="ru-RU"/>
        </w:rPr>
        <w:t xml:space="preserve"> в работу с детьми, опиралась на книгу М.И. Чистяковой, которая учит, как помочь детям, имеющим отклонения. Я отобрала материал, предназначенный для </w:t>
      </w:r>
      <w:r w:rsidR="00136238">
        <w:rPr>
          <w:rFonts w:ascii="inherit" w:eastAsia="Times New Roman" w:hAnsi="inherit" w:cs="Arial"/>
          <w:color w:val="666666"/>
          <w:sz w:val="21"/>
          <w:szCs w:val="21"/>
          <w:lang w:eastAsia="ru-RU"/>
        </w:rPr>
        <w:t>детей</w:t>
      </w:r>
      <w:r w:rsidRPr="00724ADE">
        <w:rPr>
          <w:rFonts w:ascii="inherit" w:eastAsia="Times New Roman" w:hAnsi="inherit" w:cs="Arial"/>
          <w:color w:val="666666"/>
          <w:sz w:val="21"/>
          <w:szCs w:val="21"/>
          <w:lang w:eastAsia="ru-RU"/>
        </w:rPr>
        <w:t>, и включаю его в перспективный план в соответствии с программными задачами на каждый месяц:</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игры на развитие внимания</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игры на развитие памяти</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игры на преодоление двигательного автоматизма</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подвижные игры</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игры, способствующие успокоению и организации</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игры на выражение различных эмоций</w:t>
      </w:r>
      <w:r w:rsidR="00136238">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Особенностью этих игр является то, что все они сопровождаются музыкой. Я считаю, что с помощью музыкального ритма можно установить равновесие в деятельности нервной системы ребенка, умерить слишком возбужденные темпераменты и растормозить заторможенных детей, урегулировать неправильные и лишние движения.</w:t>
      </w:r>
    </w:p>
    <w:p w:rsidR="00724ADE" w:rsidRPr="00724ADE" w:rsidRDefault="00724ADE" w:rsidP="00724ADE">
      <w:pPr>
        <w:spacing w:after="0"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b/>
          <w:bCs/>
          <w:color w:val="000000"/>
          <w:sz w:val="21"/>
          <w:lang w:eastAsia="ru-RU"/>
        </w:rPr>
        <w:t>ЛОГОРИТМИЧЕСКИЕ ЗАНЯТИЯ</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Следующий вид музыкально-двигательной терапии в коррекционной работе с детьми с разными отклонениями – </w:t>
      </w:r>
      <w:proofErr w:type="spellStart"/>
      <w:r w:rsidRPr="00724ADE">
        <w:rPr>
          <w:rFonts w:ascii="inherit" w:eastAsia="Times New Roman" w:hAnsi="inherit" w:cs="Arial"/>
          <w:color w:val="666666"/>
          <w:sz w:val="21"/>
          <w:szCs w:val="21"/>
          <w:lang w:eastAsia="ru-RU"/>
        </w:rPr>
        <w:t>логоритмические</w:t>
      </w:r>
      <w:proofErr w:type="spellEnd"/>
      <w:r w:rsidRPr="00724ADE">
        <w:rPr>
          <w:rFonts w:ascii="inherit" w:eastAsia="Times New Roman" w:hAnsi="inherit" w:cs="Arial"/>
          <w:color w:val="666666"/>
          <w:sz w:val="21"/>
          <w:szCs w:val="21"/>
          <w:lang w:eastAsia="ru-RU"/>
        </w:rPr>
        <w:t xml:space="preserve"> занятия, каждое из которых является сюжетным. Используются: игровая мотивация, пантомима, музыкальные рассказы и импровизации.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Музыка на этих занятиях является организующим началом движений. Каждый музыкальный сигнал вызывает немедленную двигательную реакцию. Это позволяет развивать внимание, слуховое восприятие, пространственную ориентировку, способствует коррекции речевых нарушений, например, фонематического слуха. Дети легко справляются со всеми заданиями </w:t>
      </w:r>
      <w:proofErr w:type="spellStart"/>
      <w:r w:rsidRPr="00724ADE">
        <w:rPr>
          <w:rFonts w:ascii="inherit" w:eastAsia="Times New Roman" w:hAnsi="inherit" w:cs="Arial"/>
          <w:color w:val="666666"/>
          <w:sz w:val="21"/>
          <w:szCs w:val="21"/>
          <w:lang w:eastAsia="ru-RU"/>
        </w:rPr>
        <w:t>логоритмики</w:t>
      </w:r>
      <w:proofErr w:type="spellEnd"/>
      <w:r w:rsidRPr="00724ADE">
        <w:rPr>
          <w:rFonts w:ascii="inherit" w:eastAsia="Times New Roman" w:hAnsi="inherit" w:cs="Arial"/>
          <w:color w:val="666666"/>
          <w:sz w:val="21"/>
          <w:szCs w:val="21"/>
          <w:lang w:eastAsia="ru-RU"/>
        </w:rPr>
        <w:t>, поскольку их увлекает игровая форма.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Занятия строятся согласно определенной последовательности: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ритмическая разминка;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упражнение на развитие внимания;</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lastRenderedPageBreak/>
        <w:t>упражнение, регулирующее мышечный тонус;</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упражнение на развитие чувства темпа и ритма;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упражнение для развития координации слова с движением;</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слушание;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пение;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упражнение для развития мелкой мускулатуры пальцев рук;</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упражнение для развития речевых и мимических движений;</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игра;</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заключительное упражнение на релаксацию, цель его – успокоить детей, переключить их внимание на другие виды деятельности.</w:t>
      </w:r>
    </w:p>
    <w:p w:rsidR="00724ADE" w:rsidRPr="00724ADE" w:rsidRDefault="00724ADE" w:rsidP="00724ADE">
      <w:pPr>
        <w:spacing w:after="0"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b/>
          <w:bCs/>
          <w:color w:val="000000"/>
          <w:sz w:val="21"/>
          <w:lang w:eastAsia="ru-RU"/>
        </w:rPr>
        <w:t>МУЗЫКАЛЬНО-ДИДАКТИЧЕСКИЕ ИГРЫ</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Особое место в своей работе я отвожу музыкально-дидактическим играм. Они являются важным средством сенсорного развития, в частности слуховых ощущений и восприятий. Работа с </w:t>
      </w:r>
      <w:r w:rsidR="00136238">
        <w:rPr>
          <w:rFonts w:ascii="inherit" w:eastAsia="Times New Roman" w:hAnsi="inherit" w:cs="Arial"/>
          <w:color w:val="666666"/>
          <w:sz w:val="21"/>
          <w:szCs w:val="21"/>
          <w:lang w:eastAsia="ru-RU"/>
        </w:rPr>
        <w:t xml:space="preserve">детьми </w:t>
      </w:r>
      <w:r w:rsidRPr="00724ADE">
        <w:rPr>
          <w:rFonts w:ascii="inherit" w:eastAsia="Times New Roman" w:hAnsi="inherit" w:cs="Arial"/>
          <w:color w:val="666666"/>
          <w:sz w:val="21"/>
          <w:szCs w:val="21"/>
          <w:lang w:eastAsia="ru-RU"/>
        </w:rPr>
        <w:t xml:space="preserve"> с пониженным интеллектом имеет свои особенности, обусловленные характером имеющихся у детей нарушений, поэтому пришлось внести коррективы в подбор музыкально-дидактических игр.</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Занятия с использованием </w:t>
      </w:r>
      <w:proofErr w:type="spellStart"/>
      <w:r w:rsidRPr="00724ADE">
        <w:rPr>
          <w:rFonts w:ascii="inherit" w:eastAsia="Times New Roman" w:hAnsi="inherit" w:cs="Arial"/>
          <w:color w:val="666666"/>
          <w:sz w:val="21"/>
          <w:szCs w:val="21"/>
          <w:lang w:eastAsia="ru-RU"/>
        </w:rPr>
        <w:t>психогимнастики</w:t>
      </w:r>
      <w:proofErr w:type="spellEnd"/>
      <w:r w:rsidRPr="00724ADE">
        <w:rPr>
          <w:rFonts w:ascii="inherit" w:eastAsia="Times New Roman" w:hAnsi="inherit" w:cs="Arial"/>
          <w:color w:val="666666"/>
          <w:sz w:val="21"/>
          <w:szCs w:val="21"/>
          <w:lang w:eastAsia="ru-RU"/>
        </w:rPr>
        <w:t>,</w:t>
      </w:r>
      <w:r w:rsidR="00136238">
        <w:rPr>
          <w:rFonts w:ascii="inherit" w:eastAsia="Times New Roman" w:hAnsi="inherit" w:cs="Arial"/>
          <w:color w:val="666666"/>
          <w:sz w:val="21"/>
          <w:szCs w:val="21"/>
          <w:lang w:eastAsia="ru-RU"/>
        </w:rPr>
        <w:t xml:space="preserve"> </w:t>
      </w:r>
      <w:r w:rsidRPr="00724ADE">
        <w:rPr>
          <w:rFonts w:ascii="inherit" w:eastAsia="Times New Roman" w:hAnsi="inherit" w:cs="Arial"/>
          <w:color w:val="666666"/>
          <w:sz w:val="21"/>
          <w:szCs w:val="21"/>
          <w:lang w:eastAsia="ru-RU"/>
        </w:rPr>
        <w:t xml:space="preserve"> </w:t>
      </w:r>
      <w:proofErr w:type="spellStart"/>
      <w:r w:rsidRPr="00724ADE">
        <w:rPr>
          <w:rFonts w:ascii="inherit" w:eastAsia="Times New Roman" w:hAnsi="inherit" w:cs="Arial"/>
          <w:color w:val="666666"/>
          <w:sz w:val="21"/>
          <w:szCs w:val="21"/>
          <w:lang w:eastAsia="ru-RU"/>
        </w:rPr>
        <w:t>логоритмики</w:t>
      </w:r>
      <w:proofErr w:type="spellEnd"/>
      <w:r w:rsidRPr="00724ADE">
        <w:rPr>
          <w:rFonts w:ascii="inherit" w:eastAsia="Times New Roman" w:hAnsi="inherit" w:cs="Arial"/>
          <w:color w:val="666666"/>
          <w:sz w:val="21"/>
          <w:szCs w:val="21"/>
          <w:lang w:eastAsia="ru-RU"/>
        </w:rPr>
        <w:t xml:space="preserve"> и музыкально-дидактических игр дают свои результаты.</w:t>
      </w:r>
      <w:r w:rsidR="00136238">
        <w:rPr>
          <w:rFonts w:ascii="inherit" w:eastAsia="Times New Roman" w:hAnsi="inherit" w:cs="Arial"/>
          <w:color w:val="666666"/>
          <w:sz w:val="21"/>
          <w:szCs w:val="21"/>
          <w:lang w:eastAsia="ru-RU"/>
        </w:rPr>
        <w:t xml:space="preserve"> </w:t>
      </w:r>
      <w:r w:rsidRPr="00724ADE">
        <w:rPr>
          <w:rFonts w:ascii="inherit" w:eastAsia="Times New Roman" w:hAnsi="inherit" w:cs="Arial"/>
          <w:color w:val="666666"/>
          <w:sz w:val="21"/>
          <w:szCs w:val="21"/>
          <w:lang w:eastAsia="ru-RU"/>
        </w:rPr>
        <w:t xml:space="preserve">Сочетание музыки и игры вызывает много эмоций, очень многие дети с удовольствием включаются в деятельность, в такой форме они готовы выполнять даже те </w:t>
      </w:r>
      <w:proofErr w:type="spellStart"/>
      <w:r w:rsidRPr="00724ADE">
        <w:rPr>
          <w:rFonts w:ascii="inherit" w:eastAsia="Times New Roman" w:hAnsi="inherit" w:cs="Arial"/>
          <w:color w:val="666666"/>
          <w:sz w:val="21"/>
          <w:szCs w:val="21"/>
          <w:lang w:eastAsia="ru-RU"/>
        </w:rPr>
        <w:t>дейcтвия</w:t>
      </w:r>
      <w:proofErr w:type="spellEnd"/>
      <w:proofErr w:type="gramStart"/>
      <w:r w:rsidR="00136238">
        <w:rPr>
          <w:rFonts w:ascii="inherit" w:eastAsia="Times New Roman" w:hAnsi="inherit" w:cs="Arial"/>
          <w:color w:val="666666"/>
          <w:sz w:val="21"/>
          <w:szCs w:val="21"/>
          <w:lang w:eastAsia="ru-RU"/>
        </w:rPr>
        <w:t xml:space="preserve"> </w:t>
      </w:r>
      <w:r w:rsidRPr="00724ADE">
        <w:rPr>
          <w:rFonts w:ascii="inherit" w:eastAsia="Times New Roman" w:hAnsi="inherit" w:cs="Arial"/>
          <w:color w:val="666666"/>
          <w:sz w:val="21"/>
          <w:szCs w:val="21"/>
          <w:lang w:eastAsia="ru-RU"/>
        </w:rPr>
        <w:t>,</w:t>
      </w:r>
      <w:proofErr w:type="gramEnd"/>
      <w:r w:rsidRPr="00724ADE">
        <w:rPr>
          <w:rFonts w:ascii="inherit" w:eastAsia="Times New Roman" w:hAnsi="inherit" w:cs="Arial"/>
          <w:color w:val="666666"/>
          <w:sz w:val="21"/>
          <w:szCs w:val="21"/>
          <w:lang w:eastAsia="ru-RU"/>
        </w:rPr>
        <w:t xml:space="preserve"> на которые не способны на других занятиях. Очевидно, что у детей появилось желание вступать во взаимодействие друг с другом и </w:t>
      </w:r>
      <w:proofErr w:type="gramStart"/>
      <w:r w:rsidRPr="00724ADE">
        <w:rPr>
          <w:rFonts w:ascii="inherit" w:eastAsia="Times New Roman" w:hAnsi="inherit" w:cs="Arial"/>
          <w:color w:val="666666"/>
          <w:sz w:val="21"/>
          <w:szCs w:val="21"/>
          <w:lang w:eastAsia="ru-RU"/>
        </w:rPr>
        <w:t>со</w:t>
      </w:r>
      <w:proofErr w:type="gramEnd"/>
      <w:r w:rsidRPr="00724ADE">
        <w:rPr>
          <w:rFonts w:ascii="inherit" w:eastAsia="Times New Roman" w:hAnsi="inherit" w:cs="Arial"/>
          <w:color w:val="666666"/>
          <w:sz w:val="21"/>
          <w:szCs w:val="21"/>
          <w:lang w:eastAsia="ru-RU"/>
        </w:rPr>
        <w:t xml:space="preserve"> взрослыми, подражать действиям окружающих. Наблюдается развитие произвольности движений, т.е. ребенок не просто играет на музыкальном инструменте, а только когда звучит музыка, выполняет мои просьбы, отказываясь от немедленного осуществления своих собственных желаний, а главное – повышается активность малышей. Движения становятся более координированными, ритмичными. Ребенок учится извлекать звук из музыкального инструмента, двигается рядом с другими детьми, не сталкиваясь с ними, развивается общая и мелкая моторика. Дети осваивают все более сложные инструменты, требующие активного участия двух рук: ложки, треугольник и др. Многие ребята самостоятельно стараются изменять движения в соответствии с музыкальным звучанием.</w:t>
      </w:r>
    </w:p>
    <w:p w:rsidR="00724ADE" w:rsidRDefault="00724ADE" w:rsidP="00724ADE">
      <w:pPr>
        <w:spacing w:after="0"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Решаются и задачи развития познавательной сферы: дети узнают знакомые мелодии, определяют на слух звучание различных инструментов, т.е. заметна положительная динамика в формировании слухового восприятия, памяти, внимания. Именно с помощью музыкальных игр и пения многие дети начинают петь и проговаривать простые слова,</w:t>
      </w:r>
      <w:r w:rsidRPr="00724ADE">
        <w:rPr>
          <w:rFonts w:ascii="inherit" w:eastAsia="Times New Roman" w:hAnsi="inherit" w:cs="Arial"/>
          <w:b/>
          <w:bCs/>
          <w:color w:val="000000"/>
          <w:sz w:val="21"/>
          <w:lang w:eastAsia="ru-RU"/>
        </w:rPr>
        <w:t> </w:t>
      </w:r>
      <w:r w:rsidRPr="00724ADE">
        <w:rPr>
          <w:rFonts w:ascii="inherit" w:eastAsia="Times New Roman" w:hAnsi="inherit" w:cs="Arial"/>
          <w:color w:val="666666"/>
          <w:sz w:val="21"/>
          <w:szCs w:val="21"/>
          <w:lang w:eastAsia="ru-RU"/>
        </w:rPr>
        <w:t>в то время как в обычной жизни они испытывают трудности в овладении активной речью</w:t>
      </w:r>
      <w:proofErr w:type="gramStart"/>
      <w:r w:rsidRPr="00724ADE">
        <w:rPr>
          <w:rFonts w:ascii="inherit" w:eastAsia="Times New Roman" w:hAnsi="inherit" w:cs="Arial"/>
          <w:color w:val="666666"/>
          <w:sz w:val="21"/>
          <w:szCs w:val="21"/>
          <w:lang w:eastAsia="ru-RU"/>
        </w:rPr>
        <w:t>.</w:t>
      </w:r>
      <w:proofErr w:type="gramEnd"/>
      <w:r w:rsidRPr="00724ADE">
        <w:rPr>
          <w:rFonts w:ascii="inherit" w:eastAsia="Times New Roman" w:hAnsi="inherit" w:cs="Arial"/>
          <w:b/>
          <w:bCs/>
          <w:color w:val="000000"/>
          <w:sz w:val="21"/>
          <w:lang w:eastAsia="ru-RU"/>
        </w:rPr>
        <w:t> </w:t>
      </w:r>
      <w:proofErr w:type="gramStart"/>
      <w:r w:rsidRPr="00724ADE">
        <w:rPr>
          <w:rFonts w:ascii="inherit" w:eastAsia="Times New Roman" w:hAnsi="inherit" w:cs="Arial"/>
          <w:color w:val="666666"/>
          <w:sz w:val="21"/>
          <w:szCs w:val="21"/>
          <w:lang w:eastAsia="ru-RU"/>
        </w:rPr>
        <w:t>п</w:t>
      </w:r>
      <w:proofErr w:type="gramEnd"/>
      <w:r w:rsidRPr="00724ADE">
        <w:rPr>
          <w:rFonts w:ascii="inherit" w:eastAsia="Times New Roman" w:hAnsi="inherit" w:cs="Arial"/>
          <w:color w:val="666666"/>
          <w:sz w:val="21"/>
          <w:szCs w:val="21"/>
          <w:lang w:eastAsia="ru-RU"/>
        </w:rPr>
        <w:t>оявляется песенный репертуар, который расширяется дальше. Дети способны не только пассивно слушать музыку (все эти дети очень музыкальны), но и создавать ее – петь, танцевать, играть на музыкальных инструментах. Но самое главное то, что они хотят и взаимодействуют друг с другом и с окружающими их  взрослыми.</w:t>
      </w:r>
    </w:p>
    <w:p w:rsidR="0010601A" w:rsidRPr="00724ADE" w:rsidRDefault="0010601A" w:rsidP="00724ADE">
      <w:pPr>
        <w:spacing w:after="0" w:line="268" w:lineRule="atLeast"/>
        <w:textAlignment w:val="baseline"/>
        <w:rPr>
          <w:rFonts w:ascii="inherit" w:eastAsia="Times New Roman" w:hAnsi="inherit" w:cs="Arial"/>
          <w:color w:val="666666"/>
          <w:sz w:val="21"/>
          <w:szCs w:val="21"/>
          <w:lang w:eastAsia="ru-RU"/>
        </w:rPr>
      </w:pPr>
    </w:p>
    <w:p w:rsidR="00724ADE" w:rsidRPr="00724ADE" w:rsidRDefault="0010601A" w:rsidP="00724ADE">
      <w:pPr>
        <w:spacing w:after="357" w:line="268" w:lineRule="atLeast"/>
        <w:textAlignment w:val="baseline"/>
        <w:rPr>
          <w:rFonts w:ascii="inherit" w:eastAsia="Times New Roman" w:hAnsi="inherit" w:cs="Arial"/>
          <w:color w:val="666666"/>
          <w:sz w:val="21"/>
          <w:szCs w:val="21"/>
          <w:lang w:eastAsia="ru-RU"/>
        </w:rPr>
      </w:pPr>
      <w:r>
        <w:rPr>
          <w:rFonts w:ascii="inherit" w:eastAsia="Times New Roman" w:hAnsi="inherit" w:cs="Arial"/>
          <w:color w:val="666666"/>
          <w:sz w:val="21"/>
          <w:szCs w:val="21"/>
          <w:lang w:eastAsia="ru-RU"/>
        </w:rPr>
        <w:t xml:space="preserve">  </w:t>
      </w:r>
      <w:r w:rsidR="00724ADE" w:rsidRPr="00724ADE">
        <w:rPr>
          <w:rFonts w:ascii="inherit" w:eastAsia="Times New Roman" w:hAnsi="inherit" w:cs="Arial"/>
          <w:color w:val="666666"/>
          <w:sz w:val="21"/>
          <w:szCs w:val="21"/>
          <w:lang w:eastAsia="ru-RU"/>
        </w:rPr>
        <w:t xml:space="preserve">Основными задачами Студии являются: улучшение обще-эмоционального состояния детей; улучшение исполнения качества движений (развиваются выразительность, ритмичность, координация, </w:t>
      </w:r>
      <w:r w:rsidR="00724ADE" w:rsidRPr="00724ADE">
        <w:rPr>
          <w:rFonts w:ascii="inherit" w:eastAsia="Times New Roman" w:hAnsi="inherit" w:cs="Arial"/>
          <w:color w:val="666666"/>
          <w:sz w:val="21"/>
          <w:szCs w:val="21"/>
          <w:lang w:eastAsia="ru-RU"/>
        </w:rPr>
        <w:lastRenderedPageBreak/>
        <w:t>плавность); знакомство родителей воспитанников с образцами классической музыки, в этом ключе развитие понимания родителями важной роли классической музыки в полноценном развитии ребенка.</w:t>
      </w:r>
    </w:p>
    <w:p w:rsidR="00724ADE" w:rsidRPr="00724ADE" w:rsidRDefault="00724ADE" w:rsidP="00724ADE">
      <w:pPr>
        <w:spacing w:after="0"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b/>
          <w:bCs/>
          <w:color w:val="000000"/>
          <w:sz w:val="21"/>
          <w:lang w:eastAsia="ru-RU"/>
        </w:rPr>
        <w:t>Мы верим, что внутренняя сила, вера в себя может победить любые недуги. И пусть эти дети всё делают не так чётко и ритмично, как здоровые, но они двигаются, они поют и играют, они получают от этого радость и удовольствие, они дарят радость окружающим, близким</w:t>
      </w:r>
      <w:proofErr w:type="gramStart"/>
      <w:r w:rsidRPr="00724ADE">
        <w:rPr>
          <w:rFonts w:ascii="inherit" w:eastAsia="Times New Roman" w:hAnsi="inherit" w:cs="Arial"/>
          <w:b/>
          <w:bCs/>
          <w:color w:val="000000"/>
          <w:sz w:val="21"/>
          <w:lang w:eastAsia="ru-RU"/>
        </w:rPr>
        <w:t>.</w:t>
      </w:r>
      <w:proofErr w:type="gramEnd"/>
      <w:r w:rsidRPr="00724ADE">
        <w:rPr>
          <w:rFonts w:ascii="inherit" w:eastAsia="Times New Roman" w:hAnsi="inherit" w:cs="Arial"/>
          <w:b/>
          <w:bCs/>
          <w:color w:val="000000"/>
          <w:sz w:val="21"/>
          <w:lang w:eastAsia="ru-RU"/>
        </w:rPr>
        <w:t xml:space="preserve"> </w:t>
      </w:r>
      <w:proofErr w:type="gramStart"/>
      <w:r w:rsidRPr="00724ADE">
        <w:rPr>
          <w:rFonts w:ascii="inherit" w:eastAsia="Times New Roman" w:hAnsi="inherit" w:cs="Arial"/>
          <w:b/>
          <w:bCs/>
          <w:color w:val="000000"/>
          <w:sz w:val="21"/>
          <w:lang w:eastAsia="ru-RU"/>
        </w:rPr>
        <w:t>о</w:t>
      </w:r>
      <w:proofErr w:type="gramEnd"/>
      <w:r w:rsidRPr="00724ADE">
        <w:rPr>
          <w:rFonts w:ascii="inherit" w:eastAsia="Times New Roman" w:hAnsi="inherit" w:cs="Arial"/>
          <w:b/>
          <w:bCs/>
          <w:color w:val="000000"/>
          <w:sz w:val="21"/>
          <w:lang w:eastAsia="ru-RU"/>
        </w:rPr>
        <w:t>ни понимают, что нужны людям, нужны обществу. Они верят в себя!</w:t>
      </w:r>
    </w:p>
    <w:p w:rsidR="00724ADE" w:rsidRDefault="00724ADE" w:rsidP="00724ADE">
      <w:pPr>
        <w:spacing w:after="0" w:line="268" w:lineRule="atLeast"/>
        <w:textAlignment w:val="baseline"/>
        <w:rPr>
          <w:rFonts w:ascii="inherit" w:eastAsia="Times New Roman" w:hAnsi="inherit" w:cs="Arial"/>
          <w:b/>
          <w:bCs/>
          <w:color w:val="000000"/>
          <w:sz w:val="21"/>
          <w:lang w:eastAsia="ru-RU"/>
        </w:rPr>
      </w:pPr>
      <w:r w:rsidRPr="00724ADE">
        <w:rPr>
          <w:rFonts w:ascii="inherit" w:eastAsia="Times New Roman" w:hAnsi="inherit" w:cs="Arial"/>
          <w:b/>
          <w:bCs/>
          <w:color w:val="000000"/>
          <w:sz w:val="21"/>
          <w:lang w:eastAsia="ru-RU"/>
        </w:rPr>
        <w:t>Литература</w:t>
      </w:r>
      <w:r w:rsidR="0010601A">
        <w:rPr>
          <w:rFonts w:ascii="inherit" w:eastAsia="Times New Roman" w:hAnsi="inherit" w:cs="Arial"/>
          <w:b/>
          <w:bCs/>
          <w:color w:val="000000"/>
          <w:sz w:val="21"/>
          <w:lang w:eastAsia="ru-RU"/>
        </w:rPr>
        <w:t>:</w:t>
      </w:r>
    </w:p>
    <w:p w:rsidR="0010601A" w:rsidRPr="00724ADE" w:rsidRDefault="0010601A" w:rsidP="00724ADE">
      <w:pPr>
        <w:spacing w:after="0" w:line="268" w:lineRule="atLeast"/>
        <w:textAlignment w:val="baseline"/>
        <w:rPr>
          <w:rFonts w:ascii="inherit" w:eastAsia="Times New Roman" w:hAnsi="inherit" w:cs="Arial"/>
          <w:color w:val="666666"/>
          <w:sz w:val="21"/>
          <w:szCs w:val="21"/>
          <w:lang w:eastAsia="ru-RU"/>
        </w:rPr>
      </w:pP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proofErr w:type="spellStart"/>
      <w:r w:rsidRPr="00724ADE">
        <w:rPr>
          <w:rFonts w:ascii="inherit" w:eastAsia="Times New Roman" w:hAnsi="inherit" w:cs="Arial"/>
          <w:color w:val="666666"/>
          <w:sz w:val="21"/>
          <w:szCs w:val="21"/>
          <w:lang w:eastAsia="ru-RU"/>
        </w:rPr>
        <w:t>Екжанова</w:t>
      </w:r>
      <w:proofErr w:type="spellEnd"/>
      <w:r w:rsidRPr="00724ADE">
        <w:rPr>
          <w:rFonts w:ascii="inherit" w:eastAsia="Times New Roman" w:hAnsi="inherit" w:cs="Arial"/>
          <w:color w:val="666666"/>
          <w:sz w:val="21"/>
          <w:szCs w:val="21"/>
          <w:lang w:eastAsia="ru-RU"/>
        </w:rPr>
        <w:t xml:space="preserve"> Е.А., </w:t>
      </w:r>
      <w:proofErr w:type="spellStart"/>
      <w:r w:rsidRPr="00724ADE">
        <w:rPr>
          <w:rFonts w:ascii="inherit" w:eastAsia="Times New Roman" w:hAnsi="inherit" w:cs="Arial"/>
          <w:color w:val="666666"/>
          <w:sz w:val="21"/>
          <w:szCs w:val="21"/>
          <w:lang w:eastAsia="ru-RU"/>
        </w:rPr>
        <w:t>Стребелева</w:t>
      </w:r>
      <w:proofErr w:type="spellEnd"/>
      <w:r w:rsidRPr="00724ADE">
        <w:rPr>
          <w:rFonts w:ascii="inherit" w:eastAsia="Times New Roman" w:hAnsi="inherit" w:cs="Arial"/>
          <w:color w:val="666666"/>
          <w:sz w:val="21"/>
          <w:szCs w:val="21"/>
          <w:lang w:eastAsia="ru-RU"/>
        </w:rPr>
        <w:t xml:space="preserve"> Е.А. </w:t>
      </w:r>
      <w:proofErr w:type="spellStart"/>
      <w:r w:rsidRPr="00724ADE">
        <w:rPr>
          <w:rFonts w:ascii="inherit" w:eastAsia="Times New Roman" w:hAnsi="inherit" w:cs="Arial"/>
          <w:color w:val="666666"/>
          <w:sz w:val="21"/>
          <w:szCs w:val="21"/>
          <w:lang w:eastAsia="ru-RU"/>
        </w:rPr>
        <w:t>Коррекционно</w:t>
      </w:r>
      <w:proofErr w:type="spellEnd"/>
      <w:r w:rsidRPr="00724ADE">
        <w:rPr>
          <w:rFonts w:ascii="inherit" w:eastAsia="Times New Roman" w:hAnsi="inherit" w:cs="Arial"/>
          <w:color w:val="666666"/>
          <w:sz w:val="21"/>
          <w:szCs w:val="21"/>
          <w:lang w:eastAsia="ru-RU"/>
        </w:rPr>
        <w:t>-</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развивающее обучение и воспитание: Программа. – М.: Просвещение, 2003.</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Кононова Н.Г. Музыкально-дидактические игры </w:t>
      </w:r>
      <w:proofErr w:type="gramStart"/>
      <w:r w:rsidRPr="00724ADE">
        <w:rPr>
          <w:rFonts w:ascii="inherit" w:eastAsia="Times New Roman" w:hAnsi="inherit" w:cs="Arial"/>
          <w:color w:val="666666"/>
          <w:sz w:val="21"/>
          <w:szCs w:val="21"/>
          <w:lang w:eastAsia="ru-RU"/>
        </w:rPr>
        <w:t>для</w:t>
      </w:r>
      <w:proofErr w:type="gramEnd"/>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дошкольников. – М.: Просвещение, 1982.</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Музыкальное воспитание детей с проблемами в развитии</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Под ред. Е.А. Медведевой. – М.: Издательский центр «Академия», 2002.</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proofErr w:type="spellStart"/>
      <w:r w:rsidRPr="00724ADE">
        <w:rPr>
          <w:rFonts w:ascii="inherit" w:eastAsia="Times New Roman" w:hAnsi="inherit" w:cs="Arial"/>
          <w:color w:val="666666"/>
          <w:sz w:val="21"/>
          <w:szCs w:val="21"/>
          <w:lang w:eastAsia="ru-RU"/>
        </w:rPr>
        <w:t>Скрыпник</w:t>
      </w:r>
      <w:proofErr w:type="spellEnd"/>
      <w:r w:rsidRPr="00724ADE">
        <w:rPr>
          <w:rFonts w:ascii="inherit" w:eastAsia="Times New Roman" w:hAnsi="inherit" w:cs="Arial"/>
          <w:color w:val="666666"/>
          <w:sz w:val="21"/>
          <w:szCs w:val="21"/>
          <w:lang w:eastAsia="ru-RU"/>
        </w:rPr>
        <w:t xml:space="preserve"> И. </w:t>
      </w:r>
      <w:proofErr w:type="spellStart"/>
      <w:r w:rsidRPr="00724ADE">
        <w:rPr>
          <w:rFonts w:ascii="inherit" w:eastAsia="Times New Roman" w:hAnsi="inherit" w:cs="Arial"/>
          <w:color w:val="666666"/>
          <w:sz w:val="21"/>
          <w:szCs w:val="21"/>
          <w:lang w:eastAsia="ru-RU"/>
        </w:rPr>
        <w:t>Логоритмические</w:t>
      </w:r>
      <w:proofErr w:type="spellEnd"/>
      <w:r w:rsidRPr="00724ADE">
        <w:rPr>
          <w:rFonts w:ascii="inherit" w:eastAsia="Times New Roman" w:hAnsi="inherit" w:cs="Arial"/>
          <w:color w:val="666666"/>
          <w:sz w:val="21"/>
          <w:szCs w:val="21"/>
          <w:lang w:eastAsia="ru-RU"/>
        </w:rPr>
        <w:t xml:space="preserve"> занятия // </w:t>
      </w:r>
      <w:proofErr w:type="gramStart"/>
      <w:r w:rsidRPr="00724ADE">
        <w:rPr>
          <w:rFonts w:ascii="inherit" w:eastAsia="Times New Roman" w:hAnsi="inherit" w:cs="Arial"/>
          <w:color w:val="666666"/>
          <w:sz w:val="21"/>
          <w:szCs w:val="21"/>
          <w:lang w:eastAsia="ru-RU"/>
        </w:rPr>
        <w:t>Дошкольное</w:t>
      </w:r>
      <w:proofErr w:type="gramEnd"/>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воспитание. – 1996. –№ 5–9.</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Чистякова М.И. </w:t>
      </w:r>
      <w:proofErr w:type="spellStart"/>
      <w:r w:rsidRPr="00724ADE">
        <w:rPr>
          <w:rFonts w:ascii="inherit" w:eastAsia="Times New Roman" w:hAnsi="inherit" w:cs="Arial"/>
          <w:color w:val="666666"/>
          <w:sz w:val="21"/>
          <w:szCs w:val="21"/>
          <w:lang w:eastAsia="ru-RU"/>
        </w:rPr>
        <w:t>Психогимнастика</w:t>
      </w:r>
      <w:proofErr w:type="spellEnd"/>
      <w:r w:rsidRPr="00724ADE">
        <w:rPr>
          <w:rFonts w:ascii="inherit" w:eastAsia="Times New Roman" w:hAnsi="inherit" w:cs="Arial"/>
          <w:color w:val="666666"/>
          <w:sz w:val="21"/>
          <w:szCs w:val="21"/>
          <w:lang w:eastAsia="ru-RU"/>
        </w:rPr>
        <w:t xml:space="preserve">. </w:t>
      </w:r>
      <w:proofErr w:type="gramStart"/>
      <w:r w:rsidRPr="00724ADE">
        <w:rPr>
          <w:rFonts w:ascii="inherit" w:eastAsia="Times New Roman" w:hAnsi="inherit" w:cs="Arial"/>
          <w:color w:val="666666"/>
          <w:sz w:val="21"/>
          <w:szCs w:val="21"/>
          <w:lang w:eastAsia="ru-RU"/>
        </w:rPr>
        <w:t>–М</w:t>
      </w:r>
      <w:proofErr w:type="gramEnd"/>
      <w:r w:rsidRPr="00724ADE">
        <w:rPr>
          <w:rFonts w:ascii="inherit" w:eastAsia="Times New Roman" w:hAnsi="inherit" w:cs="Arial"/>
          <w:color w:val="666666"/>
          <w:sz w:val="21"/>
          <w:szCs w:val="21"/>
          <w:lang w:eastAsia="ru-RU"/>
        </w:rPr>
        <w:t>.: Просвещение,</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1990.</w:t>
      </w:r>
    </w:p>
    <w:p w:rsidR="00724ADE" w:rsidRPr="00724ADE" w:rsidRDefault="00724ADE" w:rsidP="00724ADE">
      <w:pPr>
        <w:spacing w:after="357" w:line="268" w:lineRule="atLeast"/>
        <w:textAlignment w:val="baseline"/>
        <w:rPr>
          <w:rFonts w:ascii="inherit" w:eastAsia="Times New Roman" w:hAnsi="inherit" w:cs="Arial"/>
          <w:color w:val="666666"/>
          <w:sz w:val="21"/>
          <w:szCs w:val="21"/>
          <w:lang w:eastAsia="ru-RU"/>
        </w:rPr>
      </w:pPr>
      <w:r w:rsidRPr="00724ADE">
        <w:rPr>
          <w:rFonts w:ascii="inherit" w:eastAsia="Times New Roman" w:hAnsi="inherit" w:cs="Arial"/>
          <w:color w:val="666666"/>
          <w:sz w:val="21"/>
          <w:szCs w:val="21"/>
          <w:lang w:eastAsia="ru-RU"/>
        </w:rPr>
        <w:t xml:space="preserve">Т.Б. Филичева, Н.А. </w:t>
      </w:r>
      <w:proofErr w:type="spellStart"/>
      <w:r w:rsidRPr="00724ADE">
        <w:rPr>
          <w:rFonts w:ascii="inherit" w:eastAsia="Times New Roman" w:hAnsi="inherit" w:cs="Arial"/>
          <w:color w:val="666666"/>
          <w:sz w:val="21"/>
          <w:szCs w:val="21"/>
          <w:lang w:eastAsia="ru-RU"/>
        </w:rPr>
        <w:t>Чевелева</w:t>
      </w:r>
      <w:proofErr w:type="spellEnd"/>
      <w:r w:rsidRPr="00724ADE">
        <w:rPr>
          <w:rFonts w:ascii="inherit" w:eastAsia="Times New Roman" w:hAnsi="inherit" w:cs="Arial"/>
          <w:color w:val="666666"/>
          <w:sz w:val="21"/>
          <w:szCs w:val="21"/>
          <w:lang w:eastAsia="ru-RU"/>
        </w:rPr>
        <w:t xml:space="preserve"> «Логопедическая работа в специализированном детском саду», М. Просвещение .1987 г.</w:t>
      </w:r>
    </w:p>
    <w:p w:rsidR="0089358E" w:rsidRDefault="0089358E"/>
    <w:sectPr w:rsidR="0089358E" w:rsidSect="00893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724ADE"/>
    <w:rsid w:val="0010601A"/>
    <w:rsid w:val="00136238"/>
    <w:rsid w:val="0021444F"/>
    <w:rsid w:val="00724ADE"/>
    <w:rsid w:val="0089358E"/>
    <w:rsid w:val="009A2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8E"/>
  </w:style>
  <w:style w:type="paragraph" w:styleId="1">
    <w:name w:val="heading 1"/>
    <w:basedOn w:val="a"/>
    <w:link w:val="10"/>
    <w:uiPriority w:val="9"/>
    <w:qFormat/>
    <w:rsid w:val="00724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362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362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A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24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4ADE"/>
    <w:rPr>
      <w:color w:val="0000FF"/>
      <w:u w:val="single"/>
    </w:rPr>
  </w:style>
  <w:style w:type="character" w:customStyle="1" w:styleId="apple-converted-space">
    <w:name w:val="apple-converted-space"/>
    <w:basedOn w:val="a0"/>
    <w:rsid w:val="00724ADE"/>
  </w:style>
  <w:style w:type="character" w:customStyle="1" w:styleId="breadcrumblast">
    <w:name w:val="breadcrumb_last"/>
    <w:basedOn w:val="a0"/>
    <w:rsid w:val="00724ADE"/>
  </w:style>
  <w:style w:type="character" w:styleId="a5">
    <w:name w:val="Strong"/>
    <w:basedOn w:val="a0"/>
    <w:uiPriority w:val="22"/>
    <w:qFormat/>
    <w:rsid w:val="00724ADE"/>
    <w:rPr>
      <w:b/>
      <w:bCs/>
    </w:rPr>
  </w:style>
  <w:style w:type="character" w:customStyle="1" w:styleId="30">
    <w:name w:val="Заголовок 3 Знак"/>
    <w:basedOn w:val="a0"/>
    <w:link w:val="3"/>
    <w:uiPriority w:val="9"/>
    <w:semiHidden/>
    <w:rsid w:val="0013623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3623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17276230">
      <w:bodyDiv w:val="1"/>
      <w:marLeft w:val="0"/>
      <w:marRight w:val="0"/>
      <w:marTop w:val="0"/>
      <w:marBottom w:val="0"/>
      <w:divBdr>
        <w:top w:val="none" w:sz="0" w:space="0" w:color="auto"/>
        <w:left w:val="none" w:sz="0" w:space="0" w:color="auto"/>
        <w:bottom w:val="none" w:sz="0" w:space="0" w:color="auto"/>
        <w:right w:val="none" w:sz="0" w:space="0" w:color="auto"/>
      </w:divBdr>
      <w:divsChild>
        <w:div w:id="539904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2015-02-21T15:00:00Z</dcterms:created>
  <dcterms:modified xsi:type="dcterms:W3CDTF">2015-02-21T15:00:00Z</dcterms:modified>
</cp:coreProperties>
</file>