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0362172"/>
    <w:bookmarkEnd w:id="0"/>
    <w:p w:rsidR="003F3D45" w:rsidRPr="00FD7C6F" w:rsidRDefault="00572780" w:rsidP="003F3D45">
      <w:pPr>
        <w:jc w:val="center"/>
        <w:rPr>
          <w:rFonts w:ascii="Calibri" w:eastAsia="Times New Roman" w:hAnsi="Calibri" w:cs="Times New Roman"/>
          <w:b/>
          <w:bCs/>
          <w:sz w:val="40"/>
        </w:rPr>
      </w:pPr>
      <w:r w:rsidRPr="00273D0B">
        <w:object w:dxaOrig="9355" w:dyaOrig="1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8" o:title=""/>
          </v:shape>
          <o:OLEObject Type="Embed" ProgID="Word.Document.12" ShapeID="_x0000_i1025" DrawAspect="Content" ObjectID="_1472225468" r:id="rId9"/>
        </w:object>
      </w:r>
      <w:r w:rsidR="003F3D45" w:rsidRPr="003F3D45">
        <w:rPr>
          <w:rFonts w:ascii="Calibri" w:eastAsia="Times New Roman" w:hAnsi="Calibri" w:cs="Times New Roman"/>
          <w:b/>
          <w:iCs/>
          <w:sz w:val="36"/>
          <w:szCs w:val="36"/>
        </w:rPr>
        <w:t xml:space="preserve"> </w:t>
      </w:r>
      <w:r w:rsidR="003F3D45">
        <w:rPr>
          <w:rFonts w:ascii="Calibri" w:eastAsia="Times New Roman" w:hAnsi="Calibri" w:cs="Times New Roman"/>
          <w:b/>
          <w:iCs/>
          <w:sz w:val="36"/>
          <w:szCs w:val="36"/>
        </w:rPr>
        <w:t>ИНФОРМАЦИОННАЯ КАРТА</w:t>
      </w:r>
    </w:p>
    <w:p w:rsidR="003F3D45" w:rsidRDefault="003F3D45" w:rsidP="003F3D45">
      <w:pPr>
        <w:autoSpaceDE w:val="0"/>
        <w:autoSpaceDN w:val="0"/>
        <w:adjustRightInd w:val="0"/>
        <w:ind w:left="360"/>
        <w:jc w:val="center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>открытого мероприятия</w:t>
      </w: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1.Ф.И.О.    </w:t>
      </w:r>
      <w:r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>Медведева И.А.</w:t>
      </w: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2.Стаж работы:       </w:t>
      </w:r>
      <w:r w:rsidR="00001411"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>28</w:t>
      </w:r>
      <w:r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 xml:space="preserve"> </w:t>
      </w:r>
      <w:r w:rsidR="00AF3662"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>лет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bCs/>
          <w:iCs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3.Категория:    </w:t>
      </w:r>
      <w:r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>Высшая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bCs/>
          <w:iCs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4.Место проведения: </w:t>
      </w:r>
      <w:r w:rsidR="00F2202E"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>актовый зал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 </w:t>
      </w: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bCs/>
          <w:iCs/>
          <w:sz w:val="36"/>
          <w:szCs w:val="36"/>
        </w:rPr>
      </w:pPr>
      <w:r>
        <w:rPr>
          <w:rFonts w:ascii="Calibri" w:eastAsia="Times New Roman" w:hAnsi="Calibri" w:cs="Times New Roman"/>
          <w:bCs/>
          <w:iCs/>
          <w:sz w:val="36"/>
          <w:szCs w:val="36"/>
        </w:rPr>
        <w:t xml:space="preserve">5.Дата и время проведения: </w:t>
      </w:r>
      <w:r w:rsidR="00257A01">
        <w:rPr>
          <w:bCs/>
          <w:iCs/>
          <w:sz w:val="36"/>
          <w:szCs w:val="36"/>
          <w:u w:val="single"/>
        </w:rPr>
        <w:t>15</w:t>
      </w:r>
      <w:r>
        <w:rPr>
          <w:bCs/>
          <w:iCs/>
          <w:sz w:val="36"/>
          <w:szCs w:val="36"/>
          <w:u w:val="single"/>
        </w:rPr>
        <w:t xml:space="preserve"> сентября</w:t>
      </w:r>
      <w:r w:rsidR="00257A01"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 xml:space="preserve"> 2014 года; 18.0</w:t>
      </w:r>
      <w:r>
        <w:rPr>
          <w:rFonts w:ascii="Calibri" w:eastAsia="Times New Roman" w:hAnsi="Calibri" w:cs="Times New Roman"/>
          <w:bCs/>
          <w:iCs/>
          <w:sz w:val="36"/>
          <w:szCs w:val="36"/>
          <w:u w:val="single"/>
        </w:rPr>
        <w:t xml:space="preserve">0 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bCs/>
          <w:iCs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6.Возраст детей: </w:t>
      </w:r>
      <w:r w:rsidR="00AF3662">
        <w:rPr>
          <w:rFonts w:ascii="Calibri" w:eastAsia="Times New Roman" w:hAnsi="Calibri" w:cs="Times New Roman"/>
          <w:sz w:val="36"/>
          <w:szCs w:val="36"/>
          <w:u w:val="single"/>
        </w:rPr>
        <w:t>8 - 18</w:t>
      </w:r>
      <w:r>
        <w:rPr>
          <w:rFonts w:ascii="Calibri" w:eastAsia="Times New Roman" w:hAnsi="Calibri" w:cs="Times New Roman"/>
          <w:sz w:val="36"/>
          <w:szCs w:val="36"/>
          <w:u w:val="single"/>
        </w:rPr>
        <w:t>лет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sz w:val="36"/>
          <w:szCs w:val="36"/>
        </w:rPr>
      </w:pPr>
    </w:p>
    <w:p w:rsidR="003F3D45" w:rsidRPr="00517009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sz w:val="36"/>
          <w:szCs w:val="36"/>
          <w:u w:val="single"/>
        </w:rPr>
      </w:pPr>
      <w:r>
        <w:rPr>
          <w:rFonts w:ascii="Calibri" w:eastAsia="Times New Roman" w:hAnsi="Calibri" w:cs="Times New Roman"/>
          <w:sz w:val="36"/>
          <w:szCs w:val="36"/>
        </w:rPr>
        <w:t>7.Количество детей:</w:t>
      </w:r>
      <w:r w:rsidR="00517009">
        <w:rPr>
          <w:rFonts w:ascii="Calibri" w:eastAsia="Times New Roman" w:hAnsi="Calibri" w:cs="Times New Roman"/>
          <w:sz w:val="36"/>
          <w:szCs w:val="36"/>
        </w:rPr>
        <w:t xml:space="preserve"> </w:t>
      </w:r>
      <w:r w:rsidR="00F2202E" w:rsidRPr="00F2202E">
        <w:rPr>
          <w:rFonts w:ascii="Calibri" w:eastAsia="Times New Roman" w:hAnsi="Calibri" w:cs="Times New Roman"/>
          <w:sz w:val="36"/>
          <w:szCs w:val="36"/>
          <w:u w:val="single"/>
        </w:rPr>
        <w:t>25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8. Продолжительность мероприятия: </w:t>
      </w:r>
      <w:r>
        <w:rPr>
          <w:rFonts w:ascii="Calibri" w:eastAsia="Times New Roman" w:hAnsi="Calibri" w:cs="Times New Roman"/>
          <w:sz w:val="36"/>
          <w:szCs w:val="36"/>
          <w:u w:val="single"/>
        </w:rPr>
        <w:t>1 час 30 минут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rFonts w:ascii="Calibri" w:eastAsia="Times New Roman" w:hAnsi="Calibri" w:cs="Times New Roman"/>
          <w:iCs/>
          <w:sz w:val="36"/>
          <w:szCs w:val="36"/>
        </w:rPr>
      </w:pPr>
      <w:r>
        <w:rPr>
          <w:rFonts w:ascii="Calibri" w:eastAsia="Times New Roman" w:hAnsi="Calibri" w:cs="Times New Roman"/>
          <w:iCs/>
          <w:sz w:val="36"/>
          <w:szCs w:val="36"/>
        </w:rPr>
        <w:t xml:space="preserve">9. Форма мероприятия: </w:t>
      </w:r>
      <w:r>
        <w:rPr>
          <w:rFonts w:ascii="Calibri" w:eastAsia="Times New Roman" w:hAnsi="Calibri" w:cs="Times New Roman"/>
          <w:iCs/>
          <w:sz w:val="36"/>
          <w:szCs w:val="36"/>
          <w:u w:val="single"/>
        </w:rPr>
        <w:t>Родительское собрание</w:t>
      </w:r>
      <w:r>
        <w:rPr>
          <w:rFonts w:ascii="Calibri" w:eastAsia="Times New Roman" w:hAnsi="Calibri" w:cs="Times New Roman"/>
          <w:iCs/>
          <w:sz w:val="36"/>
          <w:szCs w:val="36"/>
        </w:rPr>
        <w:t xml:space="preserve"> </w:t>
      </w:r>
    </w:p>
    <w:p w:rsidR="003F3D45" w:rsidRDefault="003F3D45" w:rsidP="003F3D45">
      <w:pPr>
        <w:autoSpaceDE w:val="0"/>
        <w:autoSpaceDN w:val="0"/>
        <w:adjustRightInd w:val="0"/>
        <w:ind w:left="360"/>
        <w:rPr>
          <w:rFonts w:ascii="Calibri" w:eastAsia="Times New Roman" w:hAnsi="Calibri" w:cs="Times New Roman"/>
          <w:iCs/>
          <w:sz w:val="36"/>
          <w:szCs w:val="36"/>
        </w:rPr>
      </w:pPr>
    </w:p>
    <w:p w:rsidR="003F3D45" w:rsidRDefault="003F3D45" w:rsidP="003F3D45">
      <w:pPr>
        <w:autoSpaceDE w:val="0"/>
        <w:autoSpaceDN w:val="0"/>
        <w:adjustRightInd w:val="0"/>
        <w:rPr>
          <w:sz w:val="36"/>
          <w:szCs w:val="36"/>
          <w:u w:val="single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10. Название мероприятия: </w:t>
      </w:r>
      <w:r>
        <w:rPr>
          <w:sz w:val="36"/>
          <w:szCs w:val="36"/>
          <w:u w:val="single"/>
        </w:rPr>
        <w:t>«Давайте познакомимся»</w:t>
      </w:r>
      <w:r w:rsidR="00E040AE">
        <w:rPr>
          <w:sz w:val="36"/>
          <w:szCs w:val="36"/>
          <w:u w:val="single"/>
        </w:rPr>
        <w:t xml:space="preserve"> </w:t>
      </w:r>
    </w:p>
    <w:p w:rsidR="005D2248" w:rsidRDefault="005D2248" w:rsidP="005D2248">
      <w:pPr>
        <w:autoSpaceDE w:val="0"/>
        <w:autoSpaceDN w:val="0"/>
        <w:adjustRightInd w:val="0"/>
        <w:rPr>
          <w:sz w:val="36"/>
          <w:szCs w:val="36"/>
          <w:u w:val="single"/>
        </w:rPr>
      </w:pPr>
    </w:p>
    <w:p w:rsidR="00E040AE" w:rsidRPr="00341461" w:rsidRDefault="00E040AE" w:rsidP="005D22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146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040AE" w:rsidRPr="00341461" w:rsidRDefault="0014278A" w:rsidP="00A9779A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Концерт </w:t>
      </w:r>
      <w:r w:rsidR="00E040AE" w:rsidRPr="00341461">
        <w:rPr>
          <w:rFonts w:ascii="Times New Roman" w:eastAsia="Times New Roman" w:hAnsi="Times New Roman" w:cs="Times New Roman"/>
          <w:sz w:val="28"/>
        </w:rPr>
        <w:t xml:space="preserve"> «Давайте познакомимся», является традиционным мероприятием объединения, позв</w:t>
      </w:r>
      <w:r w:rsidR="00763733">
        <w:rPr>
          <w:rFonts w:ascii="Times New Roman" w:eastAsia="Times New Roman" w:hAnsi="Times New Roman" w:cs="Times New Roman"/>
          <w:sz w:val="28"/>
        </w:rPr>
        <w:t>оляющим</w:t>
      </w:r>
      <w:r w:rsidR="00E040AE" w:rsidRPr="00341461">
        <w:rPr>
          <w:rFonts w:ascii="Times New Roman" w:eastAsia="Times New Roman" w:hAnsi="Times New Roman" w:cs="Times New Roman"/>
          <w:sz w:val="28"/>
        </w:rPr>
        <w:t xml:space="preserve"> родителям  </w:t>
      </w:r>
      <w:r w:rsidR="00763733">
        <w:rPr>
          <w:rFonts w:ascii="Times New Roman" w:eastAsia="Times New Roman" w:hAnsi="Times New Roman" w:cs="Times New Roman"/>
          <w:sz w:val="28"/>
        </w:rPr>
        <w:t xml:space="preserve"> и </w:t>
      </w:r>
      <w:r w:rsidR="001A5BC5">
        <w:rPr>
          <w:rFonts w:ascii="Times New Roman" w:eastAsia="Times New Roman" w:hAnsi="Times New Roman" w:cs="Times New Roman"/>
          <w:sz w:val="28"/>
        </w:rPr>
        <w:t>каждому ребёнку</w:t>
      </w:r>
      <w:r w:rsidR="00763733" w:rsidRPr="00341461">
        <w:rPr>
          <w:rFonts w:ascii="Times New Roman" w:eastAsia="Times New Roman" w:hAnsi="Times New Roman" w:cs="Times New Roman"/>
          <w:sz w:val="28"/>
        </w:rPr>
        <w:t xml:space="preserve">  </w:t>
      </w:r>
      <w:r w:rsidR="00E040AE" w:rsidRPr="00341461">
        <w:rPr>
          <w:rFonts w:ascii="Times New Roman" w:eastAsia="Times New Roman" w:hAnsi="Times New Roman" w:cs="Times New Roman"/>
          <w:sz w:val="28"/>
        </w:rPr>
        <w:t>познакомит</w:t>
      </w:r>
      <w:r w:rsidR="001A5BC5">
        <w:rPr>
          <w:rFonts w:ascii="Times New Roman" w:eastAsia="Times New Roman" w:hAnsi="Times New Roman" w:cs="Times New Roman"/>
          <w:sz w:val="28"/>
        </w:rPr>
        <w:t>ь</w:t>
      </w:r>
      <w:r w:rsidR="00E040AE" w:rsidRPr="00341461">
        <w:rPr>
          <w:rFonts w:ascii="Times New Roman" w:eastAsia="Times New Roman" w:hAnsi="Times New Roman" w:cs="Times New Roman"/>
          <w:sz w:val="28"/>
        </w:rPr>
        <w:t>ся с</w:t>
      </w:r>
      <w:r>
        <w:rPr>
          <w:rFonts w:ascii="Times New Roman" w:eastAsia="Times New Roman" w:hAnsi="Times New Roman" w:cs="Times New Roman"/>
          <w:sz w:val="28"/>
        </w:rPr>
        <w:t xml:space="preserve"> программой, по которой   они </w:t>
      </w:r>
      <w:r w:rsidR="001A5BC5">
        <w:rPr>
          <w:rFonts w:ascii="Times New Roman" w:eastAsia="Times New Roman" w:hAnsi="Times New Roman" w:cs="Times New Roman"/>
          <w:sz w:val="28"/>
        </w:rPr>
        <w:t>будут обучаться в течение</w:t>
      </w:r>
      <w:r w:rsidR="00E040AE" w:rsidRPr="00341461">
        <w:rPr>
          <w:rFonts w:ascii="Times New Roman" w:eastAsia="Times New Roman" w:hAnsi="Times New Roman" w:cs="Times New Roman"/>
          <w:sz w:val="28"/>
        </w:rPr>
        <w:t xml:space="preserve"> трёх лет. А ребятам, которые обучаются  более двух лет продемонстрир</w:t>
      </w:r>
      <w:r>
        <w:rPr>
          <w:rFonts w:ascii="Times New Roman" w:eastAsia="Times New Roman" w:hAnsi="Times New Roman" w:cs="Times New Roman"/>
          <w:sz w:val="28"/>
        </w:rPr>
        <w:t>овать свой  исполнительский уровень</w:t>
      </w:r>
      <w:r w:rsidR="00E040AE" w:rsidRPr="00341461">
        <w:rPr>
          <w:rFonts w:ascii="Times New Roman" w:eastAsia="Times New Roman" w:hAnsi="Times New Roman" w:cs="Times New Roman"/>
          <w:sz w:val="28"/>
        </w:rPr>
        <w:t>, тем самым сориентировать детей  первого года обучения на будущий результат.   Главной задачей музыкального воспитания является не столько обучение музыке, сколько воздействие на духовный мир ребёнка, прежде на его нравственные качества.</w:t>
      </w:r>
    </w:p>
    <w:p w:rsidR="00E040AE" w:rsidRPr="00341461" w:rsidRDefault="00E040AE" w:rsidP="00A9779A">
      <w:pPr>
        <w:spacing w:after="0"/>
        <w:ind w:left="-540" w:firstLine="540"/>
        <w:rPr>
          <w:rFonts w:ascii="Times New Roman" w:eastAsia="Times New Roman" w:hAnsi="Times New Roman" w:cs="Times New Roman"/>
          <w:sz w:val="28"/>
        </w:rPr>
      </w:pPr>
      <w:r w:rsidRPr="00341461">
        <w:rPr>
          <w:rFonts w:ascii="Times New Roman" w:eastAsia="Times New Roman" w:hAnsi="Times New Roman" w:cs="Times New Roman"/>
          <w:sz w:val="28"/>
        </w:rPr>
        <w:t>Искусство в целом и музыка в частности помогают ребёнку узнать мир и себя в этом мире, помогают сформировать отношение к природе, окружающим людям и к себе. Музыка способна разбудить дремлющие  в нём нравственные силы, через сопереживание  содержания музыки.</w:t>
      </w:r>
      <w:r>
        <w:rPr>
          <w:rFonts w:ascii="Times New Roman" w:eastAsia="Times New Roman" w:hAnsi="Times New Roman" w:cs="Times New Roman"/>
          <w:sz w:val="28"/>
        </w:rPr>
        <w:t xml:space="preserve"> Ведь м</w:t>
      </w:r>
      <w:r w:rsidRPr="00341461">
        <w:rPr>
          <w:rFonts w:ascii="Times New Roman" w:eastAsia="Times New Roman" w:hAnsi="Times New Roman" w:cs="Times New Roman"/>
          <w:sz w:val="28"/>
        </w:rPr>
        <w:t>узыка – носитель ценности, объект познания, а педагог и воспитанник – коллектив единомышленников, постигающих мир музыкальных ценностей.</w:t>
      </w:r>
    </w:p>
    <w:p w:rsidR="00E040AE" w:rsidRPr="00341461" w:rsidRDefault="00E040AE" w:rsidP="001432C9">
      <w:pPr>
        <w:ind w:left="-540"/>
        <w:rPr>
          <w:rFonts w:ascii="Times New Roman" w:eastAsia="Times New Roman" w:hAnsi="Times New Roman" w:cs="Times New Roman"/>
          <w:sz w:val="28"/>
        </w:rPr>
      </w:pPr>
      <w:r w:rsidRPr="00341461">
        <w:rPr>
          <w:rFonts w:ascii="Times New Roman" w:eastAsia="Times New Roman" w:hAnsi="Times New Roman" w:cs="Times New Roman"/>
          <w:sz w:val="28"/>
        </w:rPr>
        <w:t xml:space="preserve">  </w:t>
      </w:r>
      <w:r w:rsidRPr="003414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41461">
        <w:rPr>
          <w:rFonts w:ascii="Times New Roman" w:eastAsia="Times New Roman" w:hAnsi="Times New Roman" w:cs="Times New Roman"/>
          <w:b/>
          <w:sz w:val="28"/>
          <w:u w:val="single"/>
        </w:rPr>
        <w:t>Цель:</w:t>
      </w:r>
      <w:r w:rsidRPr="00341461">
        <w:rPr>
          <w:rFonts w:ascii="Times New Roman" w:eastAsia="Times New Roman" w:hAnsi="Times New Roman" w:cs="Times New Roman"/>
          <w:sz w:val="28"/>
        </w:rPr>
        <w:t xml:space="preserve">  знакомство с образовательной программой</w:t>
      </w:r>
      <w:r w:rsidR="00403BDF">
        <w:rPr>
          <w:rFonts w:ascii="Times New Roman" w:eastAsia="Times New Roman" w:hAnsi="Times New Roman" w:cs="Times New Roman"/>
          <w:sz w:val="28"/>
        </w:rPr>
        <w:t xml:space="preserve"> родителей и воспитанников первого года обучения</w:t>
      </w:r>
      <w:r w:rsidRPr="00341461">
        <w:rPr>
          <w:rFonts w:ascii="Times New Roman" w:eastAsia="Times New Roman" w:hAnsi="Times New Roman" w:cs="Times New Roman"/>
          <w:sz w:val="28"/>
        </w:rPr>
        <w:t xml:space="preserve">, создание  атмосферы доброжелательности, способствующей  полноценному восприятию информации. </w:t>
      </w:r>
    </w:p>
    <w:p w:rsidR="00E040AE" w:rsidRPr="001432C9" w:rsidRDefault="00E040AE" w:rsidP="001432C9">
      <w:pPr>
        <w:spacing w:after="0"/>
        <w:ind w:left="-540"/>
        <w:rPr>
          <w:rFonts w:ascii="Times New Roman" w:eastAsia="Times New Roman" w:hAnsi="Times New Roman" w:cs="Times New Roman"/>
          <w:sz w:val="28"/>
          <w:u w:val="single"/>
        </w:rPr>
      </w:pPr>
      <w:r w:rsidRPr="00341461"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 w:rsidRPr="00341461">
        <w:rPr>
          <w:rFonts w:ascii="Times New Roman" w:eastAsia="Times New Roman" w:hAnsi="Times New Roman" w:cs="Times New Roman"/>
          <w:sz w:val="28"/>
        </w:rPr>
        <w:t xml:space="preserve"> </w:t>
      </w:r>
    </w:p>
    <w:p w:rsidR="00E040AE" w:rsidRPr="00341461" w:rsidRDefault="00E040AE" w:rsidP="004D7D35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341461">
        <w:rPr>
          <w:rFonts w:ascii="Times New Roman" w:eastAsia="Times New Roman" w:hAnsi="Times New Roman" w:cs="Times New Roman"/>
          <w:sz w:val="28"/>
        </w:rPr>
        <w:t xml:space="preserve">- создание условий для  максимального понимания ориентиров и определения </w:t>
      </w:r>
      <w:r w:rsidR="00AF2B3A">
        <w:rPr>
          <w:rFonts w:ascii="Times New Roman" w:eastAsia="Times New Roman" w:hAnsi="Times New Roman" w:cs="Times New Roman"/>
          <w:sz w:val="28"/>
        </w:rPr>
        <w:t>приоритето</w:t>
      </w:r>
      <w:r w:rsidR="000550F3">
        <w:rPr>
          <w:rFonts w:ascii="Times New Roman" w:eastAsia="Times New Roman" w:hAnsi="Times New Roman" w:cs="Times New Roman"/>
          <w:sz w:val="28"/>
        </w:rPr>
        <w:t xml:space="preserve">в </w:t>
      </w:r>
      <w:r w:rsidRPr="00341461">
        <w:rPr>
          <w:rFonts w:ascii="Times New Roman" w:eastAsia="Times New Roman" w:hAnsi="Times New Roman" w:cs="Times New Roman"/>
          <w:sz w:val="28"/>
        </w:rPr>
        <w:t xml:space="preserve"> при знакомстве с программой</w:t>
      </w:r>
      <w:r w:rsidR="000550F3">
        <w:rPr>
          <w:rFonts w:ascii="Times New Roman" w:eastAsia="Times New Roman" w:hAnsi="Times New Roman" w:cs="Times New Roman"/>
          <w:sz w:val="28"/>
        </w:rPr>
        <w:t xml:space="preserve"> воспитанниками </w:t>
      </w:r>
      <w:r w:rsidR="00403BDF">
        <w:rPr>
          <w:rFonts w:ascii="Times New Roman" w:eastAsia="Times New Roman" w:hAnsi="Times New Roman" w:cs="Times New Roman"/>
          <w:sz w:val="28"/>
        </w:rPr>
        <w:t xml:space="preserve"> первого года обучения  и  демонстрации достижений </w:t>
      </w:r>
      <w:r w:rsidRPr="00341461">
        <w:rPr>
          <w:rFonts w:ascii="Times New Roman" w:eastAsia="Times New Roman" w:hAnsi="Times New Roman" w:cs="Times New Roman"/>
          <w:sz w:val="28"/>
        </w:rPr>
        <w:t>воспитанников</w:t>
      </w:r>
      <w:r w:rsidR="00403BDF">
        <w:rPr>
          <w:rFonts w:ascii="Times New Roman" w:eastAsia="Times New Roman" w:hAnsi="Times New Roman" w:cs="Times New Roman"/>
          <w:sz w:val="28"/>
        </w:rPr>
        <w:t xml:space="preserve"> 2 и 3 годов обучения</w:t>
      </w:r>
      <w:r w:rsidRPr="00341461">
        <w:rPr>
          <w:rFonts w:ascii="Times New Roman" w:eastAsia="Times New Roman" w:hAnsi="Times New Roman" w:cs="Times New Roman"/>
          <w:sz w:val="28"/>
        </w:rPr>
        <w:t>;</w:t>
      </w:r>
    </w:p>
    <w:p w:rsidR="00E040AE" w:rsidRPr="00341461" w:rsidRDefault="00E040AE" w:rsidP="004D7D35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 w:rsidRPr="00341461">
        <w:rPr>
          <w:rFonts w:ascii="Times New Roman" w:eastAsia="Times New Roman" w:hAnsi="Times New Roman" w:cs="Times New Roman"/>
          <w:sz w:val="28"/>
        </w:rPr>
        <w:t xml:space="preserve">               - воспитание чувства ответственности за качество выполнения коллективного дела; </w:t>
      </w:r>
    </w:p>
    <w:p w:rsidR="00E040AE" w:rsidRPr="00341461" w:rsidRDefault="00E040AE" w:rsidP="004D7D35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 w:rsidRPr="00341461">
        <w:rPr>
          <w:rFonts w:ascii="Times New Roman" w:eastAsia="Times New Roman" w:hAnsi="Times New Roman" w:cs="Times New Roman"/>
          <w:sz w:val="28"/>
        </w:rPr>
        <w:t xml:space="preserve">             - воспитание музыкального вкуса.</w:t>
      </w:r>
    </w:p>
    <w:p w:rsidR="00E040AE" w:rsidRDefault="00481B0B" w:rsidP="00481B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Музыкальный репертуар</w:t>
      </w:r>
    </w:p>
    <w:p w:rsidR="00D20DDD" w:rsidRDefault="00D20DDD" w:rsidP="00E35D49">
      <w:pPr>
        <w:tabs>
          <w:tab w:val="left" w:pos="535"/>
        </w:tabs>
        <w:spacing w:after="170" w:line="0" w:lineRule="atLeast"/>
        <w:ind w:left="-567" w:right="-1103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Слова И. Сидоровой, музыка Р. </w:t>
      </w:r>
      <w:proofErr w:type="spellStart"/>
      <w:r>
        <w:rPr>
          <w:rFonts w:ascii="Arial" w:hAnsi="Arial"/>
          <w:b/>
          <w:bCs/>
          <w:sz w:val="24"/>
          <w:szCs w:val="24"/>
        </w:rPr>
        <w:t>Че</w:t>
      </w:r>
      <w:r w:rsidR="005D2248">
        <w:rPr>
          <w:rFonts w:ascii="Arial" w:hAnsi="Arial"/>
          <w:b/>
          <w:bCs/>
          <w:sz w:val="24"/>
          <w:szCs w:val="24"/>
        </w:rPr>
        <w:t>нборисовой</w:t>
      </w:r>
      <w:proofErr w:type="spellEnd"/>
      <w:r w:rsidR="005D2248">
        <w:rPr>
          <w:rFonts w:ascii="Arial" w:hAnsi="Arial"/>
          <w:b/>
          <w:bCs/>
          <w:sz w:val="24"/>
          <w:szCs w:val="24"/>
        </w:rPr>
        <w:t xml:space="preserve"> «Люди идут по</w:t>
      </w:r>
      <w:r>
        <w:rPr>
          <w:rFonts w:ascii="Arial" w:hAnsi="Arial"/>
          <w:b/>
          <w:bCs/>
          <w:sz w:val="24"/>
          <w:szCs w:val="24"/>
        </w:rPr>
        <w:t xml:space="preserve"> свету».</w:t>
      </w:r>
      <w:r>
        <w:rPr>
          <w:rFonts w:ascii="Arial" w:hAnsi="Arial"/>
          <w:sz w:val="24"/>
          <w:szCs w:val="24"/>
        </w:rPr>
        <w:t xml:space="preserve"> Исполняет ансамбль 3 года обучения. </w:t>
      </w:r>
    </w:p>
    <w:p w:rsidR="00D20DDD" w:rsidRDefault="00D20DDD" w:rsidP="00E35D49">
      <w:pPr>
        <w:tabs>
          <w:tab w:val="left" w:pos="535"/>
        </w:tabs>
        <w:spacing w:after="170" w:line="0" w:lineRule="atLeast"/>
        <w:ind w:left="-567" w:right="-1103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Б. Окуджава «Живописцы».</w:t>
      </w:r>
      <w:r>
        <w:rPr>
          <w:rFonts w:ascii="Arial" w:hAnsi="Arial"/>
          <w:sz w:val="24"/>
          <w:szCs w:val="24"/>
        </w:rPr>
        <w:t xml:space="preserve"> Исполняет ансамбль 3 года обучения.</w:t>
      </w:r>
    </w:p>
    <w:p w:rsidR="00D20DDD" w:rsidRDefault="00D20DDD" w:rsidP="00E35D49">
      <w:pPr>
        <w:tabs>
          <w:tab w:val="left" w:pos="535"/>
        </w:tabs>
        <w:spacing w:after="170" w:line="0" w:lineRule="atLeast"/>
        <w:ind w:left="-567" w:right="-1103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3. Слова и музыка А. </w:t>
      </w:r>
      <w:proofErr w:type="spellStart"/>
      <w:r>
        <w:rPr>
          <w:rFonts w:ascii="Arial" w:hAnsi="Arial"/>
          <w:b/>
          <w:bCs/>
          <w:sz w:val="24"/>
          <w:szCs w:val="24"/>
        </w:rPr>
        <w:t>Городницкого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«Атланты». </w:t>
      </w:r>
      <w:r>
        <w:rPr>
          <w:rFonts w:ascii="Arial" w:hAnsi="Arial"/>
          <w:sz w:val="24"/>
          <w:szCs w:val="24"/>
        </w:rPr>
        <w:t>Исполняет ансамбль                 3 года обучения.</w:t>
      </w:r>
    </w:p>
    <w:p w:rsidR="00D20DDD" w:rsidRDefault="00D20DDD" w:rsidP="00E35D49">
      <w:pPr>
        <w:tabs>
          <w:tab w:val="left" w:pos="535"/>
        </w:tabs>
        <w:spacing w:after="170" w:line="0" w:lineRule="atLeast"/>
        <w:ind w:left="-567" w:right="-1103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Слова Э. Успенского, музыка В. </w:t>
      </w:r>
      <w:proofErr w:type="spellStart"/>
      <w:r>
        <w:rPr>
          <w:rFonts w:ascii="Arial" w:hAnsi="Arial"/>
          <w:b/>
          <w:bCs/>
          <w:sz w:val="24"/>
          <w:szCs w:val="24"/>
        </w:rPr>
        <w:t>Шаинского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«Голубой вагон» </w:t>
      </w:r>
      <w:r>
        <w:rPr>
          <w:rFonts w:ascii="Arial" w:hAnsi="Arial"/>
          <w:sz w:val="24"/>
          <w:szCs w:val="24"/>
        </w:rPr>
        <w:t>из мультфильма «</w:t>
      </w:r>
      <w:proofErr w:type="spellStart"/>
      <w:r>
        <w:rPr>
          <w:rFonts w:ascii="Arial" w:hAnsi="Arial"/>
          <w:sz w:val="24"/>
          <w:szCs w:val="24"/>
        </w:rPr>
        <w:t>Чебурашка</w:t>
      </w:r>
      <w:proofErr w:type="spellEnd"/>
      <w:r>
        <w:rPr>
          <w:rFonts w:ascii="Arial" w:hAnsi="Arial"/>
          <w:sz w:val="24"/>
          <w:szCs w:val="24"/>
        </w:rPr>
        <w:t>». Исполняет ансамбль 2 года обучения.</w:t>
      </w:r>
    </w:p>
    <w:p w:rsidR="00D20DDD" w:rsidRDefault="00D20DDD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5. Слова и музыка В. </w:t>
      </w:r>
      <w:proofErr w:type="spellStart"/>
      <w:r>
        <w:rPr>
          <w:rFonts w:ascii="Arial" w:hAnsi="Arial"/>
          <w:b/>
          <w:bCs/>
          <w:sz w:val="24"/>
          <w:szCs w:val="24"/>
        </w:rPr>
        <w:t>Цоя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«Группа крови».</w:t>
      </w:r>
      <w:r>
        <w:rPr>
          <w:rFonts w:ascii="Arial" w:hAnsi="Arial"/>
          <w:sz w:val="24"/>
          <w:szCs w:val="24"/>
        </w:rPr>
        <w:t xml:space="preserve"> Исполняет ансамбль 2 года обучения.</w:t>
      </w:r>
    </w:p>
    <w:p w:rsidR="00D20DDD" w:rsidRDefault="00D20DDD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6. Слова и музыка Б. Окуджавы «Пожелание».</w:t>
      </w:r>
      <w:r>
        <w:rPr>
          <w:rFonts w:ascii="Arial" w:hAnsi="Arial"/>
          <w:sz w:val="24"/>
          <w:szCs w:val="24"/>
        </w:rPr>
        <w:t xml:space="preserve"> Исп</w:t>
      </w:r>
      <w:r w:rsidR="004F224F">
        <w:rPr>
          <w:rFonts w:ascii="Arial" w:hAnsi="Arial"/>
          <w:sz w:val="24"/>
          <w:szCs w:val="24"/>
        </w:rPr>
        <w:t>олняет ансамбль 2 года обучения</w:t>
      </w:r>
      <w:r w:rsidR="007F3ECF">
        <w:rPr>
          <w:rFonts w:ascii="Arial" w:hAnsi="Arial"/>
          <w:sz w:val="24"/>
          <w:szCs w:val="24"/>
        </w:rPr>
        <w:t>.</w:t>
      </w:r>
    </w:p>
    <w:p w:rsidR="004F224F" w:rsidRDefault="004F224F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7. Слова и музыка Ю. Визбора «Милая моя».</w:t>
      </w:r>
      <w:r>
        <w:rPr>
          <w:rFonts w:ascii="Arial" w:hAnsi="Arial"/>
          <w:sz w:val="24"/>
          <w:szCs w:val="24"/>
        </w:rPr>
        <w:t xml:space="preserve"> Исполняет ансамбль 2 года обучения.</w:t>
      </w:r>
    </w:p>
    <w:p w:rsidR="004F224F" w:rsidRDefault="004F224F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8. Перевод песни, слова и музыка В. Долиной «Пастораль». </w:t>
      </w:r>
      <w:r>
        <w:rPr>
          <w:rFonts w:ascii="Arial" w:hAnsi="Arial"/>
          <w:sz w:val="24"/>
          <w:szCs w:val="24"/>
        </w:rPr>
        <w:t>Исполняет ансамбль «Рондо».</w:t>
      </w:r>
    </w:p>
    <w:p w:rsidR="004F224F" w:rsidRDefault="004F224F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9. Е. Клячкина «Мокрый вальс». </w:t>
      </w:r>
      <w:r>
        <w:rPr>
          <w:rFonts w:ascii="Arial" w:hAnsi="Arial"/>
          <w:sz w:val="24"/>
          <w:szCs w:val="24"/>
        </w:rPr>
        <w:t>Исполняет ансамбль «Рондо».</w:t>
      </w:r>
    </w:p>
    <w:p w:rsidR="004F224F" w:rsidRDefault="004F224F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10. Слова и музыка К. Никольского «Один взгляд назад».</w:t>
      </w:r>
      <w:r>
        <w:rPr>
          <w:rFonts w:ascii="Arial" w:hAnsi="Arial"/>
          <w:sz w:val="24"/>
          <w:szCs w:val="24"/>
        </w:rPr>
        <w:t xml:space="preserve"> Исполняют Коган К., </w:t>
      </w:r>
      <w:proofErr w:type="spellStart"/>
      <w:r>
        <w:rPr>
          <w:rFonts w:ascii="Arial" w:hAnsi="Arial"/>
          <w:sz w:val="24"/>
          <w:szCs w:val="24"/>
        </w:rPr>
        <w:t>Хорбаладзе</w:t>
      </w:r>
      <w:proofErr w:type="spellEnd"/>
      <w:r>
        <w:rPr>
          <w:rFonts w:ascii="Arial" w:hAnsi="Arial"/>
          <w:sz w:val="24"/>
          <w:szCs w:val="24"/>
        </w:rPr>
        <w:t xml:space="preserve"> А., </w:t>
      </w:r>
      <w:proofErr w:type="spellStart"/>
      <w:r>
        <w:rPr>
          <w:rFonts w:ascii="Arial" w:hAnsi="Arial"/>
          <w:sz w:val="24"/>
          <w:szCs w:val="24"/>
        </w:rPr>
        <w:t>Фроликов</w:t>
      </w:r>
      <w:proofErr w:type="spellEnd"/>
      <w:r>
        <w:rPr>
          <w:rFonts w:ascii="Arial" w:hAnsi="Arial"/>
          <w:sz w:val="24"/>
          <w:szCs w:val="24"/>
        </w:rPr>
        <w:t xml:space="preserve"> Б., Лысенко А., Медведева И.А.</w:t>
      </w:r>
    </w:p>
    <w:p w:rsidR="004F224F" w:rsidRDefault="004F224F" w:rsidP="00E35D49">
      <w:pPr>
        <w:spacing w:after="170" w:line="0" w:lineRule="atLeast"/>
        <w:ind w:left="-567" w:right="-2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11. Слова и музыка М. Ливановой «Репетиций не надо».</w:t>
      </w:r>
      <w:r>
        <w:rPr>
          <w:rFonts w:ascii="Arial" w:hAnsi="Arial"/>
          <w:sz w:val="24"/>
          <w:szCs w:val="24"/>
        </w:rPr>
        <w:t xml:space="preserve"> Исполняют все обучающиеся.</w:t>
      </w:r>
    </w:p>
    <w:p w:rsidR="002270ED" w:rsidRPr="00481B0B" w:rsidRDefault="002270ED" w:rsidP="005D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81B0B">
        <w:rPr>
          <w:rFonts w:ascii="Times New Roman" w:eastAsia="Times New Roman" w:hAnsi="Times New Roman" w:cs="Times New Roman"/>
          <w:b/>
          <w:sz w:val="28"/>
          <w:u w:val="single"/>
        </w:rPr>
        <w:t>Исполн</w:t>
      </w:r>
      <w:r w:rsidR="00481B0B" w:rsidRPr="00481B0B">
        <w:rPr>
          <w:rFonts w:ascii="Times New Roman" w:eastAsia="Times New Roman" w:hAnsi="Times New Roman" w:cs="Times New Roman"/>
          <w:b/>
          <w:sz w:val="28"/>
          <w:u w:val="single"/>
        </w:rPr>
        <w:t xml:space="preserve">ители - </w:t>
      </w:r>
      <w:r w:rsidRPr="00481B0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E208DA" w:rsidRPr="00481B0B">
        <w:rPr>
          <w:rFonts w:ascii="Times New Roman" w:eastAsia="Times New Roman" w:hAnsi="Times New Roman" w:cs="Times New Roman"/>
          <w:b/>
          <w:sz w:val="28"/>
          <w:u w:val="single"/>
        </w:rPr>
        <w:t>обучающиеся</w:t>
      </w:r>
      <w:r w:rsidRPr="00481B0B">
        <w:rPr>
          <w:rFonts w:ascii="Times New Roman" w:eastAsia="Times New Roman" w:hAnsi="Times New Roman" w:cs="Times New Roman"/>
          <w:b/>
          <w:sz w:val="28"/>
          <w:u w:val="single"/>
        </w:rPr>
        <w:t xml:space="preserve"> объединения</w:t>
      </w:r>
      <w:r w:rsidR="00481B0B" w:rsidRPr="00481B0B"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2270ED" w:rsidRPr="005F228C" w:rsidRDefault="007F3ECF" w:rsidP="004D7D3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2270ED" w:rsidRPr="005F228C">
        <w:rPr>
          <w:b/>
          <w:sz w:val="32"/>
          <w:szCs w:val="32"/>
        </w:rPr>
        <w:t xml:space="preserve"> год обучения</w:t>
      </w:r>
      <w:r w:rsidR="00E208DA">
        <w:rPr>
          <w:b/>
          <w:sz w:val="32"/>
          <w:szCs w:val="32"/>
        </w:rPr>
        <w:t>:</w:t>
      </w:r>
    </w:p>
    <w:p w:rsidR="0095085D" w:rsidRPr="00CC7A49" w:rsidRDefault="0095085D" w:rsidP="00CC7A4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80FE5" w:rsidRDefault="00A80FE5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  <w:sectPr w:rsidR="00A80FE5" w:rsidSect="005D2248">
          <w:headerReference w:type="default" r:id="rId10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519CA" w:rsidRPr="00632C33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Гребенкина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Дарья,</w:t>
      </w:r>
    </w:p>
    <w:p w:rsidR="007F3ECF" w:rsidRPr="00632C33" w:rsidRDefault="007F3ECF" w:rsidP="007F3ECF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505A97">
        <w:rPr>
          <w:rFonts w:ascii="Times New Roman" w:eastAsia="Times New Roman" w:hAnsi="Times New Roman" w:cs="Times New Roman"/>
          <w:sz w:val="28"/>
        </w:rPr>
        <w:t>Доброхотова</w:t>
      </w:r>
      <w:proofErr w:type="spellEnd"/>
      <w:r w:rsidRPr="00505A97">
        <w:rPr>
          <w:rFonts w:ascii="Times New Roman" w:eastAsia="Times New Roman" w:hAnsi="Times New Roman" w:cs="Times New Roman"/>
          <w:sz w:val="28"/>
        </w:rPr>
        <w:t xml:space="preserve"> Елизавета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53AEF" w:rsidRPr="00590F70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Караянова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Настя,</w:t>
      </w:r>
    </w:p>
    <w:p w:rsidR="00590F70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Кона Костя,</w:t>
      </w:r>
    </w:p>
    <w:p w:rsidR="007F3ECF" w:rsidRPr="00590F70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Караянова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Настя,</w:t>
      </w:r>
    </w:p>
    <w:p w:rsidR="00590F70" w:rsidRDefault="00590F70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505A97">
        <w:rPr>
          <w:rFonts w:ascii="Times New Roman" w:eastAsia="Times New Roman" w:hAnsi="Times New Roman" w:cs="Times New Roman"/>
          <w:sz w:val="28"/>
        </w:rPr>
        <w:t>Павлов Дмитрий</w:t>
      </w:r>
    </w:p>
    <w:p w:rsidR="007F3ECF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Кохтачева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Анжела,</w:t>
      </w:r>
    </w:p>
    <w:p w:rsidR="007F3ECF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Колодий Ксения,</w:t>
      </w:r>
    </w:p>
    <w:p w:rsidR="007F3ECF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Ковальковский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Никита,</w:t>
      </w:r>
    </w:p>
    <w:p w:rsidR="007F3ECF" w:rsidRDefault="007F3ECF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Лысенко Настя,</w:t>
      </w:r>
    </w:p>
    <w:p w:rsidR="00D64FAC" w:rsidRPr="007F3ECF" w:rsidRDefault="007F3ECF" w:rsidP="007F3ECF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Летникова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Саша,</w:t>
      </w:r>
    </w:p>
    <w:p w:rsidR="006053D1" w:rsidRPr="001E7652" w:rsidRDefault="006053D1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505A97">
        <w:rPr>
          <w:rFonts w:ascii="Times New Roman" w:eastAsia="Times New Roman" w:hAnsi="Times New Roman" w:cs="Times New Roman"/>
          <w:sz w:val="28"/>
        </w:rPr>
        <w:t>Титиев</w:t>
      </w:r>
      <w:proofErr w:type="spellEnd"/>
      <w:r w:rsidRPr="00505A97">
        <w:rPr>
          <w:rFonts w:ascii="Times New Roman" w:eastAsia="Times New Roman" w:hAnsi="Times New Roman" w:cs="Times New Roman"/>
          <w:sz w:val="28"/>
        </w:rPr>
        <w:t xml:space="preserve"> Илья</w:t>
      </w:r>
      <w:r w:rsidR="007F3ECF">
        <w:rPr>
          <w:rFonts w:ascii="Times New Roman" w:eastAsia="Times New Roman" w:hAnsi="Times New Roman" w:cs="Times New Roman"/>
          <w:sz w:val="28"/>
        </w:rPr>
        <w:t>,</w:t>
      </w:r>
    </w:p>
    <w:p w:rsidR="004C1031" w:rsidRPr="002519CA" w:rsidRDefault="004C1031" w:rsidP="002519C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Хорбаладзе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</w:t>
      </w:r>
    </w:p>
    <w:p w:rsidR="00A80FE5" w:rsidRDefault="00A80FE5" w:rsidP="004D7D35">
      <w:pPr>
        <w:spacing w:after="0"/>
        <w:jc w:val="center"/>
        <w:rPr>
          <w:rFonts w:ascii="Times New Roman" w:eastAsia="Times New Roman" w:hAnsi="Times New Roman" w:cs="Times New Roman"/>
          <w:sz w:val="28"/>
        </w:rPr>
        <w:sectPr w:rsidR="00A80FE5" w:rsidSect="00A80FE5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95085D" w:rsidRDefault="0095085D" w:rsidP="004D7D3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270ED" w:rsidRPr="0081789B" w:rsidRDefault="001C6C75" w:rsidP="00354F2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2270ED" w:rsidRPr="0081789B">
        <w:rPr>
          <w:rFonts w:ascii="Times New Roman" w:eastAsia="Times New Roman" w:hAnsi="Times New Roman" w:cs="Times New Roman"/>
          <w:b/>
          <w:sz w:val="28"/>
        </w:rPr>
        <w:t xml:space="preserve"> год обучения</w:t>
      </w:r>
      <w:r w:rsidR="00E208DA">
        <w:rPr>
          <w:rFonts w:ascii="Times New Roman" w:eastAsia="Times New Roman" w:hAnsi="Times New Roman" w:cs="Times New Roman"/>
          <w:b/>
          <w:sz w:val="28"/>
        </w:rPr>
        <w:t>:</w:t>
      </w:r>
    </w:p>
    <w:p w:rsidR="00A80FE5" w:rsidRDefault="00A80FE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  <w:sectPr w:rsidR="00A80FE5" w:rsidSect="00A80FE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F533D" w:rsidRP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1C6C75">
        <w:rPr>
          <w:rFonts w:ascii="Times New Roman" w:eastAsia="Times New Roman" w:hAnsi="Times New Roman" w:cs="Times New Roman"/>
          <w:sz w:val="28"/>
        </w:rPr>
        <w:lastRenderedPageBreak/>
        <w:t>Багно</w:t>
      </w:r>
      <w:proofErr w:type="spellEnd"/>
      <w:r w:rsidRPr="001C6C75">
        <w:rPr>
          <w:rFonts w:ascii="Times New Roman" w:eastAsia="Times New Roman" w:hAnsi="Times New Roman" w:cs="Times New Roman"/>
          <w:sz w:val="28"/>
        </w:rPr>
        <w:t xml:space="preserve"> Гриша,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Вазюля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Дима,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Юрков Егор,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Китайцева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Женя,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Саша,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Одинцова Настя,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Мачульская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Регина,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Кодирова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Таня,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Марков Юра,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Кудряшова Мария,</w:t>
      </w:r>
    </w:p>
    <w:p w:rsid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Тарасова  Настя,</w:t>
      </w:r>
    </w:p>
    <w:p w:rsidR="001C6C75" w:rsidRPr="001C6C75" w:rsidRDefault="001C6C75" w:rsidP="001C6C7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Кошечкина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Диана.</w:t>
      </w:r>
    </w:p>
    <w:p w:rsidR="00A80FE5" w:rsidRDefault="00A80FE5" w:rsidP="004D7D35">
      <w:pPr>
        <w:spacing w:after="0"/>
        <w:rPr>
          <w:rFonts w:ascii="Times New Roman" w:eastAsia="Times New Roman" w:hAnsi="Times New Roman" w:cs="Times New Roman"/>
          <w:sz w:val="28"/>
        </w:rPr>
        <w:sectPr w:rsidR="00A80FE5" w:rsidSect="00A80FE5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270ED" w:rsidRPr="0081789B" w:rsidRDefault="002270ED" w:rsidP="004D7D3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56AD1" w:rsidRDefault="00956AD1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270ED" w:rsidRPr="0081789B" w:rsidRDefault="00E208DA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Всего:  25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="002270ED" w:rsidRPr="0081789B">
        <w:rPr>
          <w:rFonts w:ascii="Times New Roman" w:eastAsia="Times New Roman" w:hAnsi="Times New Roman" w:cs="Times New Roman"/>
          <w:b/>
          <w:sz w:val="28"/>
        </w:rPr>
        <w:t>.</w:t>
      </w:r>
    </w:p>
    <w:p w:rsidR="004D7D35" w:rsidRDefault="004D7D35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34754" w:rsidRDefault="0003475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53AAD" w:rsidRDefault="00453AAD" w:rsidP="00453AA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AAD" w:rsidRDefault="00453AAD" w:rsidP="00453AA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0D30" w:rsidRPr="00720D30" w:rsidRDefault="00720D30" w:rsidP="00453AA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0D30">
        <w:rPr>
          <w:rFonts w:ascii="Times New Roman" w:eastAsia="Times New Roman" w:hAnsi="Times New Roman" w:cs="Times New Roman"/>
          <w:b/>
          <w:sz w:val="28"/>
        </w:rPr>
        <w:lastRenderedPageBreak/>
        <w:t>Ведущие принципы при проведении концерта: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Принцип сотрудничества.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Принцип контакта.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Принцип единства эмоционального, эстетического и этического.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 xml:space="preserve">Принцип сотворчества и коллегиальности. </w:t>
      </w:r>
    </w:p>
    <w:p w:rsidR="00720D30" w:rsidRPr="00720D30" w:rsidRDefault="00720D30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20D30">
        <w:rPr>
          <w:rFonts w:ascii="Times New Roman" w:eastAsia="Times New Roman" w:hAnsi="Times New Roman" w:cs="Times New Roman"/>
          <w:b/>
          <w:sz w:val="28"/>
        </w:rPr>
        <w:t xml:space="preserve">Основные методы: 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1.Словесный.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2. Наглядно  - слуховой.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3.Демонстрации достижений.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4. Включения в творческую деятельность.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5. Музыкально – эстетической пропаганды.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6. Положительного примера.</w:t>
      </w:r>
    </w:p>
    <w:p w:rsidR="00720D30" w:rsidRPr="00720D30" w:rsidRDefault="00720D30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20D30">
        <w:rPr>
          <w:rFonts w:ascii="Times New Roman" w:eastAsia="Times New Roman" w:hAnsi="Times New Roman" w:cs="Times New Roman"/>
          <w:b/>
          <w:sz w:val="28"/>
        </w:rPr>
        <w:t xml:space="preserve">Материально – техническое оснащение: </w:t>
      </w:r>
    </w:p>
    <w:p w:rsidR="002F639B" w:rsidRDefault="002F639B" w:rsidP="004D7D35">
      <w:pPr>
        <w:spacing w:after="0"/>
        <w:rPr>
          <w:rFonts w:ascii="Times New Roman" w:eastAsia="Times New Roman" w:hAnsi="Times New Roman" w:cs="Times New Roman"/>
          <w:sz w:val="28"/>
        </w:rPr>
        <w:sectPr w:rsidR="002F639B" w:rsidSect="00A80FE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lastRenderedPageBreak/>
        <w:t xml:space="preserve"> - кабинет; 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- гитары акустические,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 xml:space="preserve">- пульты, </w:t>
      </w:r>
    </w:p>
    <w:p w:rsidR="00720D30" w:rsidRPr="006B294A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 xml:space="preserve">- стулья, </w:t>
      </w:r>
    </w:p>
    <w:p w:rsidR="005021C8" w:rsidRPr="005021C8" w:rsidRDefault="00F324EC" w:rsidP="005021C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ноутбук</w:t>
      </w:r>
      <w:r w:rsidR="00720D30" w:rsidRPr="006B294A">
        <w:rPr>
          <w:rFonts w:ascii="Times New Roman" w:eastAsia="Times New Roman" w:hAnsi="Times New Roman" w:cs="Times New Roman"/>
          <w:sz w:val="28"/>
        </w:rPr>
        <w:t xml:space="preserve">, </w:t>
      </w:r>
    </w:p>
    <w:p w:rsidR="005021C8" w:rsidRPr="00A948F5" w:rsidRDefault="005021C8" w:rsidP="00A948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48F5">
        <w:rPr>
          <w:rFonts w:ascii="Times New Roman" w:eastAsia="Times New Roman" w:hAnsi="Times New Roman" w:cs="Times New Roman"/>
          <w:sz w:val="28"/>
        </w:rPr>
        <w:t>- экран,</w:t>
      </w:r>
    </w:p>
    <w:p w:rsidR="005021C8" w:rsidRDefault="005021C8" w:rsidP="00A948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948F5">
        <w:rPr>
          <w:rFonts w:ascii="Times New Roman" w:eastAsia="Times New Roman" w:hAnsi="Times New Roman" w:cs="Times New Roman"/>
          <w:sz w:val="28"/>
        </w:rPr>
        <w:lastRenderedPageBreak/>
        <w:t>- проектор,</w:t>
      </w:r>
    </w:p>
    <w:p w:rsidR="00BD25F0" w:rsidRDefault="00BD25F0" w:rsidP="00A948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буклет,</w:t>
      </w:r>
    </w:p>
    <w:p w:rsidR="00BD25F0" w:rsidRPr="00A948F5" w:rsidRDefault="00BD25F0" w:rsidP="00A948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памятка для начинающих музыкантов,</w:t>
      </w:r>
    </w:p>
    <w:p w:rsidR="00E040AE" w:rsidRDefault="00720D30" w:rsidP="004D7D35">
      <w:pPr>
        <w:spacing w:after="0"/>
        <w:rPr>
          <w:rFonts w:ascii="Times New Roman" w:eastAsia="Times New Roman" w:hAnsi="Times New Roman" w:cs="Times New Roman"/>
          <w:sz w:val="28"/>
        </w:rPr>
      </w:pPr>
      <w:r w:rsidRPr="006B294A">
        <w:rPr>
          <w:rFonts w:ascii="Times New Roman" w:eastAsia="Times New Roman" w:hAnsi="Times New Roman" w:cs="Times New Roman"/>
          <w:sz w:val="28"/>
        </w:rPr>
        <w:t>- книга отзывов</w:t>
      </w:r>
    </w:p>
    <w:p w:rsidR="002F639B" w:rsidRDefault="002F639B" w:rsidP="00453AAD">
      <w:pPr>
        <w:pStyle w:val="1"/>
        <w:rPr>
          <w:rFonts w:eastAsia="Times New Roman"/>
        </w:rPr>
        <w:sectPr w:rsidR="002F639B" w:rsidSect="002F639B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D25F0" w:rsidRPr="006B294A" w:rsidRDefault="00BD25F0" w:rsidP="004D7D3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40AE" w:rsidRDefault="00E040AE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4D7D3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D2248" w:rsidRDefault="005D2248" w:rsidP="005D2248">
      <w:pPr>
        <w:rPr>
          <w:rFonts w:ascii="Times New Roman" w:eastAsia="Times New Roman" w:hAnsi="Times New Roman" w:cs="Times New Roman"/>
          <w:b/>
          <w:sz w:val="28"/>
        </w:rPr>
      </w:pPr>
    </w:p>
    <w:p w:rsidR="002132E4" w:rsidRDefault="002132E4" w:rsidP="005D224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Сценарий концерта.</w:t>
      </w:r>
    </w:p>
    <w:p w:rsidR="00643932" w:rsidRDefault="00D2008A" w:rsidP="00643932">
      <w:pPr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Ведущий: </w:t>
      </w:r>
      <w:r w:rsidR="00643932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 w:rsidR="00F0149E">
        <w:rPr>
          <w:rFonts w:asciiTheme="majorHAnsi" w:eastAsia="Times New Roman" w:hAnsiTheme="majorHAnsi" w:cs="Times New Roman"/>
          <w:b/>
          <w:sz w:val="28"/>
          <w:szCs w:val="28"/>
        </w:rPr>
        <w:t>Слайд №</w:t>
      </w:r>
      <w:r w:rsidR="00C20F0B">
        <w:rPr>
          <w:rFonts w:asciiTheme="majorHAnsi" w:eastAsia="Times New Roman" w:hAnsiTheme="majorHAnsi" w:cs="Times New Roman"/>
          <w:b/>
          <w:sz w:val="28"/>
          <w:szCs w:val="28"/>
        </w:rPr>
        <w:t>1</w:t>
      </w:r>
      <w:proofErr w:type="gramStart"/>
      <w:r w:rsidR="00C20F0B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643932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proofErr w:type="gramEnd"/>
      <w:r w:rsidR="00643932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4D7D35" w:rsidRPr="002132E4">
        <w:rPr>
          <w:rFonts w:asciiTheme="majorHAnsi" w:eastAsia="Times New Roman" w:hAnsiTheme="majorHAnsi" w:cs="Times New Roman"/>
          <w:sz w:val="28"/>
          <w:szCs w:val="28"/>
        </w:rPr>
        <w:t>Добрый вечер,  дорогие ребята и уважаемые родители!</w:t>
      </w:r>
      <w:r w:rsidR="00643932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4D7D35" w:rsidRPr="008B4B44">
        <w:rPr>
          <w:rFonts w:asciiTheme="majorHAnsi" w:eastAsia="Times New Roman" w:hAnsiTheme="majorHAnsi" w:cs="Times New Roman"/>
          <w:sz w:val="28"/>
          <w:szCs w:val="28"/>
        </w:rPr>
        <w:t>Мы рады приветствовать Вас!</w:t>
      </w:r>
    </w:p>
    <w:p w:rsidR="004D7D35" w:rsidRPr="00643932" w:rsidRDefault="004D7D35" w:rsidP="00643932">
      <w:pPr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B4B44">
        <w:rPr>
          <w:rFonts w:asciiTheme="majorHAnsi" w:eastAsia="Times New Roman" w:hAnsiTheme="majorHAnsi" w:cs="Times New Roman"/>
          <w:sz w:val="28"/>
          <w:szCs w:val="28"/>
        </w:rPr>
        <w:t>Сегодня  у нас необыкновенная встреч</w:t>
      </w:r>
      <w:r w:rsidR="00034754">
        <w:rPr>
          <w:rFonts w:asciiTheme="majorHAnsi" w:eastAsia="Times New Roman" w:hAnsiTheme="majorHAnsi" w:cs="Times New Roman"/>
          <w:sz w:val="28"/>
          <w:szCs w:val="28"/>
        </w:rPr>
        <w:t xml:space="preserve">а, необычное занятие, а вводное, занятие – праздник. </w:t>
      </w:r>
      <w:r w:rsidRPr="008B4B44">
        <w:rPr>
          <w:rFonts w:asciiTheme="majorHAnsi" w:eastAsia="Times New Roman" w:hAnsiTheme="majorHAnsi" w:cs="Times New Roman"/>
          <w:sz w:val="28"/>
          <w:szCs w:val="28"/>
        </w:rPr>
        <w:t xml:space="preserve"> Так оно называется потому, что вы познакомитесь  с </w:t>
      </w:r>
      <w:r w:rsidR="00EA7B71">
        <w:rPr>
          <w:rFonts w:asciiTheme="majorHAnsi" w:eastAsia="Times New Roman" w:hAnsiTheme="majorHAnsi" w:cs="Times New Roman"/>
          <w:sz w:val="28"/>
          <w:szCs w:val="28"/>
        </w:rPr>
        <w:t xml:space="preserve"> образовательной </w:t>
      </w:r>
      <w:r w:rsidRPr="008B4B44">
        <w:rPr>
          <w:rFonts w:asciiTheme="majorHAnsi" w:eastAsia="Times New Roman" w:hAnsiTheme="majorHAnsi" w:cs="Times New Roman"/>
          <w:sz w:val="28"/>
          <w:szCs w:val="28"/>
        </w:rPr>
        <w:t>программой, кот</w:t>
      </w:r>
      <w:r w:rsidR="00EA7B71">
        <w:rPr>
          <w:rFonts w:asciiTheme="majorHAnsi" w:eastAsia="Times New Roman" w:hAnsiTheme="majorHAnsi" w:cs="Times New Roman"/>
          <w:sz w:val="28"/>
          <w:szCs w:val="28"/>
        </w:rPr>
        <w:t xml:space="preserve">орую  осознанно </w:t>
      </w:r>
      <w:proofErr w:type="gramStart"/>
      <w:r w:rsidR="00EA7B71">
        <w:rPr>
          <w:rFonts w:asciiTheme="majorHAnsi" w:eastAsia="Times New Roman" w:hAnsiTheme="majorHAnsi" w:cs="Times New Roman"/>
          <w:sz w:val="28"/>
          <w:szCs w:val="28"/>
        </w:rPr>
        <w:t xml:space="preserve">выбрали сами и </w:t>
      </w:r>
      <w:r w:rsidRPr="008B4B44">
        <w:rPr>
          <w:rFonts w:asciiTheme="majorHAnsi" w:eastAsia="Times New Roman" w:hAnsiTheme="majorHAnsi" w:cs="Times New Roman"/>
          <w:sz w:val="28"/>
          <w:szCs w:val="28"/>
        </w:rPr>
        <w:t xml:space="preserve"> по которой    будете  обучаться</w:t>
      </w:r>
      <w:proofErr w:type="gramEnd"/>
      <w:r w:rsidRPr="008B4B44">
        <w:rPr>
          <w:rFonts w:asciiTheme="majorHAnsi" w:eastAsia="Times New Roman" w:hAnsiTheme="majorHAnsi" w:cs="Times New Roman"/>
          <w:sz w:val="28"/>
          <w:szCs w:val="28"/>
        </w:rPr>
        <w:t xml:space="preserve"> на протяжении трёх лет.</w:t>
      </w:r>
    </w:p>
    <w:p w:rsidR="0061418D" w:rsidRDefault="004D7D35" w:rsidP="00FE28AE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2C1A60">
        <w:rPr>
          <w:rFonts w:asciiTheme="majorHAnsi" w:hAnsiTheme="majorHAnsi"/>
          <w:b/>
          <w:sz w:val="28"/>
          <w:szCs w:val="28"/>
        </w:rPr>
        <w:t xml:space="preserve"> </w:t>
      </w:r>
      <w:r w:rsidR="002C1A60" w:rsidRPr="002C1A60">
        <w:rPr>
          <w:rFonts w:asciiTheme="majorHAnsi" w:hAnsiTheme="majorHAnsi"/>
          <w:b/>
          <w:sz w:val="28"/>
          <w:szCs w:val="28"/>
        </w:rPr>
        <w:t>(Слайд №</w:t>
      </w:r>
      <w:r w:rsidR="00C20F0B">
        <w:rPr>
          <w:rFonts w:asciiTheme="majorHAnsi" w:hAnsiTheme="majorHAnsi"/>
          <w:b/>
          <w:sz w:val="28"/>
          <w:szCs w:val="28"/>
        </w:rPr>
        <w:t>2</w:t>
      </w:r>
      <w:r w:rsidR="002C1A60" w:rsidRPr="002C1A60">
        <w:rPr>
          <w:rFonts w:asciiTheme="majorHAnsi" w:hAnsiTheme="majorHAnsi"/>
          <w:b/>
          <w:sz w:val="28"/>
          <w:szCs w:val="28"/>
        </w:rPr>
        <w:t>).</w:t>
      </w:r>
      <w:r w:rsidRPr="008B4B44">
        <w:rPr>
          <w:rFonts w:asciiTheme="majorHAnsi" w:hAnsiTheme="majorHAnsi"/>
          <w:sz w:val="28"/>
          <w:szCs w:val="28"/>
        </w:rPr>
        <w:t xml:space="preserve">Программа называется «Звонкие струны», </w:t>
      </w:r>
      <w:r w:rsidR="00EF4DD0">
        <w:rPr>
          <w:rFonts w:asciiTheme="majorHAnsi" w:hAnsiTheme="majorHAnsi"/>
          <w:sz w:val="28"/>
          <w:szCs w:val="28"/>
        </w:rPr>
        <w:t xml:space="preserve"> направленность – авторский </w:t>
      </w:r>
      <w:proofErr w:type="spellStart"/>
      <w:r w:rsidR="00EF4DD0">
        <w:rPr>
          <w:rFonts w:asciiTheme="majorHAnsi" w:hAnsiTheme="majorHAnsi"/>
          <w:sz w:val="28"/>
          <w:szCs w:val="28"/>
        </w:rPr>
        <w:t>бардовский</w:t>
      </w:r>
      <w:proofErr w:type="spellEnd"/>
      <w:r w:rsidR="00EF4DD0">
        <w:rPr>
          <w:rFonts w:asciiTheme="majorHAnsi" w:hAnsiTheme="majorHAnsi"/>
          <w:sz w:val="28"/>
          <w:szCs w:val="28"/>
        </w:rPr>
        <w:t xml:space="preserve"> жанр и </w:t>
      </w:r>
      <w:r w:rsidRPr="008B4B44">
        <w:rPr>
          <w:rFonts w:asciiTheme="majorHAnsi" w:hAnsiTheme="majorHAnsi"/>
          <w:sz w:val="28"/>
          <w:szCs w:val="28"/>
        </w:rPr>
        <w:t>рассчитана на три года. Форма занятий – групповая. По окончании трёхлетнего обучения, воспитанники пол</w:t>
      </w:r>
      <w:r w:rsidR="00902D43">
        <w:rPr>
          <w:rFonts w:asciiTheme="majorHAnsi" w:hAnsiTheme="majorHAnsi"/>
          <w:sz w:val="28"/>
          <w:szCs w:val="28"/>
        </w:rPr>
        <w:t>учают удостоверение, где фиксиру</w:t>
      </w:r>
      <w:r w:rsidRPr="008B4B44">
        <w:rPr>
          <w:rFonts w:asciiTheme="majorHAnsi" w:hAnsiTheme="majorHAnsi"/>
          <w:sz w:val="28"/>
          <w:szCs w:val="28"/>
        </w:rPr>
        <w:t>ются  сопутствующ</w:t>
      </w:r>
      <w:r w:rsidR="00902D43">
        <w:rPr>
          <w:rFonts w:asciiTheme="majorHAnsi" w:hAnsiTheme="majorHAnsi"/>
          <w:sz w:val="28"/>
          <w:szCs w:val="28"/>
        </w:rPr>
        <w:t xml:space="preserve">ие дисциплины, изученные за  учебное </w:t>
      </w:r>
      <w:r w:rsidRPr="008B4B44">
        <w:rPr>
          <w:rFonts w:asciiTheme="majorHAnsi" w:hAnsiTheme="majorHAnsi"/>
          <w:sz w:val="28"/>
          <w:szCs w:val="28"/>
        </w:rPr>
        <w:t xml:space="preserve">время. Это такие обязательные </w:t>
      </w:r>
      <w:r w:rsidR="00902D43">
        <w:rPr>
          <w:rFonts w:asciiTheme="majorHAnsi" w:hAnsiTheme="majorHAnsi"/>
          <w:sz w:val="28"/>
          <w:szCs w:val="28"/>
        </w:rPr>
        <w:t xml:space="preserve">предметы как – </w:t>
      </w:r>
      <w:r w:rsidR="00034754">
        <w:rPr>
          <w:rFonts w:asciiTheme="majorHAnsi" w:hAnsiTheme="majorHAnsi"/>
          <w:sz w:val="28"/>
          <w:szCs w:val="28"/>
        </w:rPr>
        <w:t xml:space="preserve"> игра в ансамбле, вокал</w:t>
      </w:r>
      <w:proofErr w:type="gramStart"/>
      <w:r w:rsidR="00034754">
        <w:rPr>
          <w:rFonts w:asciiTheme="majorHAnsi" w:hAnsiTheme="majorHAnsi"/>
          <w:sz w:val="28"/>
          <w:szCs w:val="28"/>
        </w:rPr>
        <w:t>,(</w:t>
      </w:r>
      <w:proofErr w:type="gramEnd"/>
      <w:r w:rsidR="00034754">
        <w:rPr>
          <w:rFonts w:asciiTheme="majorHAnsi" w:hAnsiTheme="majorHAnsi"/>
          <w:sz w:val="28"/>
          <w:szCs w:val="28"/>
        </w:rPr>
        <w:t xml:space="preserve">в рамках программы авторского жанра) и </w:t>
      </w:r>
      <w:r w:rsidR="00902D43">
        <w:rPr>
          <w:rFonts w:asciiTheme="majorHAnsi" w:hAnsiTheme="majorHAnsi"/>
          <w:sz w:val="28"/>
          <w:szCs w:val="28"/>
        </w:rPr>
        <w:t>сольфеджио</w:t>
      </w:r>
      <w:r w:rsidR="00034754">
        <w:rPr>
          <w:rFonts w:asciiTheme="majorHAnsi" w:hAnsiTheme="majorHAnsi"/>
          <w:sz w:val="28"/>
          <w:szCs w:val="28"/>
        </w:rPr>
        <w:t xml:space="preserve"> или иначе теория музыки, которую дети будут изучать у другого педагога.</w:t>
      </w:r>
      <w:r w:rsidR="00597EDC" w:rsidRPr="00597E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28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97EDC" w:rsidRPr="00597EDC" w:rsidRDefault="00FE28AE" w:rsidP="00FE28AE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FE28AE">
        <w:rPr>
          <w:rFonts w:asciiTheme="majorHAnsi" w:hAnsiTheme="majorHAnsi"/>
          <w:sz w:val="28"/>
          <w:szCs w:val="28"/>
        </w:rPr>
        <w:t xml:space="preserve">Что же </w:t>
      </w:r>
      <w:r>
        <w:rPr>
          <w:rFonts w:asciiTheme="majorHAnsi" w:hAnsiTheme="majorHAnsi"/>
          <w:sz w:val="28"/>
          <w:szCs w:val="28"/>
        </w:rPr>
        <w:t xml:space="preserve"> это за таинстве</w:t>
      </w:r>
      <w:r w:rsidR="0061418D">
        <w:rPr>
          <w:rFonts w:asciiTheme="majorHAnsi" w:hAnsiTheme="majorHAnsi"/>
          <w:sz w:val="28"/>
          <w:szCs w:val="28"/>
        </w:rPr>
        <w:t>нный предмет</w:t>
      </w:r>
      <w:r>
        <w:rPr>
          <w:rFonts w:asciiTheme="majorHAnsi" w:hAnsiTheme="majorHAnsi"/>
          <w:sz w:val="28"/>
          <w:szCs w:val="28"/>
        </w:rPr>
        <w:t>,</w:t>
      </w:r>
      <w:r w:rsidR="0061418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подумают многие из вас? </w:t>
      </w:r>
      <w:proofErr w:type="spellStart"/>
      <w:proofErr w:type="gramStart"/>
      <w:r w:rsidR="00597EDC" w:rsidRPr="00597EDC">
        <w:rPr>
          <w:rFonts w:asciiTheme="majorHAnsi" w:hAnsiTheme="majorHAnsi"/>
          <w:sz w:val="28"/>
          <w:szCs w:val="28"/>
        </w:rPr>
        <w:t>Сольфе́джио</w:t>
      </w:r>
      <w:proofErr w:type="spellEnd"/>
      <w:proofErr w:type="gramEnd"/>
      <w:r w:rsidR="00597EDC" w:rsidRPr="00597EDC">
        <w:rPr>
          <w:rFonts w:asciiTheme="majorHAnsi" w:hAnsiTheme="majorHAnsi"/>
          <w:sz w:val="28"/>
          <w:szCs w:val="28"/>
        </w:rPr>
        <w:t> (</w:t>
      </w:r>
      <w:proofErr w:type="spellStart"/>
      <w:r w:rsidR="00C4360F" w:rsidRPr="00597EDC">
        <w:rPr>
          <w:rFonts w:asciiTheme="majorHAnsi" w:hAnsiTheme="majorHAnsi"/>
          <w:sz w:val="28"/>
          <w:szCs w:val="28"/>
        </w:rPr>
        <w:fldChar w:fldCharType="begin"/>
      </w:r>
      <w:r w:rsidR="00597EDC" w:rsidRPr="00597EDC">
        <w:rPr>
          <w:rFonts w:asciiTheme="majorHAnsi" w:hAnsiTheme="majorHAnsi"/>
          <w:sz w:val="28"/>
          <w:szCs w:val="28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="00C4360F" w:rsidRPr="00597EDC">
        <w:rPr>
          <w:rFonts w:asciiTheme="majorHAnsi" w:hAnsiTheme="majorHAnsi"/>
          <w:sz w:val="28"/>
          <w:szCs w:val="28"/>
        </w:rPr>
        <w:fldChar w:fldCharType="separate"/>
      </w:r>
      <w:r w:rsidR="00597EDC" w:rsidRPr="00597EDC">
        <w:rPr>
          <w:rFonts w:asciiTheme="majorHAnsi" w:hAnsiTheme="majorHAnsi"/>
          <w:sz w:val="28"/>
          <w:szCs w:val="28"/>
        </w:rPr>
        <w:t>итал</w:t>
      </w:r>
      <w:proofErr w:type="spellEnd"/>
      <w:r w:rsidR="00597EDC" w:rsidRPr="00597EDC">
        <w:rPr>
          <w:rFonts w:asciiTheme="majorHAnsi" w:hAnsiTheme="majorHAnsi"/>
          <w:sz w:val="28"/>
          <w:szCs w:val="28"/>
        </w:rPr>
        <w:t>.</w:t>
      </w:r>
      <w:r w:rsidR="00C4360F" w:rsidRPr="00597EDC">
        <w:rPr>
          <w:rFonts w:asciiTheme="majorHAnsi" w:hAnsiTheme="majorHAnsi"/>
          <w:sz w:val="28"/>
          <w:szCs w:val="28"/>
        </w:rPr>
        <w:fldChar w:fldCharType="end"/>
      </w:r>
      <w:r w:rsidR="00597EDC" w:rsidRPr="00597EDC">
        <w:rPr>
          <w:rFonts w:asciiTheme="majorHAnsi" w:hAnsiTheme="majorHAnsi"/>
          <w:sz w:val="28"/>
          <w:szCs w:val="28"/>
        </w:rPr>
        <w:t> </w:t>
      </w:r>
      <w:proofErr w:type="spellStart"/>
      <w:r w:rsidR="00597EDC" w:rsidRPr="00597EDC">
        <w:rPr>
          <w:rFonts w:asciiTheme="majorHAnsi" w:hAnsiTheme="majorHAnsi"/>
          <w:sz w:val="28"/>
          <w:szCs w:val="28"/>
        </w:rPr>
        <w:t>solfeggio</w:t>
      </w:r>
      <w:proofErr w:type="spellEnd"/>
      <w:r w:rsidR="00597EDC" w:rsidRPr="00597EDC">
        <w:rPr>
          <w:rFonts w:asciiTheme="majorHAnsi" w:hAnsiTheme="majorHAnsi"/>
          <w:sz w:val="28"/>
          <w:szCs w:val="28"/>
        </w:rPr>
        <w:t> — от названия музыкальных нот соль и фа</w:t>
      </w:r>
      <w:r>
        <w:rPr>
          <w:rFonts w:asciiTheme="majorHAnsi" w:hAnsiTheme="majorHAnsi"/>
          <w:sz w:val="28"/>
          <w:szCs w:val="28"/>
        </w:rPr>
        <w:t>) — учебная  дисциплина, предназначенная</w:t>
      </w:r>
      <w:r w:rsidR="00597EDC" w:rsidRPr="00597EDC">
        <w:rPr>
          <w:rFonts w:asciiTheme="majorHAnsi" w:hAnsiTheme="majorHAnsi"/>
          <w:sz w:val="28"/>
          <w:szCs w:val="28"/>
        </w:rPr>
        <w:t xml:space="preserve"> для развития </w:t>
      </w:r>
      <w:hyperlink r:id="rId11" w:tooltip="Музыкальный слух" w:history="1">
        <w:r w:rsidR="00597EDC" w:rsidRPr="00597EDC">
          <w:rPr>
            <w:rFonts w:asciiTheme="majorHAnsi" w:hAnsiTheme="majorHAnsi"/>
            <w:sz w:val="28"/>
            <w:szCs w:val="28"/>
          </w:rPr>
          <w:t>музыкального слуха</w:t>
        </w:r>
      </w:hyperlink>
      <w:r w:rsidR="00597EDC" w:rsidRPr="00597EDC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и музыкальной памяти, включающая</w:t>
      </w:r>
      <w:r w:rsidR="00597EDC" w:rsidRPr="00597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97EDC" w:rsidRPr="00597EDC">
        <w:rPr>
          <w:rFonts w:asciiTheme="majorHAnsi" w:hAnsiTheme="majorHAnsi"/>
          <w:sz w:val="28"/>
          <w:szCs w:val="28"/>
        </w:rPr>
        <w:t>сольфеджирование</w:t>
      </w:r>
      <w:proofErr w:type="spellEnd"/>
      <w:r w:rsidR="00597EDC" w:rsidRPr="00597EDC">
        <w:rPr>
          <w:rFonts w:asciiTheme="majorHAnsi" w:hAnsiTheme="majorHAnsi"/>
          <w:sz w:val="28"/>
          <w:szCs w:val="28"/>
        </w:rPr>
        <w:t xml:space="preserve"> (</w:t>
      </w:r>
      <w:hyperlink r:id="rId12" w:tooltip="Сольмизация" w:history="1">
        <w:r w:rsidR="00597EDC" w:rsidRPr="00597EDC">
          <w:rPr>
            <w:rFonts w:asciiTheme="majorHAnsi" w:hAnsiTheme="majorHAnsi"/>
            <w:sz w:val="28"/>
            <w:szCs w:val="28"/>
          </w:rPr>
          <w:t>сольмизацию</w:t>
        </w:r>
      </w:hyperlink>
      <w:r w:rsidR="00597EDC" w:rsidRPr="00597EDC">
        <w:rPr>
          <w:rFonts w:asciiTheme="majorHAnsi" w:hAnsiTheme="majorHAnsi"/>
          <w:sz w:val="28"/>
          <w:szCs w:val="28"/>
        </w:rPr>
        <w:t>), </w:t>
      </w:r>
      <w:hyperlink r:id="rId13" w:tooltip="Музыкальный диктант" w:history="1">
        <w:r w:rsidR="00597EDC" w:rsidRPr="00597EDC">
          <w:rPr>
            <w:rFonts w:asciiTheme="majorHAnsi" w:hAnsiTheme="majorHAnsi"/>
            <w:sz w:val="28"/>
            <w:szCs w:val="28"/>
          </w:rPr>
          <w:t>музыкальный диктант</w:t>
        </w:r>
      </w:hyperlink>
      <w:r w:rsidR="00597EDC" w:rsidRPr="00597EDC">
        <w:rPr>
          <w:rFonts w:asciiTheme="majorHAnsi" w:hAnsiTheme="majorHAnsi"/>
          <w:sz w:val="28"/>
          <w:szCs w:val="28"/>
        </w:rPr>
        <w:t>, анализ на слух</w:t>
      </w:r>
      <w:r>
        <w:rPr>
          <w:rFonts w:asciiTheme="majorHAnsi" w:hAnsiTheme="majorHAnsi"/>
          <w:sz w:val="28"/>
          <w:szCs w:val="28"/>
        </w:rPr>
        <w:t>.</w:t>
      </w:r>
      <w:r w:rsidR="0061418D">
        <w:rPr>
          <w:rFonts w:asciiTheme="majorHAnsi" w:hAnsiTheme="majorHAnsi"/>
          <w:sz w:val="28"/>
          <w:szCs w:val="28"/>
        </w:rPr>
        <w:t xml:space="preserve"> Посещать его нужно обязательно, так как этот предмет является верным помощником для всех юных музыкантов и для бардов в частности.</w:t>
      </w:r>
    </w:p>
    <w:p w:rsidR="00F0149E" w:rsidRDefault="00C20F0B" w:rsidP="00642FE8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(Слайд№3</w:t>
      </w:r>
      <w:r w:rsidR="00F0149E" w:rsidRPr="001819E4">
        <w:rPr>
          <w:rFonts w:asciiTheme="majorHAnsi" w:eastAsia="Times New Roman" w:hAnsiTheme="majorHAnsi" w:cs="Times New Roman"/>
          <w:b/>
          <w:bCs/>
          <w:sz w:val="28"/>
          <w:szCs w:val="28"/>
        </w:rPr>
        <w:t>)</w:t>
      </w:r>
      <w:r w:rsidR="00FD6310" w:rsidRPr="00C54BAA">
        <w:rPr>
          <w:rFonts w:asciiTheme="majorHAnsi" w:eastAsia="Times New Roman" w:hAnsiTheme="majorHAnsi" w:cs="Times New Roman"/>
          <w:sz w:val="28"/>
          <w:szCs w:val="28"/>
        </w:rPr>
        <w:t>Авторское музыкальное самодеятельное творчество</w:t>
      </w:r>
      <w:r w:rsidR="00FD631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- </w:t>
      </w:r>
      <w:r w:rsidR="00FD6310">
        <w:rPr>
          <w:rFonts w:asciiTheme="majorHAnsi" w:eastAsia="Times New Roman" w:hAnsiTheme="majorHAnsi" w:cs="Times New Roman"/>
          <w:sz w:val="28"/>
          <w:szCs w:val="28"/>
        </w:rPr>
        <w:t>э</w:t>
      </w:r>
      <w:r w:rsidR="00FD6310" w:rsidRPr="00FD6310">
        <w:rPr>
          <w:rFonts w:asciiTheme="majorHAnsi" w:eastAsia="Times New Roman" w:hAnsiTheme="majorHAnsi" w:cs="Times New Roman"/>
          <w:sz w:val="28"/>
          <w:szCs w:val="28"/>
        </w:rPr>
        <w:t xml:space="preserve">то создание и исполнение </w:t>
      </w:r>
      <w:r w:rsidR="00FD6310" w:rsidRPr="00FD631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="00FD6310" w:rsidRPr="00FD6310">
        <w:rPr>
          <w:rFonts w:asciiTheme="majorHAnsi" w:eastAsia="Times New Roman" w:hAnsiTheme="majorHAnsi" w:cs="Times New Roman"/>
          <w:sz w:val="28"/>
          <w:szCs w:val="28"/>
        </w:rPr>
        <w:t xml:space="preserve">музыкальных произведений автором на самодеятельных началах. По традиции, </w:t>
      </w:r>
      <w:proofErr w:type="spellStart"/>
      <w:r w:rsidR="00FD6310" w:rsidRPr="00FD6310">
        <w:rPr>
          <w:rFonts w:asciiTheme="majorHAnsi" w:eastAsia="Times New Roman" w:hAnsiTheme="majorHAnsi" w:cs="Times New Roman"/>
          <w:sz w:val="28"/>
          <w:szCs w:val="28"/>
        </w:rPr>
        <w:t>бардовское</w:t>
      </w:r>
      <w:proofErr w:type="spellEnd"/>
      <w:r w:rsidR="00FD6310" w:rsidRPr="00FD6310">
        <w:rPr>
          <w:rFonts w:asciiTheme="majorHAnsi" w:eastAsia="Times New Roman" w:hAnsiTheme="majorHAnsi" w:cs="Times New Roman"/>
          <w:sz w:val="28"/>
          <w:szCs w:val="28"/>
        </w:rPr>
        <w:t xml:space="preserve"> творчество чаще всего понимается как сочинение, прежде всего песен, т.е. стихотворного текста, положенного на </w:t>
      </w:r>
      <w:r w:rsidR="00FD6310">
        <w:rPr>
          <w:rFonts w:asciiTheme="majorHAnsi" w:eastAsia="Times New Roman" w:hAnsiTheme="majorHAnsi" w:cs="Times New Roman"/>
          <w:sz w:val="28"/>
          <w:szCs w:val="28"/>
        </w:rPr>
        <w:t xml:space="preserve">музыку, и исполнение их под </w:t>
      </w:r>
      <w:r w:rsidR="00FD6310" w:rsidRPr="00FD6310">
        <w:rPr>
          <w:rFonts w:asciiTheme="majorHAnsi" w:eastAsia="Times New Roman" w:hAnsiTheme="majorHAnsi" w:cs="Times New Roman"/>
          <w:sz w:val="28"/>
          <w:szCs w:val="28"/>
        </w:rPr>
        <w:t>гитару.</w:t>
      </w:r>
      <w:r w:rsidR="00642FE8">
        <w:rPr>
          <w:rFonts w:asciiTheme="majorHAnsi" w:eastAsia="Times New Roman" w:hAnsiTheme="majorHAnsi" w:cs="Times New Roman"/>
          <w:sz w:val="28"/>
          <w:szCs w:val="28"/>
        </w:rPr>
        <w:t xml:space="preserve"> Я не встречала  за всю  творческую и педагогическую  деятельность школ, обучающих написанию песен. Ведь для этого нужен талант изначально, дар,  полученный  от природы. На своих занятиях я учу детей правильно интонировать, аккомпанировать,  раскрывать и преподносить содержание песен, чувству ансамбля, сценическому поведению, манере общения в коллективе музыкантов. И конечно, если наши занятия станут толчком к творчеству, если кто – то станет писать свои песни, я буду очень рада.</w:t>
      </w:r>
    </w:p>
    <w:p w:rsidR="007746C9" w:rsidRDefault="007746C9" w:rsidP="00642FE8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Хочу напомнить вам о том, что 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выбрав наше объединение вы берете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ответственность не только за себя, а за весь коллектив. Ведь от того как </w:t>
      </w: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>вы будете продвигаться в  исполнительском мастерстве, зависит успех всего коллективе музыкантов 1 г.о. Музыка  требует системных домашних занятий. Нужно обязательно повторять все, что мы будем учить на занятии, играть дома на гитаре каждый день, чтобы добиться результата.</w:t>
      </w:r>
      <w:r w:rsidR="002225E8">
        <w:rPr>
          <w:rFonts w:asciiTheme="majorHAnsi" w:eastAsia="Times New Roman" w:hAnsiTheme="majorHAnsi" w:cs="Times New Roman"/>
          <w:sz w:val="28"/>
          <w:szCs w:val="28"/>
        </w:rPr>
        <w:t xml:space="preserve"> А это проявление и силы воли, и трудолюбия. Поэтому именно сегодня,  я призываю вас  подумать и задать себе вопрос о готовности  к трудному кропотливому процессу обучения. Чтобы потом не пришлось разочаровываться ни вам, ни мне.</w:t>
      </w:r>
      <w:r w:rsidR="00FF141A">
        <w:rPr>
          <w:rFonts w:asciiTheme="majorHAnsi" w:eastAsia="Times New Roman" w:hAnsiTheme="majorHAnsi" w:cs="Times New Roman"/>
          <w:sz w:val="28"/>
          <w:szCs w:val="28"/>
        </w:rPr>
        <w:t xml:space="preserve"> Ведь мы занимаемся по образовательному документу – программе и цель ее далеко не примитивная.</w:t>
      </w:r>
    </w:p>
    <w:p w:rsidR="00056A7C" w:rsidRDefault="00056A7C" w:rsidP="00056A7C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(Слайд№4</w:t>
      </w:r>
      <w:r w:rsidR="009D759B" w:rsidRPr="001819E4">
        <w:rPr>
          <w:rFonts w:asciiTheme="majorHAnsi" w:eastAsia="Times New Roman" w:hAnsiTheme="majorHAnsi" w:cs="Times New Roman"/>
          <w:b/>
          <w:bCs/>
          <w:sz w:val="28"/>
          <w:szCs w:val="28"/>
        </w:rPr>
        <w:t>)</w:t>
      </w:r>
      <w:r w:rsidR="009D759B" w:rsidRPr="00C54BAA">
        <w:rPr>
          <w:rFonts w:asciiTheme="majorHAnsi" w:eastAsia="Times New Roman" w:hAnsiTheme="majorHAnsi" w:cs="Times New Roman"/>
          <w:sz w:val="28"/>
          <w:szCs w:val="28"/>
        </w:rPr>
        <w:t xml:space="preserve">Цель программы: Формирование эстетического вкуса и музыкальной культуры воспитанников через обучение игре на гитаре и пение под ее аккомпанемент в процессе совместной творческой деятельности при освоении авторского (бардовского) жанра. </w:t>
      </w:r>
    </w:p>
    <w:p w:rsidR="004D7D35" w:rsidRPr="008B4B44" w:rsidRDefault="00056A7C" w:rsidP="00056A7C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(Слайд№5</w:t>
      </w:r>
      <w:r w:rsidRPr="001819E4">
        <w:rPr>
          <w:rFonts w:asciiTheme="majorHAnsi" w:eastAsia="Times New Roman" w:hAnsiTheme="majorHAnsi" w:cs="Times New Roman"/>
          <w:b/>
          <w:bCs/>
          <w:sz w:val="28"/>
          <w:szCs w:val="28"/>
        </w:rPr>
        <w:t>)</w:t>
      </w:r>
      <w:r w:rsidR="004D7D35">
        <w:rPr>
          <w:rFonts w:asciiTheme="majorHAnsi" w:eastAsia="Times New Roman" w:hAnsiTheme="majorHAnsi" w:cs="Times New Roman"/>
          <w:sz w:val="28"/>
          <w:szCs w:val="28"/>
        </w:rPr>
        <w:t>На занятиях я буду учить ваш</w:t>
      </w:r>
      <w:r w:rsidR="004D7D35" w:rsidRPr="008B4B44">
        <w:rPr>
          <w:rFonts w:asciiTheme="majorHAnsi" w:eastAsia="Times New Roman" w:hAnsiTheme="majorHAnsi" w:cs="Times New Roman"/>
          <w:sz w:val="28"/>
          <w:szCs w:val="28"/>
        </w:rPr>
        <w:t>их детей играть на гитаре, петь и понимать музыкальный язык, то есть теорию музыки. Все три  раздела (инструментальный, вокальный и теоретический)  одинаково важны для продвижения в исполнительском мастерстве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в целом</w:t>
      </w:r>
      <w:r w:rsidR="004D7D35" w:rsidRPr="008B4B44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473309" w:rsidRDefault="00E92997" w:rsidP="00AD244D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C25137">
        <w:rPr>
          <w:rFonts w:asciiTheme="majorHAnsi" w:eastAsia="Times New Roman" w:hAnsiTheme="majorHAnsi" w:cs="Times New Roman"/>
          <w:b/>
          <w:sz w:val="28"/>
          <w:szCs w:val="28"/>
        </w:rPr>
        <w:t>(Слайд№6</w:t>
      </w:r>
      <w:r w:rsidR="00867343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E92997">
        <w:rPr>
          <w:rFonts w:asciiTheme="majorHAnsi" w:eastAsia="Times New Roman" w:hAnsiTheme="majorHAnsi" w:cs="Times New Roman"/>
          <w:sz w:val="28"/>
          <w:szCs w:val="28"/>
        </w:rPr>
        <w:t>Наше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о</w:t>
      </w:r>
      <w:r w:rsidR="00473309" w:rsidRPr="00473309">
        <w:rPr>
          <w:rFonts w:asciiTheme="majorHAnsi" w:eastAsia="Times New Roman" w:hAnsiTheme="majorHAnsi" w:cs="Times New Roman"/>
          <w:sz w:val="28"/>
          <w:szCs w:val="28"/>
        </w:rPr>
        <w:t>бъединение</w:t>
      </w:r>
      <w:r w:rsidR="00473309">
        <w:rPr>
          <w:rFonts w:asciiTheme="majorHAnsi" w:eastAsia="Times New Roman" w:hAnsiTheme="majorHAnsi" w:cs="Times New Roman"/>
          <w:sz w:val="28"/>
          <w:szCs w:val="28"/>
        </w:rPr>
        <w:t xml:space="preserve"> называется «Звонкие струны». Это </w:t>
      </w:r>
      <w:r w:rsidR="00200414">
        <w:rPr>
          <w:rFonts w:asciiTheme="majorHAnsi" w:eastAsia="Times New Roman" w:hAnsiTheme="majorHAnsi" w:cs="Times New Roman"/>
          <w:sz w:val="28"/>
          <w:szCs w:val="28"/>
        </w:rPr>
        <w:t xml:space="preserve"> все дети 1 – 3 годов </w:t>
      </w:r>
      <w:proofErr w:type="spellStart"/>
      <w:r w:rsidR="00200414">
        <w:rPr>
          <w:rFonts w:asciiTheme="majorHAnsi" w:eastAsia="Times New Roman" w:hAnsiTheme="majorHAnsi" w:cs="Times New Roman"/>
          <w:sz w:val="28"/>
          <w:szCs w:val="28"/>
        </w:rPr>
        <w:t>обучения</w:t>
      </w:r>
      <w:proofErr w:type="gramStart"/>
      <w:r w:rsidR="00200414">
        <w:rPr>
          <w:rFonts w:asciiTheme="majorHAnsi" w:eastAsia="Times New Roman" w:hAnsiTheme="majorHAnsi" w:cs="Times New Roman"/>
          <w:sz w:val="28"/>
          <w:szCs w:val="28"/>
        </w:rPr>
        <w:t>,о</w:t>
      </w:r>
      <w:proofErr w:type="gramEnd"/>
      <w:r w:rsidR="00200414">
        <w:rPr>
          <w:rFonts w:asciiTheme="majorHAnsi" w:eastAsia="Times New Roman" w:hAnsiTheme="majorHAnsi" w:cs="Times New Roman"/>
          <w:sz w:val="28"/>
          <w:szCs w:val="28"/>
        </w:rPr>
        <w:t>бучающиеся</w:t>
      </w:r>
      <w:proofErr w:type="spellEnd"/>
      <w:r w:rsidR="00200414">
        <w:rPr>
          <w:rFonts w:asciiTheme="majorHAnsi" w:eastAsia="Times New Roman" w:hAnsiTheme="majorHAnsi" w:cs="Times New Roman"/>
          <w:sz w:val="28"/>
          <w:szCs w:val="28"/>
        </w:rPr>
        <w:t xml:space="preserve"> по программе авторского </w:t>
      </w:r>
      <w:proofErr w:type="spellStart"/>
      <w:r w:rsidR="00200414">
        <w:rPr>
          <w:rFonts w:asciiTheme="majorHAnsi" w:eastAsia="Times New Roman" w:hAnsiTheme="majorHAnsi" w:cs="Times New Roman"/>
          <w:sz w:val="28"/>
          <w:szCs w:val="28"/>
        </w:rPr>
        <w:t>бардовского</w:t>
      </w:r>
      <w:proofErr w:type="spellEnd"/>
      <w:r w:rsidR="00200414">
        <w:rPr>
          <w:rFonts w:asciiTheme="majorHAnsi" w:eastAsia="Times New Roman" w:hAnsiTheme="majorHAnsi" w:cs="Times New Roman"/>
          <w:sz w:val="28"/>
          <w:szCs w:val="28"/>
        </w:rPr>
        <w:t xml:space="preserve"> жанра.</w:t>
      </w:r>
      <w:r w:rsidR="0047330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B60EE2" w:rsidRPr="00565F3F" w:rsidRDefault="00C25137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(Слайд№7</w:t>
      </w:r>
      <w:r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AD244D">
        <w:rPr>
          <w:rFonts w:asciiTheme="majorHAnsi" w:eastAsia="Times New Roman" w:hAnsiTheme="majorHAnsi" w:cs="Times New Roman"/>
          <w:sz w:val="28"/>
          <w:szCs w:val="28"/>
        </w:rPr>
        <w:t>.</w:t>
      </w:r>
      <w:r w:rsidR="00AD244D" w:rsidRPr="00AD244D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 xml:space="preserve"> </w:t>
      </w:r>
      <w:r w:rsidR="00565F3F" w:rsidRPr="00565F3F">
        <w:rPr>
          <w:rFonts w:asciiTheme="majorHAnsi" w:eastAsia="Times New Roman" w:hAnsiTheme="majorHAnsi" w:cs="Times New Roman"/>
          <w:sz w:val="28"/>
          <w:szCs w:val="28"/>
        </w:rPr>
        <w:t xml:space="preserve">Количество выступлений обучающихся   с 2007 по 2014 </w:t>
      </w:r>
      <w:proofErr w:type="gramStart"/>
      <w:r w:rsidR="00565F3F" w:rsidRPr="00565F3F">
        <w:rPr>
          <w:rFonts w:asciiTheme="majorHAnsi" w:eastAsia="Times New Roman" w:hAnsiTheme="majorHAnsi" w:cs="Times New Roman"/>
          <w:sz w:val="28"/>
          <w:szCs w:val="28"/>
        </w:rPr>
        <w:t>учебные</w:t>
      </w:r>
      <w:proofErr w:type="gramEnd"/>
      <w:r w:rsidR="00565F3F" w:rsidRPr="00565F3F">
        <w:rPr>
          <w:rFonts w:asciiTheme="majorHAnsi" w:eastAsia="Times New Roman" w:hAnsiTheme="majorHAnsi" w:cs="Times New Roman"/>
          <w:sz w:val="28"/>
          <w:szCs w:val="28"/>
        </w:rPr>
        <w:t xml:space="preserve"> года</w:t>
      </w:r>
      <w:r w:rsidR="00565F3F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AD244D" w:rsidRPr="00B60EE2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B60EE2">
        <w:rPr>
          <w:rFonts w:asciiTheme="majorHAnsi" w:eastAsia="Times New Roman" w:hAnsiTheme="majorHAnsi" w:cs="Times New Roman"/>
          <w:sz w:val="28"/>
          <w:szCs w:val="28"/>
        </w:rPr>
        <w:t xml:space="preserve">2007 – 2008 учебный год – 14, 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>2008 – 2009 учебный год – 18,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 xml:space="preserve"> 2009 – 2010 учебный год – 21,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>2010 - 2011 учебный год –18,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 xml:space="preserve"> 2011 – 2012 учебный год – 11,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>2012 – 2013 учебный год – 6,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 xml:space="preserve">2013 - 2014 учебный год -  20. </w:t>
      </w:r>
    </w:p>
    <w:p w:rsidR="00AD244D" w:rsidRPr="00AD244D" w:rsidRDefault="00AD244D" w:rsidP="00B60EE2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AD244D">
        <w:rPr>
          <w:rFonts w:asciiTheme="majorHAnsi" w:eastAsia="Times New Roman" w:hAnsiTheme="majorHAnsi" w:cs="Times New Roman"/>
          <w:sz w:val="28"/>
          <w:szCs w:val="28"/>
        </w:rPr>
        <w:t>За 7  учебных лет  по программе авторского (</w:t>
      </w:r>
      <w:proofErr w:type="spellStart"/>
      <w:r w:rsidRPr="00AD244D">
        <w:rPr>
          <w:rFonts w:asciiTheme="majorHAnsi" w:eastAsia="Times New Roman" w:hAnsiTheme="majorHAnsi" w:cs="Times New Roman"/>
          <w:sz w:val="28"/>
          <w:szCs w:val="28"/>
        </w:rPr>
        <w:t>бардовского</w:t>
      </w:r>
      <w:proofErr w:type="spellEnd"/>
      <w:r w:rsidRPr="00AD244D">
        <w:rPr>
          <w:rFonts w:asciiTheme="majorHAnsi" w:eastAsia="Times New Roman" w:hAnsiTheme="majorHAnsi" w:cs="Times New Roman"/>
          <w:sz w:val="28"/>
          <w:szCs w:val="28"/>
        </w:rPr>
        <w:t xml:space="preserve">) направления обучающиеся приняли участие в  108 концертных программах  и конкурсах разного уровня. </w:t>
      </w:r>
    </w:p>
    <w:p w:rsidR="00C25137" w:rsidRDefault="00C25137" w:rsidP="00B60EE2">
      <w:pPr>
        <w:spacing w:after="0"/>
        <w:ind w:firstLine="567"/>
        <w:rPr>
          <w:rFonts w:asciiTheme="majorHAnsi" w:eastAsia="Times New Roman" w:hAnsiTheme="majorHAnsi" w:cs="Times New Roman"/>
          <w:sz w:val="28"/>
          <w:szCs w:val="28"/>
        </w:rPr>
      </w:pPr>
    </w:p>
    <w:p w:rsidR="003F1E26" w:rsidRPr="002F3577" w:rsidRDefault="002F3577" w:rsidP="003F1E26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(Слайд№8</w:t>
      </w:r>
      <w:r w:rsidR="00CB42AE">
        <w:rPr>
          <w:rFonts w:asciiTheme="majorHAnsi" w:eastAsia="Times New Roman" w:hAnsiTheme="majorHAnsi" w:cs="Times New Roman"/>
          <w:b/>
          <w:sz w:val="28"/>
          <w:szCs w:val="28"/>
        </w:rPr>
        <w:t xml:space="preserve"> - 16</w:t>
      </w:r>
      <w:r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Несколько лет </w:t>
      </w:r>
      <w:r w:rsidR="005216CE">
        <w:rPr>
          <w:rFonts w:asciiTheme="majorHAnsi" w:eastAsia="Times New Roman" w:hAnsiTheme="majorHAnsi" w:cs="Times New Roman"/>
          <w:sz w:val="28"/>
          <w:szCs w:val="28"/>
        </w:rPr>
        <w:t>назад, администрацией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ГБОУ ДДЮТ Московского района был учрежден приз «Сияние талантов». </w:t>
      </w:r>
      <w:r w:rsidR="005216CE">
        <w:rPr>
          <w:rFonts w:asciiTheme="majorHAnsi" w:eastAsia="Times New Roman" w:hAnsiTheme="majorHAnsi" w:cs="Times New Roman"/>
          <w:sz w:val="28"/>
          <w:szCs w:val="28"/>
        </w:rPr>
        <w:t xml:space="preserve">Этот приз получают дети, которые  успешно обучаются по  образовательной программе, принимают активное участие в концертной  деятельности </w:t>
      </w:r>
      <w:r w:rsidR="00652F92">
        <w:rPr>
          <w:rFonts w:asciiTheme="majorHAnsi" w:eastAsia="Times New Roman" w:hAnsiTheme="majorHAnsi" w:cs="Times New Roman"/>
          <w:sz w:val="28"/>
          <w:szCs w:val="28"/>
        </w:rPr>
        <w:t xml:space="preserve"> и </w:t>
      </w:r>
      <w:r w:rsidR="00652F92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конкурсах </w:t>
      </w:r>
      <w:r w:rsidR="005216CE">
        <w:rPr>
          <w:rFonts w:asciiTheme="majorHAnsi" w:eastAsia="Times New Roman" w:hAnsiTheme="majorHAnsi" w:cs="Times New Roman"/>
          <w:sz w:val="28"/>
          <w:szCs w:val="28"/>
        </w:rPr>
        <w:t>разного уровня – районного,</w:t>
      </w:r>
      <w:r w:rsidR="00652F92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5216CE">
        <w:rPr>
          <w:rFonts w:asciiTheme="majorHAnsi" w:eastAsia="Times New Roman" w:hAnsiTheme="majorHAnsi" w:cs="Times New Roman"/>
          <w:sz w:val="28"/>
          <w:szCs w:val="28"/>
        </w:rPr>
        <w:t>городского,</w:t>
      </w:r>
      <w:r w:rsidR="00652F92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F3347">
        <w:rPr>
          <w:rFonts w:asciiTheme="majorHAnsi" w:eastAsia="Times New Roman" w:hAnsiTheme="majorHAnsi" w:cs="Times New Roman"/>
          <w:sz w:val="28"/>
          <w:szCs w:val="28"/>
        </w:rPr>
        <w:t>м</w:t>
      </w:r>
      <w:r w:rsidR="005216CE">
        <w:rPr>
          <w:rFonts w:asciiTheme="majorHAnsi" w:eastAsia="Times New Roman" w:hAnsiTheme="majorHAnsi" w:cs="Times New Roman"/>
          <w:sz w:val="28"/>
          <w:szCs w:val="28"/>
        </w:rPr>
        <w:t>еждународного</w:t>
      </w:r>
      <w:r w:rsidR="00652F92">
        <w:rPr>
          <w:rFonts w:asciiTheme="majorHAnsi" w:eastAsia="Times New Roman" w:hAnsiTheme="majorHAnsi" w:cs="Times New Roman"/>
          <w:sz w:val="28"/>
          <w:szCs w:val="28"/>
        </w:rPr>
        <w:t>.</w:t>
      </w:r>
      <w:r w:rsidR="0056042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3F1E26">
        <w:rPr>
          <w:rFonts w:asciiTheme="majorHAnsi" w:eastAsia="Times New Roman" w:hAnsiTheme="majorHAnsi" w:cs="Times New Roman"/>
          <w:sz w:val="28"/>
          <w:szCs w:val="28"/>
        </w:rPr>
        <w:t>На этом слайде вы видите лучших из лучших детей  нашего объединения, награжденных этим знаком.</w:t>
      </w:r>
    </w:p>
    <w:p w:rsidR="007C5779" w:rsidRDefault="00473309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 w:rsidRPr="008B4B44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978A9">
        <w:rPr>
          <w:rFonts w:asciiTheme="majorHAnsi" w:eastAsia="Times New Roman" w:hAnsiTheme="majorHAnsi" w:cs="Times New Roman"/>
          <w:b/>
          <w:sz w:val="28"/>
          <w:szCs w:val="28"/>
        </w:rPr>
        <w:t>(Слайд№18</w:t>
      </w:r>
      <w:r w:rsidR="007C5779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7C5779" w:rsidRPr="007C5779">
        <w:rPr>
          <w:rFonts w:asciiTheme="majorHAnsi" w:eastAsia="Times New Roman" w:hAnsiTheme="majorHAnsi" w:cs="Times New Roman"/>
          <w:sz w:val="28"/>
          <w:szCs w:val="28"/>
        </w:rPr>
        <w:t>В объединении</w:t>
      </w:r>
      <w:r w:rsidR="007C5779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7C5779" w:rsidRPr="007C5779">
        <w:rPr>
          <w:rFonts w:asciiTheme="majorHAnsi" w:eastAsia="Times New Roman" w:hAnsiTheme="majorHAnsi" w:cs="Times New Roman"/>
          <w:sz w:val="28"/>
          <w:szCs w:val="28"/>
        </w:rPr>
        <w:t>есть свои традиционные</w:t>
      </w:r>
      <w:r w:rsidR="007C5779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7C5779" w:rsidRPr="007C5779">
        <w:rPr>
          <w:rFonts w:asciiTheme="majorHAnsi" w:eastAsia="Times New Roman" w:hAnsiTheme="majorHAnsi" w:cs="Times New Roman"/>
          <w:sz w:val="28"/>
          <w:szCs w:val="28"/>
        </w:rPr>
        <w:t>мероприятия</w:t>
      </w:r>
      <w:r w:rsidR="00DB22C1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7C5779" w:rsidRDefault="007C5779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Концерт для родителей и детей 1 года обучения «Давайте познакомимся» - сентябрь,</w:t>
      </w:r>
    </w:p>
    <w:p w:rsidR="001F6C98" w:rsidRPr="006B0802" w:rsidRDefault="00E978A9" w:rsidP="006B0802">
      <w:pPr>
        <w:ind w:firstLine="567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(Слайд№19</w:t>
      </w:r>
      <w:r w:rsidR="001F6C98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1F6C98" w:rsidRPr="001F6C98">
        <w:rPr>
          <w:rFonts w:asciiTheme="majorHAnsi" w:eastAsia="Times New Roman" w:hAnsiTheme="majorHAnsi" w:cs="Times New Roman"/>
          <w:sz w:val="28"/>
          <w:szCs w:val="28"/>
        </w:rPr>
        <w:t>Отчетной полугодовой</w:t>
      </w:r>
      <w:r w:rsidR="001F6C98">
        <w:rPr>
          <w:rFonts w:asciiTheme="majorHAnsi" w:eastAsia="Times New Roman" w:hAnsiTheme="majorHAnsi" w:cs="Times New Roman"/>
          <w:sz w:val="28"/>
          <w:szCs w:val="28"/>
        </w:rPr>
        <w:t xml:space="preserve"> концерт «Любимые мелодии» - декабрь,</w:t>
      </w:r>
    </w:p>
    <w:p w:rsidR="006B0802" w:rsidRDefault="009F3283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</w:t>
      </w:r>
      <w:r w:rsidR="006B0802">
        <w:rPr>
          <w:rFonts w:asciiTheme="majorHAnsi" w:eastAsia="Times New Roman" w:hAnsiTheme="majorHAnsi" w:cs="Times New Roman"/>
          <w:b/>
          <w:sz w:val="28"/>
          <w:szCs w:val="28"/>
        </w:rPr>
        <w:t>2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0</w:t>
      </w:r>
      <w:r w:rsidR="006B0802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6B0802" w:rsidRPr="006B0802">
        <w:rPr>
          <w:rFonts w:asciiTheme="majorHAnsi" w:eastAsia="Times New Roman" w:hAnsiTheme="majorHAnsi" w:cs="Times New Roman"/>
          <w:sz w:val="28"/>
          <w:szCs w:val="28"/>
        </w:rPr>
        <w:t>Отчетный годовой концерт «Вот и стали мы на год взрослей»</w:t>
      </w:r>
      <w:r w:rsidR="006B0802">
        <w:rPr>
          <w:rFonts w:asciiTheme="majorHAnsi" w:eastAsia="Times New Roman" w:hAnsiTheme="majorHAnsi" w:cs="Times New Roman"/>
          <w:sz w:val="28"/>
          <w:szCs w:val="28"/>
        </w:rPr>
        <w:t>- май.</w:t>
      </w:r>
    </w:p>
    <w:p w:rsidR="005F4EEA" w:rsidRPr="00B838B5" w:rsidRDefault="009F3283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(Слайд№21</w:t>
      </w:r>
      <w:r w:rsidR="005F4EEA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B838B5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838B5">
        <w:rPr>
          <w:rFonts w:asciiTheme="majorHAnsi" w:eastAsia="Times New Roman" w:hAnsiTheme="majorHAnsi" w:cs="Times New Roman"/>
          <w:sz w:val="28"/>
          <w:szCs w:val="28"/>
        </w:rPr>
        <w:t>Еще одна традиция – ведение репертуарных тетрадей. Дети оформляют их на пер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вом году обучения и пополняют </w:t>
      </w:r>
      <w:r w:rsidR="00B838B5">
        <w:rPr>
          <w:rFonts w:asciiTheme="majorHAnsi" w:eastAsia="Times New Roman" w:hAnsiTheme="majorHAnsi" w:cs="Times New Roman"/>
          <w:sz w:val="28"/>
          <w:szCs w:val="28"/>
        </w:rPr>
        <w:t xml:space="preserve">   на протяжении 3 – </w:t>
      </w:r>
      <w:proofErr w:type="spellStart"/>
      <w:r w:rsidR="00B838B5">
        <w:rPr>
          <w:rFonts w:asciiTheme="majorHAnsi" w:eastAsia="Times New Roman" w:hAnsiTheme="majorHAnsi" w:cs="Times New Roman"/>
          <w:sz w:val="28"/>
          <w:szCs w:val="28"/>
        </w:rPr>
        <w:t>х</w:t>
      </w:r>
      <w:proofErr w:type="spellEnd"/>
      <w:r w:rsidR="00B838B5">
        <w:rPr>
          <w:rFonts w:asciiTheme="majorHAnsi" w:eastAsia="Times New Roman" w:hAnsiTheme="majorHAnsi" w:cs="Times New Roman"/>
          <w:sz w:val="28"/>
          <w:szCs w:val="28"/>
        </w:rPr>
        <w:t xml:space="preserve"> лет  не только репертуарными песнями, но разного рода наглядностями, которые я для них готовлю.</w:t>
      </w:r>
      <w:r w:rsidR="00874706">
        <w:rPr>
          <w:rFonts w:asciiTheme="majorHAnsi" w:eastAsia="Times New Roman" w:hAnsiTheme="majorHAnsi" w:cs="Times New Roman"/>
          <w:sz w:val="28"/>
          <w:szCs w:val="28"/>
        </w:rPr>
        <w:t xml:space="preserve"> Ребята должны носить их на каждое занятие, не терять и сохранять в  аккуратном виде.</w:t>
      </w:r>
    </w:p>
    <w:p w:rsidR="001F6C98" w:rsidRDefault="007E264A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(Слайд№22</w:t>
      </w:r>
      <w:r w:rsidR="0014645D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14645D">
        <w:rPr>
          <w:rFonts w:asciiTheme="majorHAnsi" w:eastAsia="Times New Roman" w:hAnsiTheme="majorHAnsi" w:cs="Times New Roman"/>
          <w:sz w:val="28"/>
          <w:szCs w:val="28"/>
        </w:rPr>
        <w:t>Финальную песню, которую вы  будете слушать  в конце каждого концерта,  будут исполнять обучающиеся объединения «Звонкие струны».</w:t>
      </w:r>
    </w:p>
    <w:p w:rsidR="00E802D2" w:rsidRDefault="007E264A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(Слайд№23 - 2</w:t>
      </w:r>
      <w:r w:rsidR="00E802D2">
        <w:rPr>
          <w:rFonts w:asciiTheme="majorHAnsi" w:eastAsia="Times New Roman" w:hAnsiTheme="majorHAnsi" w:cs="Times New Roman"/>
          <w:b/>
          <w:sz w:val="28"/>
          <w:szCs w:val="28"/>
        </w:rPr>
        <w:t>7</w:t>
      </w:r>
      <w:r w:rsidR="00E802D2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E802D2" w:rsidRPr="00E802D2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802D2">
        <w:rPr>
          <w:rFonts w:asciiTheme="majorHAnsi" w:eastAsia="Times New Roman" w:hAnsiTheme="majorHAnsi" w:cs="Times New Roman"/>
          <w:sz w:val="28"/>
          <w:szCs w:val="28"/>
        </w:rPr>
        <w:t>По программе авторского бардовского жанра мы работаем 7 – ой год. Нам есть чем и кем гордиться. У нас много побед  и вы можете убедить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ся в этом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сами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заглянув в буклет</w:t>
      </w:r>
      <w:r w:rsidR="00E802D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3378FF" w:rsidRDefault="00DC0E79" w:rsidP="004D7D35">
      <w:pPr>
        <w:ind w:firstLine="56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(Слайд№2</w:t>
      </w:r>
      <w:r w:rsidR="003378FF">
        <w:rPr>
          <w:rFonts w:asciiTheme="majorHAnsi" w:eastAsia="Times New Roman" w:hAnsiTheme="majorHAnsi" w:cs="Times New Roman"/>
          <w:b/>
          <w:sz w:val="28"/>
          <w:szCs w:val="28"/>
        </w:rPr>
        <w:t>8</w:t>
      </w:r>
      <w:r w:rsidR="003378FF" w:rsidRPr="00867343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="003378FF">
        <w:rPr>
          <w:rFonts w:asciiTheme="majorHAnsi" w:eastAsia="Times New Roman" w:hAnsiTheme="majorHAnsi" w:cs="Times New Roman"/>
          <w:sz w:val="28"/>
          <w:szCs w:val="28"/>
        </w:rPr>
        <w:t xml:space="preserve"> Еще одна, добрая традиция объединения, книга отзывов. </w:t>
      </w:r>
      <w:r w:rsidR="007E264A">
        <w:rPr>
          <w:rFonts w:asciiTheme="majorHAnsi" w:eastAsia="Times New Roman" w:hAnsiTheme="majorHAnsi" w:cs="Times New Roman"/>
          <w:sz w:val="28"/>
          <w:szCs w:val="28"/>
        </w:rPr>
        <w:t>Думаю,</w:t>
      </w:r>
      <w:r w:rsidR="003378FF">
        <w:rPr>
          <w:rFonts w:asciiTheme="majorHAnsi" w:eastAsia="Times New Roman" w:hAnsiTheme="majorHAnsi" w:cs="Times New Roman"/>
          <w:sz w:val="28"/>
          <w:szCs w:val="28"/>
        </w:rPr>
        <w:t xml:space="preserve"> название говорит о содержании ее.</w:t>
      </w:r>
      <w:r w:rsidR="00AD73AF">
        <w:rPr>
          <w:rFonts w:asciiTheme="majorHAnsi" w:eastAsia="Times New Roman" w:hAnsiTheme="majorHAnsi" w:cs="Times New Roman"/>
          <w:sz w:val="28"/>
          <w:szCs w:val="28"/>
        </w:rPr>
        <w:t xml:space="preserve"> Надеюсь, что вы не будете торопиться покинуть нас после мероприятий, а оставите свои добрые слова в адрес коллектива. Ведь это для ребят и мотивация для дальнейшего </w:t>
      </w:r>
      <w:proofErr w:type="gramStart"/>
      <w:r w:rsidR="00AD73AF">
        <w:rPr>
          <w:rFonts w:asciiTheme="majorHAnsi" w:eastAsia="Times New Roman" w:hAnsiTheme="majorHAnsi" w:cs="Times New Roman"/>
          <w:sz w:val="28"/>
          <w:szCs w:val="28"/>
        </w:rPr>
        <w:t>развития</w:t>
      </w:r>
      <w:proofErr w:type="gramEnd"/>
      <w:r w:rsidR="00AD73AF">
        <w:rPr>
          <w:rFonts w:asciiTheme="majorHAnsi" w:eastAsia="Times New Roman" w:hAnsiTheme="majorHAnsi" w:cs="Times New Roman"/>
          <w:sz w:val="28"/>
          <w:szCs w:val="28"/>
        </w:rPr>
        <w:t xml:space="preserve"> и награда за труд.</w:t>
      </w:r>
    </w:p>
    <w:p w:rsidR="00DC0E79" w:rsidRPr="00E9498D" w:rsidRDefault="00DC0E79" w:rsidP="00534F74">
      <w:pPr>
        <w:tabs>
          <w:tab w:val="left" w:pos="535"/>
        </w:tabs>
        <w:spacing w:after="0" w:line="240" w:lineRule="auto"/>
        <w:ind w:left="13" w:right="-1103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 w:rsidRPr="00534F74">
        <w:rPr>
          <w:rFonts w:ascii="Arial" w:hAnsi="Arial"/>
          <w:b/>
          <w:bCs/>
          <w:sz w:val="24"/>
          <w:szCs w:val="24"/>
        </w:rPr>
        <w:t>Слайд№2</w:t>
      </w:r>
      <w:r w:rsidR="006953EE" w:rsidRPr="00534F74">
        <w:rPr>
          <w:rFonts w:ascii="Arial" w:hAnsi="Arial"/>
          <w:b/>
          <w:bCs/>
          <w:sz w:val="24"/>
          <w:szCs w:val="24"/>
        </w:rPr>
        <w:t>9</w:t>
      </w:r>
      <w:r w:rsidR="00102852" w:rsidRPr="00534F74">
        <w:rPr>
          <w:rFonts w:ascii="Arial" w:hAnsi="Arial"/>
          <w:b/>
          <w:bCs/>
          <w:sz w:val="24"/>
          <w:szCs w:val="24"/>
        </w:rPr>
        <w:t xml:space="preserve">). 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Слова И. Сидоровой, музыка Р. </w:t>
      </w:r>
      <w:proofErr w:type="spellStart"/>
      <w:r w:rsidRPr="00E9498D">
        <w:rPr>
          <w:rFonts w:asciiTheme="majorHAnsi" w:eastAsia="Times New Roman" w:hAnsiTheme="majorHAnsi" w:cs="Times New Roman"/>
          <w:sz w:val="28"/>
          <w:szCs w:val="28"/>
        </w:rPr>
        <w:t>Чен</w:t>
      </w:r>
      <w:r w:rsidR="00DC0A89" w:rsidRPr="00E9498D">
        <w:rPr>
          <w:rFonts w:asciiTheme="majorHAnsi" w:eastAsia="Times New Roman" w:hAnsiTheme="majorHAnsi" w:cs="Times New Roman"/>
          <w:sz w:val="28"/>
          <w:szCs w:val="28"/>
        </w:rPr>
        <w:t>борисовой</w:t>
      </w:r>
      <w:proofErr w:type="spellEnd"/>
      <w:r w:rsidR="00DC0A89" w:rsidRPr="00E9498D">
        <w:rPr>
          <w:rFonts w:asciiTheme="majorHAnsi" w:eastAsia="Times New Roman" w:hAnsiTheme="majorHAnsi" w:cs="Times New Roman"/>
          <w:sz w:val="28"/>
          <w:szCs w:val="28"/>
        </w:rPr>
        <w:t xml:space="preserve"> «Люди идут по 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свету».  </w:t>
      </w:r>
    </w:p>
    <w:p w:rsidR="006953EE" w:rsidRPr="00E9498D" w:rsidRDefault="00102852" w:rsidP="00534F74">
      <w:pPr>
        <w:tabs>
          <w:tab w:val="left" w:pos="535"/>
        </w:tabs>
        <w:spacing w:after="0" w:line="240" w:lineRule="auto"/>
        <w:ind w:left="13" w:right="-1103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(Слайд№30</w:t>
      </w:r>
      <w:r w:rsidR="006953EE" w:rsidRPr="00E9498D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="00DC0E79" w:rsidRPr="00E9498D">
        <w:rPr>
          <w:rFonts w:asciiTheme="majorHAnsi" w:eastAsia="Times New Roman" w:hAnsiTheme="majorHAnsi" w:cs="Times New Roman"/>
          <w:sz w:val="28"/>
          <w:szCs w:val="28"/>
        </w:rPr>
        <w:t xml:space="preserve"> Б. Окуджава «Живописцы». </w:t>
      </w:r>
      <w:r w:rsidR="006953EE" w:rsidRPr="00E9498D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</w:p>
    <w:p w:rsidR="006953EE" w:rsidRPr="00E9498D" w:rsidRDefault="00102852" w:rsidP="00534F7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(Слайд№31</w:t>
      </w:r>
      <w:r w:rsidR="006953EE" w:rsidRPr="00E9498D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. Слова и музыка А. </w:t>
      </w:r>
      <w:proofErr w:type="spellStart"/>
      <w:r w:rsidRPr="00E9498D">
        <w:rPr>
          <w:rFonts w:asciiTheme="majorHAnsi" w:eastAsia="Times New Roman" w:hAnsiTheme="majorHAnsi" w:cs="Times New Roman"/>
          <w:sz w:val="28"/>
          <w:szCs w:val="28"/>
        </w:rPr>
        <w:t>Городницкого</w:t>
      </w:r>
      <w:proofErr w:type="spellEnd"/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«Атланты».</w:t>
      </w:r>
    </w:p>
    <w:p w:rsidR="006953EE" w:rsidRPr="00E9498D" w:rsidRDefault="004C1A24" w:rsidP="00534F7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</w:t>
      </w:r>
      <w:r w:rsidR="008300FC" w:rsidRPr="00E9498D">
        <w:rPr>
          <w:rFonts w:asciiTheme="majorHAnsi" w:eastAsia="Times New Roman" w:hAnsiTheme="majorHAnsi" w:cs="Times New Roman"/>
          <w:b/>
          <w:sz w:val="28"/>
          <w:szCs w:val="28"/>
        </w:rPr>
        <w:t>2)</w:t>
      </w: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Слова Э. Успенского, музыка В. </w:t>
      </w:r>
      <w:proofErr w:type="spellStart"/>
      <w:r w:rsidRPr="00E9498D">
        <w:rPr>
          <w:rFonts w:asciiTheme="majorHAnsi" w:eastAsia="Times New Roman" w:hAnsiTheme="majorHAnsi" w:cs="Times New Roman"/>
          <w:sz w:val="28"/>
          <w:szCs w:val="28"/>
        </w:rPr>
        <w:t>Шаинского</w:t>
      </w:r>
      <w:proofErr w:type="spellEnd"/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«Голубой вагон</w:t>
      </w:r>
      <w:r w:rsidR="006953EE" w:rsidRPr="00E9498D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6953EE" w:rsidRPr="00E9498D" w:rsidRDefault="004C1A24" w:rsidP="00534F74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</w:t>
      </w:r>
      <w:r w:rsidR="008300FC" w:rsidRPr="00E9498D">
        <w:rPr>
          <w:rFonts w:asciiTheme="majorHAnsi" w:eastAsia="Times New Roman" w:hAnsiTheme="majorHAnsi" w:cs="Times New Roman"/>
          <w:b/>
          <w:sz w:val="28"/>
          <w:szCs w:val="28"/>
        </w:rPr>
        <w:t>3)</w:t>
      </w:r>
      <w:r w:rsidR="00EF37BB" w:rsidRPr="00E9498D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Слова и музыка В. </w:t>
      </w:r>
      <w:proofErr w:type="spellStart"/>
      <w:r w:rsidRPr="00E9498D">
        <w:rPr>
          <w:rFonts w:asciiTheme="majorHAnsi" w:eastAsia="Times New Roman" w:hAnsiTheme="majorHAnsi" w:cs="Times New Roman"/>
          <w:sz w:val="28"/>
          <w:szCs w:val="28"/>
        </w:rPr>
        <w:t>Цоя</w:t>
      </w:r>
      <w:proofErr w:type="spellEnd"/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«Группа крови». </w:t>
      </w:r>
    </w:p>
    <w:p w:rsidR="006953EE" w:rsidRPr="00E9498D" w:rsidRDefault="00EF37BB" w:rsidP="006953E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</w:t>
      </w:r>
      <w:r w:rsidR="008300FC" w:rsidRPr="00E9498D">
        <w:rPr>
          <w:rFonts w:asciiTheme="majorHAnsi" w:eastAsia="Times New Roman" w:hAnsiTheme="majorHAnsi" w:cs="Times New Roman"/>
          <w:b/>
          <w:sz w:val="28"/>
          <w:szCs w:val="28"/>
        </w:rPr>
        <w:t>4</w:t>
      </w:r>
      <w:r w:rsidR="008300FC" w:rsidRPr="00E9498D">
        <w:rPr>
          <w:rFonts w:asciiTheme="majorHAnsi" w:eastAsia="Times New Roman" w:hAnsiTheme="majorHAnsi" w:cs="Times New Roman"/>
          <w:sz w:val="28"/>
          <w:szCs w:val="28"/>
        </w:rPr>
        <w:t>)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>. Слова и музыка Б. Окуджавы «Пожелание».</w:t>
      </w:r>
    </w:p>
    <w:p w:rsidR="006953EE" w:rsidRPr="00E9498D" w:rsidRDefault="00811586" w:rsidP="006953E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</w:t>
      </w:r>
      <w:r w:rsidR="008300FC" w:rsidRPr="00E9498D">
        <w:rPr>
          <w:rFonts w:asciiTheme="majorHAnsi" w:eastAsia="Times New Roman" w:hAnsiTheme="majorHAnsi" w:cs="Times New Roman"/>
          <w:b/>
          <w:sz w:val="28"/>
          <w:szCs w:val="28"/>
        </w:rPr>
        <w:t>5)</w:t>
      </w:r>
      <w:r w:rsidR="00DA09FC" w:rsidRPr="00E9498D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Слова и музыка Ю. Визбора «Милая моя»</w:t>
      </w:r>
      <w:r w:rsidR="006953EE" w:rsidRPr="00E9498D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123880" w:rsidRPr="00E9498D" w:rsidRDefault="00FF564D" w:rsidP="0012388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(Слайд№3</w:t>
      </w:r>
      <w:r w:rsidR="008300FC" w:rsidRPr="00E9498D">
        <w:rPr>
          <w:rFonts w:asciiTheme="majorHAnsi" w:eastAsia="Times New Roman" w:hAnsiTheme="majorHAnsi" w:cs="Times New Roman"/>
          <w:b/>
          <w:sz w:val="28"/>
          <w:szCs w:val="28"/>
        </w:rPr>
        <w:t>6)</w:t>
      </w:r>
      <w:r w:rsidR="00DA09FC" w:rsidRPr="00E9498D"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="006953EE" w:rsidRPr="00E9498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>Перевод песни, слова и музыка В. Долиной «Пастораль».</w:t>
      </w:r>
    </w:p>
    <w:p w:rsidR="00BE497C" w:rsidRPr="00E9498D" w:rsidRDefault="002248A6" w:rsidP="0012388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(Слайд №37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>)</w:t>
      </w:r>
      <w:r w:rsidR="00DA09FC" w:rsidRPr="00E9498D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BE497C" w:rsidRPr="00E9498D">
        <w:rPr>
          <w:rFonts w:asciiTheme="majorHAnsi" w:eastAsia="Times New Roman" w:hAnsiTheme="majorHAnsi" w:cs="Times New Roman"/>
          <w:sz w:val="28"/>
          <w:szCs w:val="28"/>
        </w:rPr>
        <w:t>Е. Клячкина «Мокрый вальс».</w:t>
      </w:r>
    </w:p>
    <w:p w:rsidR="00DA09FC" w:rsidRPr="00E9498D" w:rsidRDefault="004B2F0F" w:rsidP="0012388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 №38).</w:t>
      </w:r>
      <w:r w:rsidRPr="00E9498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DA09FC" w:rsidRPr="00E9498D">
        <w:rPr>
          <w:rFonts w:asciiTheme="majorHAnsi" w:eastAsia="Times New Roman" w:hAnsiTheme="majorHAnsi" w:cs="Times New Roman"/>
          <w:sz w:val="28"/>
          <w:szCs w:val="28"/>
        </w:rPr>
        <w:t>Слова и музыка К. Никольского «Один взгляд назад».</w:t>
      </w:r>
    </w:p>
    <w:p w:rsidR="00BE497C" w:rsidRPr="00E9498D" w:rsidRDefault="00BE497C" w:rsidP="0012388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9498D">
        <w:rPr>
          <w:rFonts w:asciiTheme="majorHAnsi" w:eastAsia="Times New Roman" w:hAnsiTheme="majorHAnsi" w:cs="Times New Roman"/>
          <w:b/>
          <w:sz w:val="28"/>
          <w:szCs w:val="28"/>
        </w:rPr>
        <w:t>(Слайд №39).</w:t>
      </w:r>
      <w:r w:rsidR="00FE129E" w:rsidRPr="00E9498D">
        <w:rPr>
          <w:rFonts w:asciiTheme="majorHAnsi" w:eastAsia="Times New Roman" w:hAnsiTheme="majorHAnsi" w:cs="Times New Roman"/>
          <w:sz w:val="28"/>
          <w:szCs w:val="28"/>
        </w:rPr>
        <w:t xml:space="preserve"> Слова и музыка М. Ливановой «Репетиций не надо».</w:t>
      </w:r>
    </w:p>
    <w:p w:rsidR="00AC2543" w:rsidRPr="00E9498D" w:rsidRDefault="00AC2543" w:rsidP="0012388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B0D97" w:rsidRDefault="001B0D97" w:rsidP="0012388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8643D" w:rsidRPr="00123880" w:rsidRDefault="0078643D" w:rsidP="00123880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>Организационные вопросы: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 xml:space="preserve">1.Правила и 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 w:rsidR="00EE0EAD">
        <w:rPr>
          <w:sz w:val="28"/>
          <w:szCs w:val="28"/>
        </w:rPr>
        <w:t xml:space="preserve"> Справку о здоровье.</w:t>
      </w:r>
    </w:p>
    <w:p w:rsidR="00EE0EAD" w:rsidRDefault="00F42DD4" w:rsidP="007864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8643D">
        <w:rPr>
          <w:sz w:val="28"/>
          <w:szCs w:val="28"/>
        </w:rPr>
        <w:t>.Ответственность родителей и детей за посещение занятий – не наказывать детей запретами посещать занятия по гитаре в пользу чего – то.</w:t>
      </w:r>
      <w:r w:rsidR="00123880">
        <w:rPr>
          <w:sz w:val="28"/>
          <w:szCs w:val="28"/>
        </w:rPr>
        <w:t xml:space="preserve">  Разработано положение объединения, в котором есть пункт  - несколько  пропусков  без уважительной причины, является  основанием  для отчисления  из объединения. </w:t>
      </w:r>
    </w:p>
    <w:p w:rsidR="00EE0EAD" w:rsidRDefault="00EE0EAD" w:rsidP="007864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880">
        <w:rPr>
          <w:sz w:val="28"/>
          <w:szCs w:val="28"/>
        </w:rPr>
        <w:t>Сменная обувь.</w:t>
      </w:r>
      <w:r>
        <w:rPr>
          <w:sz w:val="28"/>
          <w:szCs w:val="28"/>
        </w:rPr>
        <w:t xml:space="preserve">  </w:t>
      </w:r>
    </w:p>
    <w:p w:rsidR="0078643D" w:rsidRDefault="00EE0EAD" w:rsidP="007864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 xml:space="preserve"> на начало занятий.</w:t>
      </w:r>
    </w:p>
    <w:p w:rsidR="0078643D" w:rsidRDefault="00F42DD4" w:rsidP="007864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8643D">
        <w:rPr>
          <w:sz w:val="28"/>
          <w:szCs w:val="28"/>
        </w:rPr>
        <w:t>.Организация рабочего места дома – пульт, подставка для ноги, наличие тюнера, хранение инструмента, уход.</w:t>
      </w:r>
    </w:p>
    <w:p w:rsidR="0078643D" w:rsidRDefault="0078643D" w:rsidP="0078643D">
      <w:pPr>
        <w:rPr>
          <w:sz w:val="28"/>
          <w:szCs w:val="28"/>
        </w:rPr>
      </w:pPr>
    </w:p>
    <w:p w:rsidR="0078643D" w:rsidRDefault="00F42DD4" w:rsidP="007864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8643D">
        <w:rPr>
          <w:sz w:val="28"/>
          <w:szCs w:val="28"/>
        </w:rPr>
        <w:t>.Родительский комитет.</w:t>
      </w:r>
    </w:p>
    <w:p w:rsidR="0078643D" w:rsidRDefault="0078643D" w:rsidP="0078643D">
      <w:pPr>
        <w:rPr>
          <w:sz w:val="28"/>
          <w:szCs w:val="28"/>
        </w:rPr>
      </w:pPr>
    </w:p>
    <w:p w:rsidR="0078643D" w:rsidRDefault="00F42DD4" w:rsidP="007864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8643D">
        <w:rPr>
          <w:sz w:val="28"/>
          <w:szCs w:val="28"/>
        </w:rPr>
        <w:t>.Нужды: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>- черные скоросшиватели,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>- бумага для ксерокса,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>- струны,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 xml:space="preserve">- заправка </w:t>
      </w:r>
      <w:proofErr w:type="spellStart"/>
      <w:r>
        <w:rPr>
          <w:sz w:val="28"/>
          <w:szCs w:val="28"/>
        </w:rPr>
        <w:t>катриджа</w:t>
      </w:r>
      <w:proofErr w:type="spellEnd"/>
      <w:r>
        <w:rPr>
          <w:sz w:val="28"/>
          <w:szCs w:val="28"/>
        </w:rPr>
        <w:t>,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>- полироль для гитары,</w:t>
      </w:r>
    </w:p>
    <w:p w:rsidR="0078643D" w:rsidRDefault="0078643D" w:rsidP="0078643D">
      <w:pPr>
        <w:rPr>
          <w:sz w:val="28"/>
          <w:szCs w:val="28"/>
        </w:rPr>
      </w:pPr>
      <w:r>
        <w:rPr>
          <w:sz w:val="28"/>
          <w:szCs w:val="28"/>
        </w:rPr>
        <w:t>- запасные ручки и карандаши в кабинете, нотные тетради,</w:t>
      </w:r>
    </w:p>
    <w:p w:rsidR="00201179" w:rsidRPr="00E269FD" w:rsidRDefault="0078643D" w:rsidP="0078643D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sz w:val="28"/>
          <w:szCs w:val="28"/>
        </w:rPr>
        <w:t>- покупка сборников для пополнения репертуара</w:t>
      </w:r>
    </w:p>
    <w:sectPr w:rsidR="00201179" w:rsidRPr="00E269FD" w:rsidSect="00A80FE5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AD" w:rsidRDefault="00453AAD" w:rsidP="00453AAD">
      <w:pPr>
        <w:spacing w:after="0" w:line="240" w:lineRule="auto"/>
      </w:pPr>
      <w:r>
        <w:separator/>
      </w:r>
    </w:p>
  </w:endnote>
  <w:endnote w:type="continuationSeparator" w:id="0">
    <w:p w:rsidR="00453AAD" w:rsidRDefault="00453AAD" w:rsidP="0045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AD" w:rsidRDefault="00453AAD" w:rsidP="00453AAD">
      <w:pPr>
        <w:spacing w:after="0" w:line="240" w:lineRule="auto"/>
      </w:pPr>
      <w:r>
        <w:separator/>
      </w:r>
    </w:p>
  </w:footnote>
  <w:footnote w:type="continuationSeparator" w:id="0">
    <w:p w:rsidR="00453AAD" w:rsidRDefault="00453AAD" w:rsidP="0045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0423"/>
      <w:docPartObj>
        <w:docPartGallery w:val="Page Numbers (Top of Page)"/>
        <w:docPartUnique/>
      </w:docPartObj>
    </w:sdtPr>
    <w:sdtContent>
      <w:p w:rsidR="004C076E" w:rsidRDefault="004C076E">
        <w:pPr>
          <w:pStyle w:val="a6"/>
          <w:jc w:val="right"/>
        </w:pPr>
        <w:fldSimple w:instr=" PAGE   \* MERGEFORMAT ">
          <w:r w:rsidR="001B0D97">
            <w:rPr>
              <w:noProof/>
            </w:rPr>
            <w:t>10</w:t>
          </w:r>
        </w:fldSimple>
      </w:p>
    </w:sdtContent>
  </w:sdt>
  <w:p w:rsidR="004C076E" w:rsidRDefault="004C07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C55"/>
    <w:multiLevelType w:val="multilevel"/>
    <w:tmpl w:val="AA1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57213"/>
    <w:multiLevelType w:val="hybridMultilevel"/>
    <w:tmpl w:val="F094E2DC"/>
    <w:lvl w:ilvl="0" w:tplc="BDB2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1D0E5D"/>
    <w:multiLevelType w:val="hybridMultilevel"/>
    <w:tmpl w:val="8496E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3F25"/>
    <w:multiLevelType w:val="hybridMultilevel"/>
    <w:tmpl w:val="5356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E14F0"/>
    <w:multiLevelType w:val="hybridMultilevel"/>
    <w:tmpl w:val="8B10684A"/>
    <w:lvl w:ilvl="0" w:tplc="5EAC3F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7291"/>
    <w:multiLevelType w:val="hybridMultilevel"/>
    <w:tmpl w:val="1324AD62"/>
    <w:lvl w:ilvl="0" w:tplc="711CC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D0B"/>
    <w:rsid w:val="00001411"/>
    <w:rsid w:val="00034754"/>
    <w:rsid w:val="00046D8E"/>
    <w:rsid w:val="000550F3"/>
    <w:rsid w:val="00056A7C"/>
    <w:rsid w:val="00063AF3"/>
    <w:rsid w:val="00087369"/>
    <w:rsid w:val="00097D40"/>
    <w:rsid w:val="000F3347"/>
    <w:rsid w:val="00102852"/>
    <w:rsid w:val="00123880"/>
    <w:rsid w:val="0014278A"/>
    <w:rsid w:val="001432C9"/>
    <w:rsid w:val="0014645D"/>
    <w:rsid w:val="00181452"/>
    <w:rsid w:val="001819E4"/>
    <w:rsid w:val="001A5BC5"/>
    <w:rsid w:val="001B0D97"/>
    <w:rsid w:val="001C1D9C"/>
    <w:rsid w:val="001C6C75"/>
    <w:rsid w:val="001D346F"/>
    <w:rsid w:val="001E7652"/>
    <w:rsid w:val="001F42C9"/>
    <w:rsid w:val="001F6C98"/>
    <w:rsid w:val="00200414"/>
    <w:rsid w:val="00201179"/>
    <w:rsid w:val="002132E4"/>
    <w:rsid w:val="002225E8"/>
    <w:rsid w:val="002248A6"/>
    <w:rsid w:val="002270ED"/>
    <w:rsid w:val="002519CA"/>
    <w:rsid w:val="00257A01"/>
    <w:rsid w:val="00273D0B"/>
    <w:rsid w:val="002C0B3D"/>
    <w:rsid w:val="002C1A60"/>
    <w:rsid w:val="002E18F4"/>
    <w:rsid w:val="002F3577"/>
    <w:rsid w:val="002F639B"/>
    <w:rsid w:val="003378FF"/>
    <w:rsid w:val="00354F29"/>
    <w:rsid w:val="003A3CF9"/>
    <w:rsid w:val="003B04CF"/>
    <w:rsid w:val="003D46DA"/>
    <w:rsid w:val="003F08DC"/>
    <w:rsid w:val="003F1E26"/>
    <w:rsid w:val="003F3D45"/>
    <w:rsid w:val="003F6DA8"/>
    <w:rsid w:val="004009CE"/>
    <w:rsid w:val="00403BDF"/>
    <w:rsid w:val="004162A1"/>
    <w:rsid w:val="00424322"/>
    <w:rsid w:val="00450739"/>
    <w:rsid w:val="004517E4"/>
    <w:rsid w:val="00453AAD"/>
    <w:rsid w:val="00473309"/>
    <w:rsid w:val="00481B0B"/>
    <w:rsid w:val="004B2F0F"/>
    <w:rsid w:val="004C076E"/>
    <w:rsid w:val="004C1031"/>
    <w:rsid w:val="004C1A24"/>
    <w:rsid w:val="004D0259"/>
    <w:rsid w:val="004D5F04"/>
    <w:rsid w:val="004D7D35"/>
    <w:rsid w:val="004D7EE4"/>
    <w:rsid w:val="004F07D4"/>
    <w:rsid w:val="004F224F"/>
    <w:rsid w:val="004F4F79"/>
    <w:rsid w:val="005021C8"/>
    <w:rsid w:val="00505A97"/>
    <w:rsid w:val="00517009"/>
    <w:rsid w:val="005216CE"/>
    <w:rsid w:val="00534F74"/>
    <w:rsid w:val="005416CA"/>
    <w:rsid w:val="0056042C"/>
    <w:rsid w:val="00565F3F"/>
    <w:rsid w:val="00572780"/>
    <w:rsid w:val="00590F70"/>
    <w:rsid w:val="00597EDC"/>
    <w:rsid w:val="005D2248"/>
    <w:rsid w:val="005F4EEA"/>
    <w:rsid w:val="006053D1"/>
    <w:rsid w:val="00610E34"/>
    <w:rsid w:val="0061418D"/>
    <w:rsid w:val="006317AE"/>
    <w:rsid w:val="00632C33"/>
    <w:rsid w:val="00633491"/>
    <w:rsid w:val="00642FE8"/>
    <w:rsid w:val="00643932"/>
    <w:rsid w:val="00646B5D"/>
    <w:rsid w:val="00652F92"/>
    <w:rsid w:val="00691D94"/>
    <w:rsid w:val="006953EE"/>
    <w:rsid w:val="006B0802"/>
    <w:rsid w:val="006B294A"/>
    <w:rsid w:val="006B7423"/>
    <w:rsid w:val="00720D30"/>
    <w:rsid w:val="00734585"/>
    <w:rsid w:val="00763733"/>
    <w:rsid w:val="00772266"/>
    <w:rsid w:val="007746C9"/>
    <w:rsid w:val="0078643D"/>
    <w:rsid w:val="007A7488"/>
    <w:rsid w:val="007C5779"/>
    <w:rsid w:val="007E264A"/>
    <w:rsid w:val="007F3ECF"/>
    <w:rsid w:val="00811586"/>
    <w:rsid w:val="0081789B"/>
    <w:rsid w:val="008300FC"/>
    <w:rsid w:val="00852DBF"/>
    <w:rsid w:val="00867343"/>
    <w:rsid w:val="00874706"/>
    <w:rsid w:val="008C2F63"/>
    <w:rsid w:val="008E710B"/>
    <w:rsid w:val="008F61A8"/>
    <w:rsid w:val="009000E9"/>
    <w:rsid w:val="00901444"/>
    <w:rsid w:val="00902D43"/>
    <w:rsid w:val="00905F80"/>
    <w:rsid w:val="0095085D"/>
    <w:rsid w:val="00953AEF"/>
    <w:rsid w:val="00956AD1"/>
    <w:rsid w:val="00974253"/>
    <w:rsid w:val="009B28EC"/>
    <w:rsid w:val="009D0ED1"/>
    <w:rsid w:val="009D759B"/>
    <w:rsid w:val="009F3283"/>
    <w:rsid w:val="00A12F1C"/>
    <w:rsid w:val="00A20687"/>
    <w:rsid w:val="00A80FE5"/>
    <w:rsid w:val="00A948F5"/>
    <w:rsid w:val="00A9779A"/>
    <w:rsid w:val="00AB3074"/>
    <w:rsid w:val="00AB600F"/>
    <w:rsid w:val="00AC016E"/>
    <w:rsid w:val="00AC2543"/>
    <w:rsid w:val="00AD244D"/>
    <w:rsid w:val="00AD73AF"/>
    <w:rsid w:val="00AF2B3A"/>
    <w:rsid w:val="00AF3662"/>
    <w:rsid w:val="00B01A96"/>
    <w:rsid w:val="00B60EE2"/>
    <w:rsid w:val="00B75298"/>
    <w:rsid w:val="00B838B5"/>
    <w:rsid w:val="00BA56B7"/>
    <w:rsid w:val="00BD25F0"/>
    <w:rsid w:val="00BE497C"/>
    <w:rsid w:val="00BF533D"/>
    <w:rsid w:val="00C20F0B"/>
    <w:rsid w:val="00C21EEB"/>
    <w:rsid w:val="00C25137"/>
    <w:rsid w:val="00C4360F"/>
    <w:rsid w:val="00C54BAA"/>
    <w:rsid w:val="00C6131F"/>
    <w:rsid w:val="00CA12D1"/>
    <w:rsid w:val="00CA34DE"/>
    <w:rsid w:val="00CA619D"/>
    <w:rsid w:val="00CA62EC"/>
    <w:rsid w:val="00CB42AE"/>
    <w:rsid w:val="00CC7A49"/>
    <w:rsid w:val="00D2008A"/>
    <w:rsid w:val="00D20DDD"/>
    <w:rsid w:val="00D64FAC"/>
    <w:rsid w:val="00DA09FC"/>
    <w:rsid w:val="00DB22C1"/>
    <w:rsid w:val="00DC0A89"/>
    <w:rsid w:val="00DC0E79"/>
    <w:rsid w:val="00DC4F4D"/>
    <w:rsid w:val="00DD3C3F"/>
    <w:rsid w:val="00E040AE"/>
    <w:rsid w:val="00E208DA"/>
    <w:rsid w:val="00E25750"/>
    <w:rsid w:val="00E269FD"/>
    <w:rsid w:val="00E35D49"/>
    <w:rsid w:val="00E802D2"/>
    <w:rsid w:val="00E92997"/>
    <w:rsid w:val="00E9498D"/>
    <w:rsid w:val="00E978A9"/>
    <w:rsid w:val="00EA7B71"/>
    <w:rsid w:val="00EE0EAD"/>
    <w:rsid w:val="00EF37BB"/>
    <w:rsid w:val="00EF4DD0"/>
    <w:rsid w:val="00F0149E"/>
    <w:rsid w:val="00F10E08"/>
    <w:rsid w:val="00F2202E"/>
    <w:rsid w:val="00F324EC"/>
    <w:rsid w:val="00F42DD4"/>
    <w:rsid w:val="00FC0B68"/>
    <w:rsid w:val="00FC553A"/>
    <w:rsid w:val="00FD6310"/>
    <w:rsid w:val="00FE129E"/>
    <w:rsid w:val="00FE28AE"/>
    <w:rsid w:val="00FF141A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87"/>
  </w:style>
  <w:style w:type="paragraph" w:styleId="1">
    <w:name w:val="heading 1"/>
    <w:basedOn w:val="a"/>
    <w:next w:val="a"/>
    <w:link w:val="10"/>
    <w:uiPriority w:val="9"/>
    <w:qFormat/>
    <w:rsid w:val="00453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EDC"/>
  </w:style>
  <w:style w:type="character" w:styleId="a5">
    <w:name w:val="Hyperlink"/>
    <w:basedOn w:val="a0"/>
    <w:uiPriority w:val="99"/>
    <w:semiHidden/>
    <w:unhideWhenUsed/>
    <w:rsid w:val="00597E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AAD"/>
  </w:style>
  <w:style w:type="paragraph" w:styleId="a8">
    <w:name w:val="footer"/>
    <w:basedOn w:val="a"/>
    <w:link w:val="a9"/>
    <w:uiPriority w:val="99"/>
    <w:semiHidden/>
    <w:unhideWhenUsed/>
    <w:rsid w:val="004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AAD"/>
  </w:style>
  <w:style w:type="paragraph" w:styleId="aa">
    <w:name w:val="No Spacing"/>
    <w:link w:val="ab"/>
    <w:uiPriority w:val="1"/>
    <w:qFormat/>
    <w:rsid w:val="004C076E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C07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u.wikipedia.org/wiki/%D0%9C%D1%83%D0%B7%D1%8B%D0%BA%D0%B0%D0%BB%D1%8C%D0%BD%D1%8B%D0%B9_%D0%B4%D0%B8%D0%BA%D1%82%D0%B0%D0%BD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E%D0%BB%D1%8C%D0%BC%D0%B8%D0%B7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1%83%D0%B7%D1%8B%D0%BA%D0%B0%D0%BB%D1%8C%D0%BD%D1%8B%D0%B9_%D1%81%D0%BB%D1%83%D1%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A4E8B0-2BB0-4FFA-AF6C-7E6C24D5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Family</cp:lastModifiedBy>
  <cp:revision>186</cp:revision>
  <cp:lastPrinted>2013-09-12T12:55:00Z</cp:lastPrinted>
  <dcterms:created xsi:type="dcterms:W3CDTF">2011-09-13T11:02:00Z</dcterms:created>
  <dcterms:modified xsi:type="dcterms:W3CDTF">2014-09-14T14:44:00Z</dcterms:modified>
</cp:coreProperties>
</file>