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73" w:rsidRDefault="00063D73" w:rsidP="00063D73">
      <w:pPr>
        <w:ind w:firstLine="540"/>
        <w:rPr>
          <w:b/>
          <w:sz w:val="28"/>
          <w:szCs w:val="28"/>
        </w:rPr>
      </w:pPr>
      <w:r w:rsidRPr="008A29EE">
        <w:rPr>
          <w:b/>
          <w:sz w:val="28"/>
          <w:szCs w:val="28"/>
          <w:shd w:val="clear" w:color="auto" w:fill="F2F2F2" w:themeFill="background1" w:themeFillShade="F2"/>
        </w:rPr>
        <w:t xml:space="preserve">Перспективный </w:t>
      </w:r>
      <w:r w:rsidRPr="007B78E6">
        <w:rPr>
          <w:b/>
          <w:sz w:val="28"/>
          <w:szCs w:val="28"/>
        </w:rPr>
        <w:t>план работы</w:t>
      </w:r>
      <w:r>
        <w:rPr>
          <w:b/>
          <w:sz w:val="28"/>
          <w:szCs w:val="28"/>
        </w:rPr>
        <w:t xml:space="preserve"> </w:t>
      </w:r>
      <w:r w:rsidRPr="007B78E6">
        <w:rPr>
          <w:b/>
          <w:sz w:val="28"/>
          <w:szCs w:val="28"/>
        </w:rPr>
        <w:t xml:space="preserve"> по обучению детей правилам дорожного движения и </w:t>
      </w:r>
      <w:r>
        <w:rPr>
          <w:b/>
          <w:sz w:val="28"/>
          <w:szCs w:val="28"/>
        </w:rPr>
        <w:t>безопасному поведению на дороге</w:t>
      </w:r>
    </w:p>
    <w:p w:rsidR="00063D73" w:rsidRDefault="00063D73" w:rsidP="00063D73">
      <w:pPr>
        <w:ind w:firstLine="540"/>
        <w:jc w:val="center"/>
        <w:rPr>
          <w:b/>
          <w:sz w:val="28"/>
          <w:szCs w:val="28"/>
        </w:rPr>
      </w:pPr>
    </w:p>
    <w:p w:rsidR="00063D73" w:rsidRPr="008A29EE" w:rsidRDefault="00063D73" w:rsidP="00063D73">
      <w:pPr>
        <w:pStyle w:val="a4"/>
        <w:numPr>
          <w:ilvl w:val="0"/>
          <w:numId w:val="2"/>
        </w:numPr>
        <w:rPr>
          <w:b/>
          <w:sz w:val="28"/>
          <w:szCs w:val="28"/>
        </w:rPr>
      </w:pPr>
      <w:r w:rsidRPr="008A29EE">
        <w:rPr>
          <w:b/>
          <w:sz w:val="28"/>
          <w:szCs w:val="28"/>
        </w:rPr>
        <w:t>средняя  группа</w:t>
      </w:r>
    </w:p>
    <w:p w:rsidR="00063D73" w:rsidRPr="00F024A9" w:rsidRDefault="00063D73" w:rsidP="00063D73">
      <w:pPr>
        <w:ind w:firstLine="540"/>
        <w:jc w:val="both"/>
        <w:rPr>
          <w:sz w:val="28"/>
          <w:szCs w:val="28"/>
          <w:u w:val="single"/>
        </w:rPr>
      </w:pPr>
      <w:r w:rsidRPr="00F024A9">
        <w:rPr>
          <w:sz w:val="28"/>
          <w:szCs w:val="28"/>
          <w:u w:val="single"/>
        </w:rPr>
        <w:t xml:space="preserve">Задачи: </w:t>
      </w:r>
    </w:p>
    <w:p w:rsidR="00063D73" w:rsidRPr="00F024A9" w:rsidRDefault="00063D73" w:rsidP="00063D73">
      <w:pPr>
        <w:ind w:firstLine="540"/>
        <w:jc w:val="both"/>
        <w:rPr>
          <w:sz w:val="28"/>
          <w:szCs w:val="28"/>
        </w:rPr>
      </w:pPr>
      <w:r>
        <w:rPr>
          <w:sz w:val="28"/>
          <w:szCs w:val="28"/>
        </w:rPr>
        <w:t xml:space="preserve">- </w:t>
      </w:r>
      <w:r w:rsidRPr="00F024A9">
        <w:rPr>
          <w:sz w:val="28"/>
          <w:szCs w:val="28"/>
        </w:rPr>
        <w:t>Совершенствовать ориентировку в окружающем пространстве.</w:t>
      </w:r>
    </w:p>
    <w:p w:rsidR="00063D73" w:rsidRPr="00F024A9" w:rsidRDefault="00063D73" w:rsidP="00063D73">
      <w:pPr>
        <w:ind w:firstLine="540"/>
        <w:jc w:val="both"/>
        <w:rPr>
          <w:sz w:val="28"/>
          <w:szCs w:val="28"/>
        </w:rPr>
      </w:pPr>
      <w:r>
        <w:rPr>
          <w:sz w:val="28"/>
          <w:szCs w:val="28"/>
        </w:rPr>
        <w:t xml:space="preserve">- </w:t>
      </w:r>
      <w:r w:rsidRPr="00F024A9">
        <w:rPr>
          <w:sz w:val="28"/>
          <w:szCs w:val="28"/>
        </w:rPr>
        <w:t>Знакомить детей с разными видами транспорта, их особенностями; определять сходство и отличие троллейбуса, трамвая, автобуса.</w:t>
      </w:r>
    </w:p>
    <w:p w:rsidR="00063D73" w:rsidRPr="00F024A9" w:rsidRDefault="00063D73" w:rsidP="00063D73">
      <w:pPr>
        <w:ind w:firstLine="540"/>
        <w:jc w:val="both"/>
        <w:rPr>
          <w:sz w:val="28"/>
          <w:szCs w:val="28"/>
        </w:rPr>
      </w:pPr>
      <w:r>
        <w:rPr>
          <w:sz w:val="28"/>
          <w:szCs w:val="28"/>
        </w:rPr>
        <w:t xml:space="preserve">- </w:t>
      </w:r>
      <w:r w:rsidRPr="00F024A9">
        <w:rPr>
          <w:sz w:val="28"/>
          <w:szCs w:val="28"/>
        </w:rPr>
        <w:t>Знакомить детей с трудом водителя некоторых видов транспорта.</w:t>
      </w:r>
    </w:p>
    <w:p w:rsidR="00063D73" w:rsidRPr="00F024A9" w:rsidRDefault="00063D73" w:rsidP="00063D73">
      <w:pPr>
        <w:ind w:firstLine="540"/>
        <w:jc w:val="both"/>
        <w:rPr>
          <w:sz w:val="28"/>
          <w:szCs w:val="28"/>
        </w:rPr>
      </w:pPr>
      <w:r>
        <w:rPr>
          <w:sz w:val="28"/>
          <w:szCs w:val="28"/>
        </w:rPr>
        <w:t xml:space="preserve">- </w:t>
      </w:r>
      <w:r w:rsidRPr="00F024A9">
        <w:rPr>
          <w:sz w:val="28"/>
          <w:szCs w:val="28"/>
        </w:rPr>
        <w:t>Расширять знания детей об улице, дороге, перекрестке. Знакомить с понятием: «пешеход», «наземный (подземный) переход».</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детей различать элементы дороги: разделительная полоса, пешеходный переход, полоса движения, остановка общественного транспорта.</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выполнять требования сигналов светофора: красный (стой), красный и желтый одновременно (скоро загорится зеленый); зеленый (иди), мигающий зеленый и желтый (скоро загорится красный).</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детей составлять небольшой рассказ о дорожной ситуации: как мы ехали в детский сад на легковом автомобиле, трамвае.</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изображать на рисунке сигналы светофора.</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определять, кто правильно выполнил правила, кто их нарушил.</w:t>
      </w:r>
    </w:p>
    <w:p w:rsidR="00063D73" w:rsidRPr="00F024A9" w:rsidRDefault="00063D73" w:rsidP="00063D73">
      <w:pPr>
        <w:ind w:firstLine="540"/>
        <w:jc w:val="both"/>
        <w:rPr>
          <w:sz w:val="28"/>
          <w:szCs w:val="28"/>
        </w:rPr>
      </w:pPr>
      <w:r>
        <w:rPr>
          <w:sz w:val="28"/>
          <w:szCs w:val="28"/>
        </w:rPr>
        <w:t xml:space="preserve">- </w:t>
      </w:r>
      <w:r w:rsidRPr="00F024A9">
        <w:rPr>
          <w:sz w:val="28"/>
          <w:szCs w:val="28"/>
        </w:rPr>
        <w:t>Знакомить детей с элементарными правилами дорожного движения: места, где можно ходить пешеходам, как переходить проезжую часть.</w:t>
      </w:r>
    </w:p>
    <w:p w:rsidR="00063D73" w:rsidRPr="00BF4B91" w:rsidRDefault="00063D73" w:rsidP="00063D73">
      <w:pPr>
        <w:ind w:firstLine="540"/>
        <w:jc w:val="both"/>
        <w:rPr>
          <w:sz w:val="28"/>
          <w:szCs w:val="28"/>
          <w:u w:val="single"/>
        </w:rPr>
      </w:pPr>
      <w:r w:rsidRPr="00BF4B91">
        <w:rPr>
          <w:sz w:val="28"/>
          <w:szCs w:val="28"/>
          <w:u w:val="single"/>
        </w:rPr>
        <w:t>Показатели развития:</w:t>
      </w:r>
    </w:p>
    <w:p w:rsidR="00063D73" w:rsidRPr="00F024A9" w:rsidRDefault="00063D73" w:rsidP="00063D73">
      <w:pPr>
        <w:ind w:firstLine="540"/>
        <w:jc w:val="both"/>
        <w:rPr>
          <w:sz w:val="28"/>
          <w:szCs w:val="28"/>
        </w:rPr>
      </w:pPr>
      <w:r w:rsidRPr="00F024A9">
        <w:rPr>
          <w:sz w:val="28"/>
          <w:szCs w:val="28"/>
        </w:rPr>
        <w:t xml:space="preserve">Дети знают: </w:t>
      </w:r>
    </w:p>
    <w:p w:rsidR="00063D73" w:rsidRPr="00F024A9" w:rsidRDefault="00063D73" w:rsidP="00063D73">
      <w:pPr>
        <w:ind w:firstLine="540"/>
        <w:jc w:val="both"/>
        <w:rPr>
          <w:sz w:val="28"/>
          <w:szCs w:val="28"/>
        </w:rPr>
      </w:pPr>
      <w:r>
        <w:rPr>
          <w:sz w:val="28"/>
          <w:szCs w:val="28"/>
        </w:rPr>
        <w:t xml:space="preserve">- </w:t>
      </w:r>
      <w:r w:rsidRPr="00F024A9">
        <w:rPr>
          <w:sz w:val="28"/>
          <w:szCs w:val="28"/>
        </w:rPr>
        <w:t>Ходить можно только в установленных местах дороги (тротуар, обочины, край проезжей части, пешеходная дорожка, велосипедная дорожка, но, не мешая движению велосипедистов).</w:t>
      </w:r>
    </w:p>
    <w:p w:rsidR="00063D73" w:rsidRPr="00F024A9" w:rsidRDefault="00063D73" w:rsidP="00063D73">
      <w:pPr>
        <w:ind w:firstLine="540"/>
        <w:jc w:val="both"/>
        <w:rPr>
          <w:sz w:val="28"/>
          <w:szCs w:val="28"/>
        </w:rPr>
      </w:pPr>
      <w:r>
        <w:rPr>
          <w:sz w:val="28"/>
          <w:szCs w:val="28"/>
        </w:rPr>
        <w:t xml:space="preserve">- </w:t>
      </w:r>
      <w:r w:rsidRPr="00F024A9">
        <w:rPr>
          <w:sz w:val="28"/>
          <w:szCs w:val="28"/>
        </w:rPr>
        <w:t>Переходить проезжую часть дороги можно только в шести местах проезжей части (пешеходные переходы; наземные переходы; у перекрестка по линии тротуаров или обочин, при отсутствии в зоне видимости перехода или перекрестка под прямым углом к краю проезжей части, где она хорошо просматривается в обе стороны движения; на остановках маршрутных транспортных сре</w:t>
      </w:r>
      <w:proofErr w:type="gramStart"/>
      <w:r w:rsidRPr="00F024A9">
        <w:rPr>
          <w:sz w:val="28"/>
          <w:szCs w:val="28"/>
        </w:rPr>
        <w:t>дств пр</w:t>
      </w:r>
      <w:proofErr w:type="gramEnd"/>
      <w:r w:rsidRPr="00F024A9">
        <w:rPr>
          <w:sz w:val="28"/>
          <w:szCs w:val="28"/>
        </w:rPr>
        <w:t>и движении к стоящему на остановке транспортному средству или от него со стороны дверей, если посадка и высадка производятся с проезжей части или с посадочной, расположенной на ней.</w:t>
      </w:r>
    </w:p>
    <w:p w:rsidR="00063D73" w:rsidRPr="00F024A9" w:rsidRDefault="00063D73" w:rsidP="00063D73">
      <w:pPr>
        <w:ind w:firstLine="540"/>
        <w:jc w:val="both"/>
        <w:rPr>
          <w:sz w:val="28"/>
          <w:szCs w:val="28"/>
        </w:rPr>
      </w:pPr>
      <w:r>
        <w:rPr>
          <w:sz w:val="28"/>
          <w:szCs w:val="28"/>
        </w:rPr>
        <w:t xml:space="preserve">- </w:t>
      </w:r>
      <w:r w:rsidRPr="00F024A9">
        <w:rPr>
          <w:sz w:val="28"/>
          <w:szCs w:val="28"/>
        </w:rPr>
        <w:t>Правила перехода проезжей части и опасные места на ней.</w:t>
      </w:r>
    </w:p>
    <w:p w:rsidR="00063D73" w:rsidRPr="00F024A9" w:rsidRDefault="00063D73" w:rsidP="00063D73">
      <w:pPr>
        <w:ind w:firstLine="540"/>
        <w:jc w:val="both"/>
        <w:rPr>
          <w:sz w:val="28"/>
          <w:szCs w:val="28"/>
        </w:rPr>
      </w:pPr>
      <w:r>
        <w:rPr>
          <w:sz w:val="28"/>
          <w:szCs w:val="28"/>
        </w:rPr>
        <w:t xml:space="preserve">- </w:t>
      </w:r>
      <w:r w:rsidRPr="00F024A9">
        <w:rPr>
          <w:sz w:val="28"/>
          <w:szCs w:val="28"/>
        </w:rPr>
        <w:t>Транспорт не только выполняет работу по перевозке людей и грузов, но и представляет опасность.</w:t>
      </w:r>
    </w:p>
    <w:p w:rsidR="00063D73" w:rsidRDefault="00063D73" w:rsidP="00063D73">
      <w:pPr>
        <w:ind w:firstLine="540"/>
        <w:jc w:val="both"/>
        <w:rPr>
          <w:sz w:val="28"/>
          <w:szCs w:val="28"/>
        </w:rPr>
      </w:pPr>
      <w:r>
        <w:rPr>
          <w:sz w:val="28"/>
          <w:szCs w:val="28"/>
        </w:rPr>
        <w:t xml:space="preserve">- </w:t>
      </w:r>
      <w:r w:rsidRPr="00F024A9">
        <w:rPr>
          <w:sz w:val="28"/>
          <w:szCs w:val="28"/>
        </w:rPr>
        <w:t>Движение на дороге регулируется дорожными знаками, разметкой и сигналами светофора, а не светом или цветом его.</w:t>
      </w:r>
    </w:p>
    <w:p w:rsidR="00063D73" w:rsidRDefault="00063D73" w:rsidP="00063D73">
      <w:pPr>
        <w:jc w:val="both"/>
        <w:rPr>
          <w:sz w:val="28"/>
          <w:szCs w:val="28"/>
        </w:rPr>
      </w:pPr>
    </w:p>
    <w:p w:rsidR="00063D73" w:rsidRDefault="00063D73" w:rsidP="00063D73">
      <w:pPr>
        <w:jc w:val="both"/>
        <w:rPr>
          <w:sz w:val="28"/>
          <w:szCs w:val="28"/>
        </w:rPr>
      </w:pPr>
    </w:p>
    <w:p w:rsidR="00063D73" w:rsidRDefault="00063D73" w:rsidP="00063D73">
      <w:pPr>
        <w:jc w:val="both"/>
        <w:rPr>
          <w:sz w:val="28"/>
          <w:szCs w:val="28"/>
        </w:rPr>
      </w:pPr>
    </w:p>
    <w:p w:rsidR="00063D73" w:rsidRDefault="00063D73" w:rsidP="00063D73">
      <w:pPr>
        <w:jc w:val="both"/>
        <w:rPr>
          <w:sz w:val="28"/>
          <w:szCs w:val="28"/>
        </w:rPr>
      </w:pPr>
    </w:p>
    <w:p w:rsidR="00063D73" w:rsidRDefault="00063D73" w:rsidP="00063D73">
      <w:pPr>
        <w:jc w:val="both"/>
        <w:rPr>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tblPr>
      <w:tblGrid>
        <w:gridCol w:w="2694"/>
        <w:gridCol w:w="1985"/>
        <w:gridCol w:w="2693"/>
        <w:gridCol w:w="2268"/>
      </w:tblGrid>
      <w:tr w:rsidR="00063D73" w:rsidRPr="004E1289" w:rsidTr="00BC4548">
        <w:tc>
          <w:tcPr>
            <w:tcW w:w="2694"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Тема занятий </w:t>
            </w:r>
          </w:p>
        </w:tc>
        <w:tc>
          <w:tcPr>
            <w:tcW w:w="1985" w:type="dxa"/>
            <w:shd w:val="clear" w:color="auto" w:fill="auto"/>
          </w:tcPr>
          <w:p w:rsidR="00063D73" w:rsidRPr="004E1289" w:rsidRDefault="00063D73" w:rsidP="00BC4548">
            <w:pPr>
              <w:widowControl w:val="0"/>
              <w:autoSpaceDE w:val="0"/>
              <w:autoSpaceDN w:val="0"/>
              <w:adjustRightInd w:val="0"/>
              <w:jc w:val="center"/>
              <w:rPr>
                <w:b/>
              </w:rPr>
            </w:pPr>
            <w:r w:rsidRPr="004E1289">
              <w:rPr>
                <w:b/>
              </w:rPr>
              <w:t>Дата</w:t>
            </w:r>
          </w:p>
        </w:tc>
        <w:tc>
          <w:tcPr>
            <w:tcW w:w="2693" w:type="dxa"/>
            <w:shd w:val="clear" w:color="auto" w:fill="auto"/>
          </w:tcPr>
          <w:p w:rsidR="00063D73" w:rsidRPr="004E1289" w:rsidRDefault="00063D73" w:rsidP="00BC4548">
            <w:pPr>
              <w:widowControl w:val="0"/>
              <w:autoSpaceDE w:val="0"/>
              <w:autoSpaceDN w:val="0"/>
              <w:adjustRightInd w:val="0"/>
              <w:rPr>
                <w:b/>
              </w:rPr>
            </w:pPr>
            <w:r w:rsidRPr="004E1289">
              <w:rPr>
                <w:b/>
              </w:rPr>
              <w:t xml:space="preserve">Программное содержание </w:t>
            </w:r>
          </w:p>
        </w:tc>
        <w:tc>
          <w:tcPr>
            <w:tcW w:w="2268"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Сопутствующие формы работы </w:t>
            </w:r>
          </w:p>
        </w:tc>
      </w:tr>
      <w:tr w:rsidR="00063D73" w:rsidRPr="00E06B07" w:rsidTr="00BC4548">
        <w:trPr>
          <w:trHeight w:val="1770"/>
        </w:trPr>
        <w:tc>
          <w:tcPr>
            <w:tcW w:w="2694" w:type="dxa"/>
            <w:shd w:val="clear" w:color="auto" w:fill="auto"/>
          </w:tcPr>
          <w:p w:rsidR="00063D73" w:rsidRPr="004E1289" w:rsidRDefault="00063D73" w:rsidP="00BC4548">
            <w:pPr>
              <w:widowControl w:val="0"/>
              <w:autoSpaceDE w:val="0"/>
              <w:autoSpaceDN w:val="0"/>
              <w:adjustRightInd w:val="0"/>
              <w:rPr>
                <w:b/>
                <w:sz w:val="28"/>
                <w:szCs w:val="28"/>
              </w:rPr>
            </w:pPr>
            <w:r w:rsidRPr="004E1289">
              <w:rPr>
                <w:b/>
              </w:rPr>
              <w:t>Ориентирование детей в районе детского сада.</w:t>
            </w:r>
          </w:p>
          <w:p w:rsidR="00063D73" w:rsidRPr="004E1289" w:rsidRDefault="00063D73" w:rsidP="00BC4548">
            <w:pPr>
              <w:widowControl w:val="0"/>
              <w:autoSpaceDE w:val="0"/>
              <w:autoSpaceDN w:val="0"/>
              <w:adjustRightInd w:val="0"/>
              <w:rPr>
                <w:sz w:val="28"/>
                <w:szCs w:val="28"/>
              </w:rPr>
            </w:pPr>
            <w:r w:rsidRPr="004E1289">
              <w:rPr>
                <w:b/>
              </w:rPr>
              <w:t>Предварительная диагностика</w:t>
            </w:r>
          </w:p>
          <w:p w:rsidR="00063D73" w:rsidRPr="002D2104"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Сентябрь</w:t>
            </w: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5F0F4C" w:rsidRDefault="00063D73" w:rsidP="00BC4548">
            <w:pPr>
              <w:widowControl w:val="0"/>
              <w:autoSpaceDE w:val="0"/>
              <w:autoSpaceDN w:val="0"/>
              <w:adjustRightInd w:val="0"/>
            </w:pPr>
            <w:r w:rsidRPr="005F0F4C">
              <w:t xml:space="preserve"> </w:t>
            </w:r>
            <w:r>
              <w:t>Знакомство со схемой микрорайона.</w:t>
            </w:r>
          </w:p>
          <w:p w:rsidR="00063D73" w:rsidRDefault="00063D73" w:rsidP="00BC4548">
            <w:pPr>
              <w:widowControl w:val="0"/>
              <w:autoSpaceDE w:val="0"/>
              <w:autoSpaceDN w:val="0"/>
              <w:adjustRightInd w:val="0"/>
            </w:pPr>
            <w:r w:rsidRPr="005F0F4C">
              <w:t xml:space="preserve">Сформировать способность ориентироваться </w:t>
            </w:r>
            <w:r>
              <w:t>по схеме</w:t>
            </w:r>
            <w:r w:rsidRPr="005F0F4C">
              <w:t>.</w:t>
            </w:r>
          </w:p>
          <w:p w:rsidR="00063D73" w:rsidRPr="0057726A" w:rsidRDefault="00063D73" w:rsidP="00BC4548">
            <w:pPr>
              <w:widowControl w:val="0"/>
              <w:autoSpaceDE w:val="0"/>
              <w:autoSpaceDN w:val="0"/>
              <w:adjustRightInd w:val="0"/>
            </w:pPr>
          </w:p>
        </w:tc>
        <w:tc>
          <w:tcPr>
            <w:tcW w:w="2268" w:type="dxa"/>
            <w:shd w:val="clear" w:color="auto" w:fill="auto"/>
          </w:tcPr>
          <w:p w:rsidR="00063D73" w:rsidRPr="00A36BAE" w:rsidRDefault="00063D73" w:rsidP="00BC4548">
            <w:r w:rsidRPr="00A36BAE">
              <w:t>Рисование и оформление выставки на тему «Улица нашего города».</w:t>
            </w:r>
          </w:p>
          <w:p w:rsidR="00063D73" w:rsidRDefault="00063D73" w:rsidP="00BC4548">
            <w:pPr>
              <w:widowControl w:val="0"/>
              <w:autoSpaceDE w:val="0"/>
              <w:autoSpaceDN w:val="0"/>
              <w:adjustRightInd w:val="0"/>
            </w:pPr>
          </w:p>
          <w:p w:rsidR="00063D73" w:rsidRPr="00E06B07" w:rsidRDefault="00063D73" w:rsidP="00BC4548">
            <w:pPr>
              <w:widowControl w:val="0"/>
              <w:autoSpaceDE w:val="0"/>
              <w:autoSpaceDN w:val="0"/>
              <w:adjustRightInd w:val="0"/>
            </w:pPr>
          </w:p>
        </w:tc>
      </w:tr>
      <w:tr w:rsidR="00063D73" w:rsidRPr="00E06B07" w:rsidTr="00BC4548">
        <w:trPr>
          <w:trHeight w:val="1785"/>
        </w:trPr>
        <w:tc>
          <w:tcPr>
            <w:tcW w:w="2694" w:type="dxa"/>
            <w:shd w:val="clear" w:color="auto" w:fill="auto"/>
          </w:tcPr>
          <w:p w:rsidR="00063D73" w:rsidRPr="004E1289" w:rsidRDefault="00063D73" w:rsidP="00BC4548">
            <w:pPr>
              <w:widowControl w:val="0"/>
              <w:autoSpaceDE w:val="0"/>
              <w:autoSpaceDN w:val="0"/>
              <w:adjustRightInd w:val="0"/>
              <w:rPr>
                <w:sz w:val="28"/>
                <w:szCs w:val="28"/>
              </w:rPr>
            </w:pPr>
          </w:p>
          <w:p w:rsidR="00063D73" w:rsidRDefault="00063D73" w:rsidP="00BC4548">
            <w:pPr>
              <w:widowControl w:val="0"/>
              <w:autoSpaceDE w:val="0"/>
              <w:autoSpaceDN w:val="0"/>
              <w:adjustRightInd w:val="0"/>
              <w:rPr>
                <w:b/>
              </w:rPr>
            </w:pPr>
            <w:r>
              <w:rPr>
                <w:b/>
              </w:rPr>
              <w:t>Уважайте св</w:t>
            </w:r>
            <w:r w:rsidRPr="004C7073">
              <w:rPr>
                <w:b/>
              </w:rPr>
              <w:t>етофор</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Pr="004E1289" w:rsidRDefault="00063D73" w:rsidP="00BC4548">
            <w:pPr>
              <w:widowControl w:val="0"/>
              <w:autoSpaceDE w:val="0"/>
              <w:autoSpaceDN w:val="0"/>
              <w:adjustRightInd w:val="0"/>
              <w:rPr>
                <w:b/>
              </w:rPr>
            </w:pPr>
          </w:p>
        </w:tc>
        <w:tc>
          <w:tcPr>
            <w:tcW w:w="1985" w:type="dxa"/>
            <w:shd w:val="clear" w:color="auto" w:fill="auto"/>
          </w:tcPr>
          <w:p w:rsidR="00063D73" w:rsidRPr="00730DCC" w:rsidRDefault="00063D73" w:rsidP="00BC4548">
            <w:pPr>
              <w:widowControl w:val="0"/>
              <w:autoSpaceDE w:val="0"/>
              <w:autoSpaceDN w:val="0"/>
              <w:adjustRightInd w:val="0"/>
              <w:jc w:val="center"/>
            </w:pPr>
          </w:p>
          <w:p w:rsidR="00063D73" w:rsidRPr="004E1289" w:rsidRDefault="00063D73" w:rsidP="00BC4548">
            <w:pPr>
              <w:widowControl w:val="0"/>
              <w:autoSpaceDE w:val="0"/>
              <w:autoSpaceDN w:val="0"/>
              <w:adjustRightInd w:val="0"/>
              <w:jc w:val="center"/>
              <w:rPr>
                <w:u w:val="single"/>
              </w:rPr>
            </w:pPr>
            <w:r w:rsidRPr="004E1289">
              <w:rPr>
                <w:u w:val="single"/>
              </w:rPr>
              <w:t>Октябрь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Закрепить знания детей о светофоре; воспитывать наблюдательность и дисциплинированность</w:t>
            </w:r>
          </w:p>
          <w:p w:rsidR="00063D73" w:rsidRPr="005F0F4C"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Рассматривание макета светофора, конструирование из бумаги «Светофор»</w:t>
            </w:r>
          </w:p>
          <w:p w:rsidR="00063D73" w:rsidRDefault="00063D73" w:rsidP="00BC4548">
            <w:pPr>
              <w:widowControl w:val="0"/>
              <w:autoSpaceDE w:val="0"/>
              <w:autoSpaceDN w:val="0"/>
              <w:adjustRightInd w:val="0"/>
            </w:pPr>
          </w:p>
          <w:p w:rsidR="00063D73" w:rsidRPr="00A36BAE" w:rsidRDefault="00063D73" w:rsidP="00BC4548">
            <w:pPr>
              <w:widowControl w:val="0"/>
              <w:autoSpaceDE w:val="0"/>
              <w:autoSpaceDN w:val="0"/>
              <w:adjustRightInd w:val="0"/>
            </w:pPr>
          </w:p>
        </w:tc>
      </w:tr>
      <w:tr w:rsidR="00063D73" w:rsidRPr="00E06B07" w:rsidTr="00BC4548">
        <w:trPr>
          <w:trHeight w:val="1665"/>
        </w:trPr>
        <w:tc>
          <w:tcPr>
            <w:tcW w:w="2694" w:type="dxa"/>
            <w:shd w:val="clear" w:color="auto" w:fill="auto"/>
          </w:tcPr>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p w:rsidR="00063D73" w:rsidRPr="002D2104" w:rsidRDefault="00063D73" w:rsidP="00BC4548">
            <w:pPr>
              <w:widowControl w:val="0"/>
              <w:autoSpaceDE w:val="0"/>
              <w:autoSpaceDN w:val="0"/>
              <w:adjustRightInd w:val="0"/>
              <w:rPr>
                <w:b/>
              </w:rPr>
            </w:pPr>
            <w:r w:rsidRPr="002D2104">
              <w:rPr>
                <w:b/>
              </w:rPr>
              <w:t>Правила поведения на улицах и дорогах. Переход улиц и дорог.</w:t>
            </w:r>
          </w:p>
          <w:p w:rsidR="00063D73" w:rsidRPr="004E1289" w:rsidRDefault="00063D73" w:rsidP="00BC4548">
            <w:pPr>
              <w:widowControl w:val="0"/>
              <w:autoSpaceDE w:val="0"/>
              <w:autoSpaceDN w:val="0"/>
              <w:adjustRightInd w:val="0"/>
              <w:rPr>
                <w:sz w:val="28"/>
                <w:szCs w:val="28"/>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r w:rsidRPr="004E1289">
              <w:rPr>
                <w:u w:val="single"/>
              </w:rPr>
              <w:t>Ноябрь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730DCC" w:rsidRDefault="00063D73" w:rsidP="00BC4548">
            <w:pPr>
              <w:widowControl w:val="0"/>
              <w:autoSpaceDE w:val="0"/>
              <w:autoSpaceDN w:val="0"/>
              <w:adjustRightInd w:val="0"/>
              <w:jc w:val="center"/>
            </w:pPr>
          </w:p>
        </w:tc>
        <w:tc>
          <w:tcPr>
            <w:tcW w:w="2693"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Расширение знаний о поведении на улицах и дорогах</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Беседа «Улицы города»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2250"/>
        </w:trPr>
        <w:tc>
          <w:tcPr>
            <w:tcW w:w="2694"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rPr>
                <w:b/>
              </w:rPr>
            </w:pPr>
            <w:r w:rsidRPr="002D2104">
              <w:rPr>
                <w:b/>
              </w:rPr>
              <w:t>Правила поведения на улице</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r w:rsidRPr="004E1289">
              <w:rPr>
                <w:u w:val="single"/>
              </w:rPr>
              <w:t>Декабрь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Закрепить правила поведения на улице, закрепить правила безопасного поведения при самостоятельном передвижении по дороге</w:t>
            </w: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Сюжетно-ролевая игра «Улица»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215"/>
        </w:trPr>
        <w:tc>
          <w:tcPr>
            <w:tcW w:w="2694" w:type="dxa"/>
            <w:shd w:val="clear" w:color="auto" w:fill="auto"/>
          </w:tcPr>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r>
              <w:rPr>
                <w:b/>
              </w:rPr>
              <w:t>Школа пешехода</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tc>
        <w:tc>
          <w:tcPr>
            <w:tcW w:w="1985" w:type="dxa"/>
            <w:shd w:val="clear" w:color="auto" w:fill="auto"/>
          </w:tcPr>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r w:rsidRPr="004E1289">
              <w:rPr>
                <w:u w:val="single"/>
              </w:rPr>
              <w:t>Январь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Закрепить знания о правилах дорожного движения</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Обыгрывание ситуаций на дорогах</w:t>
            </w:r>
          </w:p>
          <w:p w:rsidR="00063D73" w:rsidRDefault="00063D73" w:rsidP="00BC4548">
            <w:pPr>
              <w:widowControl w:val="0"/>
              <w:autoSpaceDE w:val="0"/>
              <w:autoSpaceDN w:val="0"/>
              <w:adjustRightInd w:val="0"/>
            </w:pPr>
          </w:p>
        </w:tc>
      </w:tr>
      <w:tr w:rsidR="00063D73" w:rsidRPr="00E06B07" w:rsidTr="00BC4548">
        <w:trPr>
          <w:trHeight w:val="2340"/>
        </w:trPr>
        <w:tc>
          <w:tcPr>
            <w:tcW w:w="2694" w:type="dxa"/>
            <w:shd w:val="clear" w:color="auto" w:fill="auto"/>
          </w:tcPr>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r>
              <w:rPr>
                <w:b/>
              </w:rPr>
              <w:t>Мы – пассажиры</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r w:rsidRPr="004E1289">
              <w:rPr>
                <w:u w:val="single"/>
              </w:rPr>
              <w:t>Февраль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Закрепить знания детей о видах транспорта; рассказать как вести себя в общественном транспорте</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Рассматривание иллюстраций, обсуждение различных ситуаций поведения пассажиров</w:t>
            </w:r>
          </w:p>
          <w:p w:rsidR="00063D73" w:rsidRDefault="00063D73" w:rsidP="00BC4548">
            <w:pPr>
              <w:widowControl w:val="0"/>
              <w:autoSpaceDE w:val="0"/>
              <w:autoSpaceDN w:val="0"/>
              <w:adjustRightInd w:val="0"/>
            </w:pPr>
          </w:p>
        </w:tc>
      </w:tr>
      <w:tr w:rsidR="00063D73" w:rsidRPr="00E06B07" w:rsidTr="00BC4548">
        <w:trPr>
          <w:trHeight w:val="3288"/>
        </w:trPr>
        <w:tc>
          <w:tcPr>
            <w:tcW w:w="2694" w:type="dxa"/>
            <w:shd w:val="clear" w:color="auto" w:fill="auto"/>
          </w:tcPr>
          <w:p w:rsidR="00063D73" w:rsidRDefault="00063D73" w:rsidP="00BC4548">
            <w:pPr>
              <w:widowControl w:val="0"/>
              <w:autoSpaceDE w:val="0"/>
              <w:autoSpaceDN w:val="0"/>
              <w:adjustRightInd w:val="0"/>
              <w:rPr>
                <w:b/>
              </w:rPr>
            </w:pPr>
            <w:r w:rsidRPr="004E1289">
              <w:rPr>
                <w:b/>
                <w:sz w:val="22"/>
                <w:szCs w:val="22"/>
              </w:rPr>
              <w:lastRenderedPageBreak/>
              <w:t>«Приключение зайчонка»</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Март</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4E1289" w:rsidRDefault="00063D73" w:rsidP="00BC4548">
            <w:pPr>
              <w:widowControl w:val="0"/>
              <w:autoSpaceDE w:val="0"/>
              <w:autoSpaceDN w:val="0"/>
              <w:adjustRightInd w:val="0"/>
              <w:jc w:val="both"/>
            </w:pPr>
            <w:r w:rsidRPr="004E1289">
              <w:rPr>
                <w:sz w:val="22"/>
                <w:szCs w:val="22"/>
              </w:rPr>
              <w:t>Познакомить детей с понятиями «тормозной путь», «скользкая дорога», с особенностями движения по ней транспорта; со знаком «скользкая дорога». Воспитывать у детей сознательное отношение к соблюдению правил безопасности движения.</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Рисование на тему</w:t>
            </w:r>
            <w:proofErr w:type="gramStart"/>
            <w:r>
              <w:t>»Г</w:t>
            </w:r>
            <w:proofErr w:type="gramEnd"/>
            <w:r>
              <w:t>де можно играть»</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820"/>
        </w:trPr>
        <w:tc>
          <w:tcPr>
            <w:tcW w:w="2694" w:type="dxa"/>
            <w:shd w:val="clear" w:color="auto" w:fill="auto"/>
          </w:tcPr>
          <w:p w:rsidR="00063D73" w:rsidRDefault="00063D73" w:rsidP="00BC4548">
            <w:pPr>
              <w:widowControl w:val="0"/>
              <w:autoSpaceDE w:val="0"/>
              <w:autoSpaceDN w:val="0"/>
              <w:adjustRightInd w:val="0"/>
              <w:rPr>
                <w:b/>
              </w:rPr>
            </w:pPr>
            <w:r>
              <w:rPr>
                <w:b/>
                <w:sz w:val="22"/>
                <w:szCs w:val="22"/>
              </w:rPr>
              <w:t>Путешествие в страну «</w:t>
            </w:r>
            <w:proofErr w:type="spellStart"/>
            <w:r>
              <w:rPr>
                <w:b/>
                <w:sz w:val="22"/>
                <w:szCs w:val="22"/>
              </w:rPr>
              <w:t>Знакография</w:t>
            </w:r>
            <w:proofErr w:type="spellEnd"/>
            <w:r>
              <w:rPr>
                <w:b/>
                <w:sz w:val="22"/>
                <w:szCs w:val="22"/>
              </w:rPr>
              <w:t>»</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Pr="004E1289"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Апрель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4E1289" w:rsidRDefault="00063D73" w:rsidP="00BC4548">
            <w:pPr>
              <w:widowControl w:val="0"/>
              <w:autoSpaceDE w:val="0"/>
              <w:autoSpaceDN w:val="0"/>
              <w:adjustRightInd w:val="0"/>
            </w:pPr>
            <w:r>
              <w:t>Закрепить знания о назначении светофора, названия видов транспорта; расширить знания о поведении на улице.</w:t>
            </w:r>
          </w:p>
        </w:tc>
        <w:tc>
          <w:tcPr>
            <w:tcW w:w="2268" w:type="dxa"/>
            <w:shd w:val="clear" w:color="auto" w:fill="auto"/>
          </w:tcPr>
          <w:p w:rsidR="00063D73" w:rsidRDefault="00063D73" w:rsidP="00BC4548">
            <w:pPr>
              <w:widowControl w:val="0"/>
              <w:autoSpaceDE w:val="0"/>
              <w:autoSpaceDN w:val="0"/>
              <w:adjustRightInd w:val="0"/>
            </w:pPr>
            <w:r>
              <w:t xml:space="preserve">Выставка детских работ «В стране </w:t>
            </w:r>
            <w:proofErr w:type="spellStart"/>
            <w:r>
              <w:t>Знакография</w:t>
            </w:r>
            <w:proofErr w:type="spellEnd"/>
            <w:r>
              <w:t>»</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973"/>
        </w:trPr>
        <w:tc>
          <w:tcPr>
            <w:tcW w:w="2694" w:type="dxa"/>
            <w:shd w:val="clear" w:color="auto" w:fill="auto"/>
          </w:tcPr>
          <w:p w:rsidR="00063D73" w:rsidRDefault="00063D73" w:rsidP="00BC4548">
            <w:pPr>
              <w:widowControl w:val="0"/>
              <w:autoSpaceDE w:val="0"/>
              <w:autoSpaceDN w:val="0"/>
              <w:adjustRightInd w:val="0"/>
              <w:rPr>
                <w:b/>
              </w:rPr>
            </w:pPr>
          </w:p>
          <w:p w:rsidR="00063D73" w:rsidRPr="004E1289" w:rsidRDefault="00063D73" w:rsidP="00BC4548">
            <w:pPr>
              <w:widowControl w:val="0"/>
              <w:autoSpaceDE w:val="0"/>
              <w:autoSpaceDN w:val="0"/>
              <w:adjustRightInd w:val="0"/>
              <w:rPr>
                <w:sz w:val="28"/>
                <w:szCs w:val="28"/>
              </w:rPr>
            </w:pPr>
            <w:r w:rsidRPr="004E1289">
              <w:rPr>
                <w:b/>
                <w:sz w:val="22"/>
                <w:szCs w:val="22"/>
              </w:rPr>
              <w:t xml:space="preserve">Викторина по ПДД «Вопросы инспектора </w:t>
            </w:r>
            <w:proofErr w:type="spellStart"/>
            <w:r w:rsidRPr="004E1289">
              <w:rPr>
                <w:b/>
                <w:sz w:val="22"/>
                <w:szCs w:val="22"/>
              </w:rPr>
              <w:t>Мигалочкина</w:t>
            </w:r>
            <w:proofErr w:type="spellEnd"/>
            <w:r w:rsidRPr="004E1289">
              <w:rPr>
                <w:b/>
                <w:sz w:val="22"/>
                <w:szCs w:val="22"/>
              </w:rPr>
              <w:t>»</w:t>
            </w: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r w:rsidRPr="004E1289">
              <w:rPr>
                <w:u w:val="single"/>
              </w:rPr>
              <w:t>Май</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730DCC" w:rsidRDefault="00063D73" w:rsidP="00BC4548">
            <w:pPr>
              <w:widowControl w:val="0"/>
              <w:autoSpaceDE w:val="0"/>
              <w:autoSpaceDN w:val="0"/>
              <w:adjustRightInd w:val="0"/>
              <w:jc w:val="center"/>
            </w:pPr>
          </w:p>
        </w:tc>
        <w:tc>
          <w:tcPr>
            <w:tcW w:w="2693" w:type="dxa"/>
            <w:shd w:val="clear" w:color="auto" w:fill="auto"/>
          </w:tcPr>
          <w:p w:rsidR="00063D73" w:rsidRDefault="00063D73" w:rsidP="00BC4548">
            <w:pPr>
              <w:widowControl w:val="0"/>
              <w:autoSpaceDE w:val="0"/>
              <w:autoSpaceDN w:val="0"/>
              <w:adjustRightInd w:val="0"/>
            </w:pPr>
          </w:p>
          <w:p w:rsidR="00063D73" w:rsidRPr="004E1289" w:rsidRDefault="00063D73" w:rsidP="00BC4548">
            <w:pPr>
              <w:widowControl w:val="0"/>
              <w:autoSpaceDE w:val="0"/>
              <w:autoSpaceDN w:val="0"/>
              <w:adjustRightInd w:val="0"/>
            </w:pPr>
            <w:r w:rsidRPr="004E1289">
              <w:rPr>
                <w:sz w:val="22"/>
                <w:szCs w:val="22"/>
              </w:rPr>
              <w:t>При выполнении заданий и ответах на вопросы учитывать уровень подготовленности детей.</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r>
              <w:t>Рисование на тему: «Безопасная дорога»</w:t>
            </w:r>
          </w:p>
        </w:tc>
      </w:tr>
    </w:tbl>
    <w:p w:rsidR="00063D73" w:rsidRDefault="00063D73" w:rsidP="00063D73">
      <w:pPr>
        <w:ind w:firstLine="540"/>
        <w:jc w:val="both"/>
        <w:rPr>
          <w:sz w:val="28"/>
          <w:szCs w:val="28"/>
        </w:rPr>
      </w:pPr>
    </w:p>
    <w:p w:rsidR="00063D73" w:rsidRDefault="00063D73" w:rsidP="00063D73">
      <w:pPr>
        <w:ind w:firstLine="540"/>
        <w:jc w:val="both"/>
        <w:rPr>
          <w:b/>
          <w:sz w:val="28"/>
          <w:szCs w:val="28"/>
        </w:rPr>
      </w:pPr>
    </w:p>
    <w:p w:rsidR="00063D73" w:rsidRPr="0067275E" w:rsidRDefault="00063D73" w:rsidP="00063D73">
      <w:pPr>
        <w:ind w:firstLine="540"/>
        <w:jc w:val="both"/>
        <w:rPr>
          <w:b/>
          <w:sz w:val="28"/>
          <w:szCs w:val="28"/>
        </w:rPr>
      </w:pPr>
    </w:p>
    <w:p w:rsidR="00063D73" w:rsidRPr="00E21D37" w:rsidRDefault="00063D73" w:rsidP="00063D73">
      <w:pPr>
        <w:pStyle w:val="a4"/>
        <w:numPr>
          <w:ilvl w:val="0"/>
          <w:numId w:val="1"/>
        </w:numPr>
        <w:shd w:val="clear" w:color="auto" w:fill="F2F2F2" w:themeFill="background1" w:themeFillShade="F2"/>
        <w:rPr>
          <w:b/>
          <w:sz w:val="28"/>
          <w:szCs w:val="28"/>
        </w:rPr>
      </w:pPr>
      <w:r w:rsidRPr="00E21D37">
        <w:rPr>
          <w:b/>
          <w:sz w:val="28"/>
          <w:szCs w:val="28"/>
        </w:rPr>
        <w:t xml:space="preserve">в старшей группе   </w:t>
      </w:r>
    </w:p>
    <w:p w:rsidR="00063D73" w:rsidRPr="00F024A9" w:rsidRDefault="00063D73" w:rsidP="00063D73">
      <w:pPr>
        <w:ind w:firstLine="567"/>
        <w:jc w:val="both"/>
        <w:rPr>
          <w:sz w:val="28"/>
          <w:szCs w:val="28"/>
          <w:u w:val="single"/>
        </w:rPr>
      </w:pPr>
      <w:r w:rsidRPr="00F024A9">
        <w:rPr>
          <w:sz w:val="28"/>
          <w:szCs w:val="28"/>
          <w:u w:val="single"/>
        </w:rPr>
        <w:t xml:space="preserve">Задачи: </w:t>
      </w:r>
    </w:p>
    <w:p w:rsidR="00063D73" w:rsidRPr="00F024A9" w:rsidRDefault="00063D73" w:rsidP="00063D73">
      <w:pPr>
        <w:ind w:firstLine="540"/>
        <w:jc w:val="both"/>
        <w:rPr>
          <w:sz w:val="28"/>
          <w:szCs w:val="28"/>
        </w:rPr>
      </w:pPr>
      <w:r>
        <w:rPr>
          <w:sz w:val="28"/>
          <w:szCs w:val="28"/>
        </w:rPr>
        <w:t xml:space="preserve">- </w:t>
      </w:r>
      <w:r w:rsidRPr="00F024A9">
        <w:rPr>
          <w:sz w:val="28"/>
          <w:szCs w:val="28"/>
        </w:rPr>
        <w:t>Учить детей свободно ориентироваться вокруг детского сада: знать все общественные здания, уметь ориентироваться в многообразии транспортных сре</w:t>
      </w:r>
      <w:proofErr w:type="gramStart"/>
      <w:r w:rsidRPr="00F024A9">
        <w:rPr>
          <w:sz w:val="28"/>
          <w:szCs w:val="28"/>
        </w:rPr>
        <w:t>дств св</w:t>
      </w:r>
      <w:proofErr w:type="gramEnd"/>
      <w:r w:rsidRPr="00F024A9">
        <w:rPr>
          <w:sz w:val="28"/>
          <w:szCs w:val="28"/>
        </w:rPr>
        <w:t>оего микрорайона.</w:t>
      </w:r>
    </w:p>
    <w:p w:rsidR="00063D73" w:rsidRPr="00F024A9" w:rsidRDefault="00063D73" w:rsidP="00063D73">
      <w:pPr>
        <w:ind w:firstLine="540"/>
        <w:jc w:val="both"/>
        <w:rPr>
          <w:sz w:val="28"/>
          <w:szCs w:val="28"/>
        </w:rPr>
      </w:pPr>
      <w:r>
        <w:rPr>
          <w:sz w:val="28"/>
          <w:szCs w:val="28"/>
        </w:rPr>
        <w:t xml:space="preserve">- </w:t>
      </w:r>
      <w:r w:rsidRPr="00F024A9">
        <w:rPr>
          <w:sz w:val="28"/>
          <w:szCs w:val="28"/>
        </w:rPr>
        <w:t>Прививать правила пользования маршрутным транспортом: поведение пассажира на остановке, во время посадки, во время движения, при выходе.</w:t>
      </w:r>
    </w:p>
    <w:p w:rsidR="00063D73" w:rsidRPr="00F024A9" w:rsidRDefault="00063D73" w:rsidP="00063D73">
      <w:pPr>
        <w:ind w:firstLine="540"/>
        <w:jc w:val="both"/>
        <w:rPr>
          <w:sz w:val="28"/>
          <w:szCs w:val="28"/>
        </w:rPr>
      </w:pPr>
      <w:r>
        <w:rPr>
          <w:sz w:val="28"/>
          <w:szCs w:val="28"/>
        </w:rPr>
        <w:t xml:space="preserve">- </w:t>
      </w:r>
      <w:r w:rsidRPr="00F024A9">
        <w:rPr>
          <w:sz w:val="28"/>
          <w:szCs w:val="28"/>
        </w:rPr>
        <w:t>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063D73" w:rsidRPr="00F024A9" w:rsidRDefault="00063D73" w:rsidP="00063D73">
      <w:pPr>
        <w:ind w:firstLine="540"/>
        <w:jc w:val="both"/>
        <w:rPr>
          <w:sz w:val="28"/>
          <w:szCs w:val="28"/>
        </w:rPr>
      </w:pPr>
      <w:proofErr w:type="gramStart"/>
      <w:r>
        <w:rPr>
          <w:sz w:val="28"/>
          <w:szCs w:val="28"/>
        </w:rPr>
        <w:t xml:space="preserve">- </w:t>
      </w:r>
      <w:r w:rsidRPr="00F024A9">
        <w:rPr>
          <w:sz w:val="28"/>
          <w:szCs w:val="28"/>
        </w:rPr>
        <w:t>Учить детей распознавать знаки: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p>
    <w:p w:rsidR="00063D73" w:rsidRPr="00CC74F6" w:rsidRDefault="00063D73" w:rsidP="00063D73">
      <w:pPr>
        <w:ind w:firstLine="540"/>
        <w:jc w:val="both"/>
        <w:rPr>
          <w:sz w:val="28"/>
          <w:szCs w:val="28"/>
        </w:rPr>
      </w:pPr>
      <w:r>
        <w:rPr>
          <w:sz w:val="28"/>
          <w:szCs w:val="28"/>
        </w:rPr>
        <w:lastRenderedPageBreak/>
        <w:t xml:space="preserve">- </w:t>
      </w:r>
      <w:r w:rsidRPr="00F024A9">
        <w:rPr>
          <w:sz w:val="28"/>
          <w:szCs w:val="28"/>
        </w:rPr>
        <w:t>Учить объяснять дорожную обстановку после прогулки; наблюдать за правильными или неправильными действиями водителя, пешехода, пассажира, за действиями регулировщика.</w:t>
      </w:r>
    </w:p>
    <w:p w:rsidR="00063D73" w:rsidRPr="00F024A9" w:rsidRDefault="00063D73" w:rsidP="00063D73">
      <w:pPr>
        <w:ind w:firstLine="540"/>
        <w:jc w:val="both"/>
        <w:rPr>
          <w:sz w:val="28"/>
          <w:szCs w:val="28"/>
          <w:u w:val="single"/>
        </w:rPr>
      </w:pPr>
      <w:r w:rsidRPr="00F024A9">
        <w:rPr>
          <w:sz w:val="28"/>
          <w:szCs w:val="28"/>
          <w:u w:val="single"/>
        </w:rPr>
        <w:t xml:space="preserve">Показатели развития: </w:t>
      </w:r>
    </w:p>
    <w:p w:rsidR="00063D73" w:rsidRPr="00F024A9" w:rsidRDefault="00063D73" w:rsidP="00063D73">
      <w:pPr>
        <w:ind w:firstLine="540"/>
        <w:jc w:val="both"/>
        <w:rPr>
          <w:sz w:val="28"/>
          <w:szCs w:val="28"/>
        </w:rPr>
      </w:pPr>
      <w:r>
        <w:rPr>
          <w:sz w:val="28"/>
          <w:szCs w:val="28"/>
        </w:rPr>
        <w:t xml:space="preserve"> - </w:t>
      </w:r>
      <w:r w:rsidRPr="00F024A9">
        <w:rPr>
          <w:sz w:val="28"/>
          <w:szCs w:val="28"/>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w:t>
      </w:r>
    </w:p>
    <w:p w:rsidR="00063D73" w:rsidRPr="00F024A9" w:rsidRDefault="00063D73" w:rsidP="00063D73">
      <w:pPr>
        <w:ind w:firstLine="540"/>
        <w:jc w:val="both"/>
        <w:rPr>
          <w:sz w:val="28"/>
          <w:szCs w:val="28"/>
        </w:rPr>
      </w:pPr>
      <w:r>
        <w:rPr>
          <w:sz w:val="28"/>
          <w:szCs w:val="28"/>
        </w:rPr>
        <w:t xml:space="preserve">- </w:t>
      </w:r>
      <w:r w:rsidRPr="00F024A9">
        <w:rPr>
          <w:sz w:val="28"/>
          <w:szCs w:val="28"/>
        </w:rPr>
        <w:t>Знают, что ходить нужно по дороге и переходить проезжую часть дороги только в разрешенных местах.</w:t>
      </w:r>
    </w:p>
    <w:p w:rsidR="00063D73" w:rsidRDefault="00063D73" w:rsidP="00063D73">
      <w:pPr>
        <w:ind w:firstLine="540"/>
        <w:jc w:val="both"/>
        <w:rPr>
          <w:sz w:val="28"/>
          <w:szCs w:val="28"/>
        </w:rPr>
      </w:pPr>
      <w:r>
        <w:rPr>
          <w:sz w:val="28"/>
          <w:szCs w:val="28"/>
        </w:rPr>
        <w:t xml:space="preserve">- </w:t>
      </w:r>
      <w:r w:rsidRPr="00F024A9">
        <w:rPr>
          <w:sz w:val="28"/>
          <w:szCs w:val="28"/>
        </w:rPr>
        <w:t>Соблюдают правила безопасного поведения в общественном транспорте.</w:t>
      </w:r>
    </w:p>
    <w:p w:rsidR="00063D73" w:rsidRDefault="00063D73" w:rsidP="00063D73">
      <w:pPr>
        <w:ind w:firstLine="540"/>
        <w:jc w:val="both"/>
        <w:rPr>
          <w:sz w:val="28"/>
          <w:szCs w:val="28"/>
        </w:rPr>
      </w:pPr>
    </w:p>
    <w:p w:rsidR="00063D73" w:rsidRPr="007B78E6" w:rsidRDefault="00063D73" w:rsidP="00063D73">
      <w:pPr>
        <w:ind w:firstLine="540"/>
        <w:jc w:val="both"/>
        <w:rPr>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tblPr>
      <w:tblGrid>
        <w:gridCol w:w="2694"/>
        <w:gridCol w:w="1985"/>
        <w:gridCol w:w="2693"/>
        <w:gridCol w:w="2268"/>
      </w:tblGrid>
      <w:tr w:rsidR="00063D73" w:rsidRPr="004E1289" w:rsidTr="00BC4548">
        <w:tc>
          <w:tcPr>
            <w:tcW w:w="2694"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Тема занятий </w:t>
            </w:r>
          </w:p>
        </w:tc>
        <w:tc>
          <w:tcPr>
            <w:tcW w:w="1985" w:type="dxa"/>
            <w:shd w:val="clear" w:color="auto" w:fill="auto"/>
          </w:tcPr>
          <w:p w:rsidR="00063D73" w:rsidRPr="004E1289" w:rsidRDefault="00063D73" w:rsidP="00BC4548">
            <w:pPr>
              <w:widowControl w:val="0"/>
              <w:autoSpaceDE w:val="0"/>
              <w:autoSpaceDN w:val="0"/>
              <w:adjustRightInd w:val="0"/>
              <w:jc w:val="center"/>
              <w:rPr>
                <w:b/>
              </w:rPr>
            </w:pPr>
            <w:r w:rsidRPr="004E1289">
              <w:rPr>
                <w:b/>
              </w:rPr>
              <w:t>Дата</w:t>
            </w:r>
          </w:p>
        </w:tc>
        <w:tc>
          <w:tcPr>
            <w:tcW w:w="2693" w:type="dxa"/>
            <w:shd w:val="clear" w:color="auto" w:fill="auto"/>
          </w:tcPr>
          <w:p w:rsidR="00063D73" w:rsidRPr="004E1289" w:rsidRDefault="00063D73" w:rsidP="00BC4548">
            <w:pPr>
              <w:widowControl w:val="0"/>
              <w:autoSpaceDE w:val="0"/>
              <w:autoSpaceDN w:val="0"/>
              <w:adjustRightInd w:val="0"/>
              <w:rPr>
                <w:b/>
              </w:rPr>
            </w:pPr>
            <w:r w:rsidRPr="004E1289">
              <w:rPr>
                <w:b/>
              </w:rPr>
              <w:t xml:space="preserve">Программное содержание </w:t>
            </w:r>
          </w:p>
        </w:tc>
        <w:tc>
          <w:tcPr>
            <w:tcW w:w="2268"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Сопутствующие формы работы </w:t>
            </w:r>
          </w:p>
        </w:tc>
      </w:tr>
      <w:tr w:rsidR="00063D73" w:rsidRPr="00E06B07" w:rsidTr="00BC4548">
        <w:trPr>
          <w:trHeight w:val="2925"/>
        </w:trPr>
        <w:tc>
          <w:tcPr>
            <w:tcW w:w="2694" w:type="dxa"/>
            <w:shd w:val="clear" w:color="auto" w:fill="auto"/>
          </w:tcPr>
          <w:p w:rsidR="00063D73" w:rsidRPr="004E1289" w:rsidRDefault="00063D73" w:rsidP="00BC4548">
            <w:pPr>
              <w:widowControl w:val="0"/>
              <w:autoSpaceDE w:val="0"/>
              <w:autoSpaceDN w:val="0"/>
              <w:adjustRightInd w:val="0"/>
              <w:rPr>
                <w:sz w:val="28"/>
                <w:szCs w:val="28"/>
              </w:rPr>
            </w:pPr>
            <w:r>
              <w:rPr>
                <w:b/>
              </w:rPr>
              <w:t>Правила поведения на улице</w:t>
            </w:r>
          </w:p>
          <w:p w:rsidR="00063D73" w:rsidRPr="004E1289" w:rsidRDefault="00063D73" w:rsidP="00BC4548">
            <w:pPr>
              <w:widowControl w:val="0"/>
              <w:autoSpaceDE w:val="0"/>
              <w:autoSpaceDN w:val="0"/>
              <w:adjustRightInd w:val="0"/>
              <w:rPr>
                <w:sz w:val="28"/>
                <w:szCs w:val="28"/>
              </w:rPr>
            </w:pPr>
          </w:p>
          <w:p w:rsidR="00063D73" w:rsidRPr="004E1289" w:rsidRDefault="00063D73" w:rsidP="00BC4548">
            <w:pPr>
              <w:widowControl w:val="0"/>
              <w:autoSpaceDE w:val="0"/>
              <w:autoSpaceDN w:val="0"/>
              <w:adjustRightInd w:val="0"/>
              <w:rPr>
                <w:sz w:val="28"/>
                <w:szCs w:val="28"/>
              </w:rPr>
            </w:pPr>
          </w:p>
          <w:p w:rsidR="00063D73" w:rsidRPr="004E1289" w:rsidRDefault="00063D73" w:rsidP="00BC4548">
            <w:pPr>
              <w:widowControl w:val="0"/>
              <w:autoSpaceDE w:val="0"/>
              <w:autoSpaceDN w:val="0"/>
              <w:adjustRightInd w:val="0"/>
              <w:rPr>
                <w:sz w:val="28"/>
                <w:szCs w:val="28"/>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Pr="002D2104"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Сентябрь</w:t>
            </w: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rsidRPr="005F0F4C">
              <w:t xml:space="preserve"> </w:t>
            </w:r>
            <w:r>
              <w:t>Закрепить правила поведения на улице; убеждать детей в необходимости вырабатывать положительные привычки по выполнению правил безопасного поведения на дороге.</w:t>
            </w:r>
          </w:p>
          <w:p w:rsidR="00063D73" w:rsidRPr="0057726A" w:rsidRDefault="00063D73" w:rsidP="00BC4548">
            <w:pPr>
              <w:widowControl w:val="0"/>
              <w:autoSpaceDE w:val="0"/>
              <w:autoSpaceDN w:val="0"/>
              <w:adjustRightInd w:val="0"/>
            </w:pPr>
          </w:p>
        </w:tc>
        <w:tc>
          <w:tcPr>
            <w:tcW w:w="2268" w:type="dxa"/>
            <w:shd w:val="clear" w:color="auto" w:fill="auto"/>
          </w:tcPr>
          <w:p w:rsidR="00063D73" w:rsidRPr="00A36BAE" w:rsidRDefault="00063D73" w:rsidP="00BC4548">
            <w:r w:rsidRPr="00A36BAE">
              <w:t>Рисование и оформление выставки на тему «Улица нашего города».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Pr="00E06B07" w:rsidRDefault="00063D73" w:rsidP="00BC4548">
            <w:pPr>
              <w:widowControl w:val="0"/>
              <w:autoSpaceDE w:val="0"/>
              <w:autoSpaceDN w:val="0"/>
              <w:adjustRightInd w:val="0"/>
            </w:pPr>
          </w:p>
        </w:tc>
      </w:tr>
      <w:tr w:rsidR="00063D73" w:rsidRPr="00E06B07" w:rsidTr="00BC4548">
        <w:trPr>
          <w:trHeight w:val="2265"/>
        </w:trPr>
        <w:tc>
          <w:tcPr>
            <w:tcW w:w="2694" w:type="dxa"/>
            <w:shd w:val="clear" w:color="auto" w:fill="auto"/>
          </w:tcPr>
          <w:p w:rsidR="00063D73" w:rsidRDefault="00063D73" w:rsidP="00BC4548">
            <w:pPr>
              <w:widowControl w:val="0"/>
              <w:autoSpaceDE w:val="0"/>
              <w:autoSpaceDN w:val="0"/>
              <w:adjustRightInd w:val="0"/>
              <w:rPr>
                <w:b/>
              </w:rPr>
            </w:pPr>
            <w:r>
              <w:rPr>
                <w:b/>
              </w:rPr>
              <w:t>Работа св</w:t>
            </w:r>
            <w:r w:rsidRPr="004C7073">
              <w:rPr>
                <w:b/>
              </w:rPr>
              <w:t>етофор</w:t>
            </w:r>
            <w:r>
              <w:rPr>
                <w:b/>
              </w:rPr>
              <w:t>а</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Октябрь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5F0F4C" w:rsidRDefault="00063D73" w:rsidP="00BC4548">
            <w:pPr>
              <w:widowControl w:val="0"/>
              <w:autoSpaceDE w:val="0"/>
              <w:autoSpaceDN w:val="0"/>
              <w:adjustRightInd w:val="0"/>
            </w:pPr>
            <w:r>
              <w:t xml:space="preserve">Закрепить и выявить знания детей о работе светофора, о назначении всех его сигналов, о правилах дорожного движения, транспорте и его назначении; </w:t>
            </w:r>
          </w:p>
        </w:tc>
        <w:tc>
          <w:tcPr>
            <w:tcW w:w="2268" w:type="dxa"/>
            <w:shd w:val="clear" w:color="auto" w:fill="auto"/>
          </w:tcPr>
          <w:p w:rsidR="00063D73" w:rsidRDefault="00063D73" w:rsidP="00BC4548">
            <w:pPr>
              <w:widowControl w:val="0"/>
              <w:autoSpaceDE w:val="0"/>
              <w:autoSpaceDN w:val="0"/>
              <w:adjustRightInd w:val="0"/>
            </w:pPr>
            <w:r>
              <w:t>Рассматривание макета светофора, конструирование из бумаги «Светофор»</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Pr="00A36BAE" w:rsidRDefault="00063D73" w:rsidP="00BC4548">
            <w:pPr>
              <w:widowControl w:val="0"/>
              <w:autoSpaceDE w:val="0"/>
              <w:autoSpaceDN w:val="0"/>
              <w:adjustRightInd w:val="0"/>
            </w:pPr>
          </w:p>
        </w:tc>
      </w:tr>
      <w:tr w:rsidR="00063D73" w:rsidRPr="00E06B07" w:rsidTr="00BC4548">
        <w:trPr>
          <w:trHeight w:val="2385"/>
        </w:trPr>
        <w:tc>
          <w:tcPr>
            <w:tcW w:w="2694" w:type="dxa"/>
            <w:shd w:val="clear" w:color="auto" w:fill="auto"/>
          </w:tcPr>
          <w:p w:rsidR="00063D73" w:rsidRDefault="00063D73" w:rsidP="00BC4548">
            <w:pPr>
              <w:widowControl w:val="0"/>
              <w:autoSpaceDE w:val="0"/>
              <w:autoSpaceDN w:val="0"/>
              <w:adjustRightInd w:val="0"/>
            </w:pPr>
            <w:r>
              <w:rPr>
                <w:b/>
              </w:rPr>
              <w:t>Моя улица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Ноябрь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t>Уточнить и закрепить знания о правилах дорожного движения, правилах перехода улицы, светофоре, тротуаре, проезжей части.</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Беседа «Улицы города»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2595"/>
        </w:trPr>
        <w:tc>
          <w:tcPr>
            <w:tcW w:w="2694" w:type="dxa"/>
            <w:shd w:val="clear" w:color="auto" w:fill="auto"/>
          </w:tcPr>
          <w:p w:rsidR="00063D73" w:rsidRDefault="00063D73" w:rsidP="00BC4548">
            <w:pPr>
              <w:widowControl w:val="0"/>
              <w:autoSpaceDE w:val="0"/>
              <w:autoSpaceDN w:val="0"/>
              <w:adjustRightInd w:val="0"/>
              <w:rPr>
                <w:b/>
              </w:rPr>
            </w:pPr>
            <w:r w:rsidRPr="002D2104">
              <w:rPr>
                <w:b/>
              </w:rPr>
              <w:lastRenderedPageBreak/>
              <w:t>Правила поведения на улице</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Декабрь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t>Выявить готовность детей к правильным действиям в сложившейся ситуации на дороге, улице; обучать правилам поведения в общественном транспорте.</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Сюжетно-ролевая игра «Улица»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180"/>
        </w:trPr>
        <w:tc>
          <w:tcPr>
            <w:tcW w:w="2694" w:type="dxa"/>
            <w:shd w:val="clear" w:color="auto" w:fill="auto"/>
          </w:tcPr>
          <w:p w:rsidR="00063D73" w:rsidRDefault="00063D73" w:rsidP="00BC4548">
            <w:pPr>
              <w:widowControl w:val="0"/>
              <w:autoSpaceDE w:val="0"/>
              <w:autoSpaceDN w:val="0"/>
              <w:adjustRightInd w:val="0"/>
              <w:rPr>
                <w:b/>
              </w:rPr>
            </w:pPr>
            <w:r>
              <w:rPr>
                <w:b/>
              </w:rPr>
              <w:t>Мы - пешеходы</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Январь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t>Расширять знания детей о правилах поведения на улице; познакомить с обязанностями пешеходов, правилами движения пешеходов по тротуару и через проезжую часть группами и индивидуально.</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Обыгрывание ситуаций на дорогах</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210"/>
        </w:trPr>
        <w:tc>
          <w:tcPr>
            <w:tcW w:w="2694" w:type="dxa"/>
            <w:shd w:val="clear" w:color="auto" w:fill="auto"/>
          </w:tcPr>
          <w:p w:rsidR="00063D73" w:rsidRDefault="00063D73" w:rsidP="00BC4548">
            <w:pPr>
              <w:widowControl w:val="0"/>
              <w:autoSpaceDE w:val="0"/>
              <w:autoSpaceDN w:val="0"/>
              <w:adjustRightInd w:val="0"/>
              <w:rPr>
                <w:b/>
              </w:rPr>
            </w:pPr>
            <w:r w:rsidRPr="004E1289">
              <w:rPr>
                <w:b/>
              </w:rPr>
              <w:t>Правила поведения на улицах</w:t>
            </w:r>
            <w:r>
              <w:rPr>
                <w:b/>
              </w:rPr>
              <w:t xml:space="preserve">, </w:t>
            </w:r>
            <w:proofErr w:type="gramStart"/>
            <w:r>
              <w:rPr>
                <w:b/>
              </w:rPr>
              <w:t>в</w:t>
            </w:r>
            <w:proofErr w:type="gramEnd"/>
          </w:p>
          <w:p w:rsidR="00063D73" w:rsidRDefault="00063D73" w:rsidP="00BC4548">
            <w:pPr>
              <w:widowControl w:val="0"/>
              <w:autoSpaceDE w:val="0"/>
              <w:autoSpaceDN w:val="0"/>
              <w:adjustRightInd w:val="0"/>
              <w:rPr>
                <w:b/>
              </w:rPr>
            </w:pPr>
            <w:r w:rsidRPr="004E1289">
              <w:rPr>
                <w:b/>
              </w:rPr>
              <w:t xml:space="preserve">общественном </w:t>
            </w:r>
            <w:proofErr w:type="gramStart"/>
            <w:r w:rsidRPr="004E1289">
              <w:rPr>
                <w:b/>
              </w:rPr>
              <w:t>транспорте</w:t>
            </w:r>
            <w:proofErr w:type="gramEnd"/>
            <w:r w:rsidRPr="004E1289">
              <w:rPr>
                <w:b/>
              </w:rPr>
              <w:t xml:space="preserve"> «Готовы ли мы стать пассажирами?»</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Февраль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5F0F4C" w:rsidRDefault="00063D73" w:rsidP="00BC4548">
            <w:pPr>
              <w:widowControl w:val="0"/>
              <w:autoSpaceDE w:val="0"/>
              <w:autoSpaceDN w:val="0"/>
              <w:adjustRightInd w:val="0"/>
            </w:pPr>
            <w:r w:rsidRPr="005F0F4C">
              <w:t>Формирование знаний поведения на остановках</w:t>
            </w:r>
          </w:p>
          <w:p w:rsidR="00063D73" w:rsidRPr="005F0F4C" w:rsidRDefault="00063D73" w:rsidP="00BC4548">
            <w:pPr>
              <w:widowControl w:val="0"/>
              <w:autoSpaceDE w:val="0"/>
              <w:autoSpaceDN w:val="0"/>
              <w:adjustRightInd w:val="0"/>
            </w:pPr>
            <w:r w:rsidRPr="005F0F4C">
              <w:t>общественного транспорта</w:t>
            </w:r>
          </w:p>
          <w:p w:rsidR="00063D73" w:rsidRPr="005F0F4C" w:rsidRDefault="00063D73" w:rsidP="00BC4548">
            <w:pPr>
              <w:widowControl w:val="0"/>
              <w:autoSpaceDE w:val="0"/>
              <w:autoSpaceDN w:val="0"/>
              <w:adjustRightInd w:val="0"/>
            </w:pPr>
            <w:r>
              <w:t>и в обществен</w:t>
            </w:r>
            <w:r w:rsidRPr="005F0F4C">
              <w:t xml:space="preserve">ном </w:t>
            </w:r>
          </w:p>
          <w:p w:rsidR="00063D73" w:rsidRDefault="00063D73" w:rsidP="00BC4548">
            <w:pPr>
              <w:widowControl w:val="0"/>
              <w:autoSpaceDE w:val="0"/>
              <w:autoSpaceDN w:val="0"/>
              <w:adjustRightInd w:val="0"/>
            </w:pPr>
            <w:proofErr w:type="gramStart"/>
            <w:r w:rsidRPr="005F0F4C">
              <w:t>транспорте</w:t>
            </w:r>
            <w:proofErr w:type="gramEnd"/>
            <w:r w:rsidRPr="005F0F4C">
              <w:t>.</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jc w:val="both"/>
            </w:pPr>
          </w:p>
          <w:p w:rsidR="00063D73" w:rsidRDefault="00063D73" w:rsidP="00BC4548">
            <w:pPr>
              <w:widowControl w:val="0"/>
              <w:autoSpaceDE w:val="0"/>
              <w:autoSpaceDN w:val="0"/>
              <w:adjustRightInd w:val="0"/>
              <w:jc w:val="both"/>
            </w:pP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Рассматривание иллюстраций, обсуждение различных ситуаций поведения пассажиров</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480"/>
        </w:trPr>
        <w:tc>
          <w:tcPr>
            <w:tcW w:w="2694" w:type="dxa"/>
            <w:shd w:val="clear" w:color="auto" w:fill="auto"/>
          </w:tcPr>
          <w:p w:rsidR="00063D73" w:rsidRDefault="00063D73" w:rsidP="00BC4548">
            <w:pPr>
              <w:widowControl w:val="0"/>
              <w:autoSpaceDE w:val="0"/>
              <w:autoSpaceDN w:val="0"/>
              <w:adjustRightInd w:val="0"/>
              <w:rPr>
                <w:b/>
              </w:rPr>
            </w:pPr>
            <w:r w:rsidRPr="004E1289">
              <w:rPr>
                <w:b/>
                <w:sz w:val="22"/>
                <w:szCs w:val="22"/>
              </w:rPr>
              <w:t>«Приключение зайчонка»</w:t>
            </w: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Март</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4E1289" w:rsidRDefault="00063D73" w:rsidP="00BC4548">
            <w:pPr>
              <w:widowControl w:val="0"/>
              <w:autoSpaceDE w:val="0"/>
              <w:autoSpaceDN w:val="0"/>
              <w:adjustRightInd w:val="0"/>
              <w:jc w:val="both"/>
            </w:pPr>
            <w:r w:rsidRPr="004E1289">
              <w:rPr>
                <w:sz w:val="22"/>
                <w:szCs w:val="22"/>
              </w:rPr>
              <w:t>Познакомить детей с понятиями «тормозной путь», «скользкая дорога», с особенностями движения по ней транспорта; со знаком «скользкая дорога». Воспитывать у детей сознательное отношение к соблюдению правил безопасности движения.</w:t>
            </w:r>
          </w:p>
          <w:p w:rsidR="00063D73" w:rsidRDefault="00063D73" w:rsidP="00BC4548">
            <w:pPr>
              <w:widowControl w:val="0"/>
              <w:autoSpaceDE w:val="0"/>
              <w:autoSpaceDN w:val="0"/>
              <w:adjustRightInd w:val="0"/>
            </w:pPr>
          </w:p>
          <w:p w:rsidR="00063D73" w:rsidRPr="005F0F4C"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Рисование на тему «Где можно играть»</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665"/>
        </w:trPr>
        <w:tc>
          <w:tcPr>
            <w:tcW w:w="2694" w:type="dxa"/>
            <w:shd w:val="clear" w:color="auto" w:fill="auto"/>
          </w:tcPr>
          <w:p w:rsidR="00063D73" w:rsidRDefault="00063D73" w:rsidP="00BC4548">
            <w:pPr>
              <w:widowControl w:val="0"/>
              <w:autoSpaceDE w:val="0"/>
              <w:autoSpaceDN w:val="0"/>
              <w:adjustRightInd w:val="0"/>
              <w:rPr>
                <w:b/>
              </w:rPr>
            </w:pPr>
            <w:r w:rsidRPr="004E1289">
              <w:rPr>
                <w:b/>
              </w:rPr>
              <w:lastRenderedPageBreak/>
              <w:t>Дорожные знаки</w:t>
            </w:r>
            <w:r>
              <w:rPr>
                <w:b/>
                <w:sz w:val="22"/>
                <w:szCs w:val="22"/>
              </w:rPr>
              <w:t xml:space="preserve"> </w:t>
            </w: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Апрель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t>Закрепить знания о дорожных знаках, назначении светофора, названия видов транспорта.</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 xml:space="preserve">Выставка детских работ «В стране </w:t>
            </w:r>
            <w:proofErr w:type="spellStart"/>
            <w:r>
              <w:t>Знакография</w:t>
            </w:r>
            <w:proofErr w:type="spellEnd"/>
            <w:r>
              <w:t>»</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650"/>
        </w:trPr>
        <w:tc>
          <w:tcPr>
            <w:tcW w:w="2694" w:type="dxa"/>
            <w:shd w:val="clear" w:color="auto" w:fill="auto"/>
          </w:tcPr>
          <w:p w:rsidR="00063D73" w:rsidRDefault="00063D73" w:rsidP="00BC4548">
            <w:pPr>
              <w:widowControl w:val="0"/>
              <w:autoSpaceDE w:val="0"/>
              <w:autoSpaceDN w:val="0"/>
              <w:adjustRightInd w:val="0"/>
              <w:rPr>
                <w:b/>
              </w:rPr>
            </w:pPr>
            <w:r w:rsidRPr="004E1289">
              <w:rPr>
                <w:b/>
                <w:sz w:val="22"/>
                <w:szCs w:val="22"/>
              </w:rPr>
              <w:t xml:space="preserve">Викторина по ПДД «Вопросы инспектора </w:t>
            </w:r>
            <w:proofErr w:type="spellStart"/>
            <w:r w:rsidRPr="004E1289">
              <w:rPr>
                <w:b/>
                <w:sz w:val="22"/>
                <w:szCs w:val="22"/>
              </w:rPr>
              <w:t>Мигалочкина</w:t>
            </w:r>
            <w:proofErr w:type="spellEnd"/>
            <w:r w:rsidRPr="004E1289">
              <w:rPr>
                <w:b/>
                <w:sz w:val="22"/>
                <w:szCs w:val="22"/>
              </w:rPr>
              <w:t>»</w:t>
            </w: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Май</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4E1289" w:rsidRDefault="00063D73" w:rsidP="00BC4548">
            <w:pPr>
              <w:widowControl w:val="0"/>
              <w:autoSpaceDE w:val="0"/>
              <w:autoSpaceDN w:val="0"/>
              <w:adjustRightInd w:val="0"/>
            </w:pPr>
            <w:r w:rsidRPr="004E1289">
              <w:rPr>
                <w:sz w:val="22"/>
                <w:szCs w:val="22"/>
              </w:rPr>
              <w:t>При выполнении заданий и ответах на вопросы учитывать уровень подготовленности детей.</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Рисование на тему: «Безопасная дорога»</w:t>
            </w:r>
          </w:p>
        </w:tc>
      </w:tr>
    </w:tbl>
    <w:p w:rsidR="00063D73" w:rsidRPr="005F0F4C" w:rsidRDefault="00063D73" w:rsidP="00063D73"/>
    <w:p w:rsidR="00063D73" w:rsidRPr="00E21D37" w:rsidRDefault="00063D73" w:rsidP="00063D73">
      <w:pPr>
        <w:pStyle w:val="a4"/>
        <w:numPr>
          <w:ilvl w:val="0"/>
          <w:numId w:val="1"/>
        </w:numPr>
        <w:shd w:val="clear" w:color="auto" w:fill="F2F2F2" w:themeFill="background1" w:themeFillShade="F2"/>
        <w:rPr>
          <w:b/>
          <w:sz w:val="28"/>
          <w:szCs w:val="28"/>
        </w:rPr>
      </w:pPr>
      <w:r w:rsidRPr="00E21D37">
        <w:rPr>
          <w:b/>
          <w:sz w:val="28"/>
          <w:szCs w:val="28"/>
        </w:rPr>
        <w:t xml:space="preserve">в подготовительной к школе группе </w:t>
      </w:r>
    </w:p>
    <w:p w:rsidR="00063D73" w:rsidRPr="00F024A9" w:rsidRDefault="00063D73" w:rsidP="00063D73">
      <w:pPr>
        <w:ind w:firstLine="540"/>
        <w:jc w:val="both"/>
        <w:rPr>
          <w:sz w:val="28"/>
          <w:szCs w:val="28"/>
          <w:u w:val="single"/>
        </w:rPr>
      </w:pPr>
      <w:r>
        <w:rPr>
          <w:sz w:val="32"/>
          <w:szCs w:val="32"/>
        </w:rPr>
        <w:t xml:space="preserve"> </w:t>
      </w:r>
      <w:r w:rsidRPr="00F024A9">
        <w:rPr>
          <w:sz w:val="28"/>
          <w:szCs w:val="28"/>
          <w:u w:val="single"/>
        </w:rPr>
        <w:t xml:space="preserve">Задачи: </w:t>
      </w:r>
    </w:p>
    <w:p w:rsidR="00063D73" w:rsidRPr="00F024A9" w:rsidRDefault="00063D73" w:rsidP="00063D73">
      <w:pPr>
        <w:ind w:firstLine="540"/>
        <w:jc w:val="both"/>
        <w:rPr>
          <w:sz w:val="28"/>
          <w:szCs w:val="28"/>
        </w:rPr>
      </w:pPr>
      <w:r>
        <w:rPr>
          <w:sz w:val="28"/>
          <w:szCs w:val="28"/>
        </w:rPr>
        <w:t xml:space="preserve">- </w:t>
      </w:r>
      <w:r w:rsidRPr="00F024A9">
        <w:rPr>
          <w:sz w:val="28"/>
          <w:szCs w:val="28"/>
        </w:rPr>
        <w:t>Научить соблюдать правила безопасного поведения при самостоятельном движении по дороге.</w:t>
      </w:r>
    </w:p>
    <w:p w:rsidR="00063D73" w:rsidRPr="00F024A9" w:rsidRDefault="00063D73" w:rsidP="00063D73">
      <w:pPr>
        <w:ind w:firstLine="540"/>
        <w:jc w:val="both"/>
        <w:rPr>
          <w:sz w:val="28"/>
          <w:szCs w:val="28"/>
        </w:rPr>
      </w:pPr>
      <w:r>
        <w:rPr>
          <w:sz w:val="28"/>
          <w:szCs w:val="28"/>
        </w:rPr>
        <w:t xml:space="preserve">- </w:t>
      </w:r>
      <w:r w:rsidRPr="00F024A9">
        <w:rPr>
          <w:sz w:val="28"/>
          <w:szCs w:val="28"/>
        </w:rPr>
        <w:t>Развивать мышление (обрабатывать полученную информацию, уметь подключать знания, полученные на занятиях).</w:t>
      </w:r>
    </w:p>
    <w:p w:rsidR="00063D73" w:rsidRPr="00F024A9" w:rsidRDefault="00063D73" w:rsidP="00063D73">
      <w:pPr>
        <w:ind w:firstLine="540"/>
        <w:jc w:val="both"/>
        <w:rPr>
          <w:sz w:val="28"/>
          <w:szCs w:val="28"/>
        </w:rPr>
      </w:pPr>
      <w:r>
        <w:rPr>
          <w:sz w:val="28"/>
          <w:szCs w:val="28"/>
        </w:rPr>
        <w:t xml:space="preserve">- </w:t>
      </w:r>
      <w:r w:rsidRPr="00F024A9">
        <w:rPr>
          <w:sz w:val="28"/>
          <w:szCs w:val="28"/>
        </w:rPr>
        <w:t>Проводить тренировки по концентрации внимания, наблюдательности, развитию памяти, способности к восприятию пространственных отрезков и пространственной ориентации.</w:t>
      </w:r>
    </w:p>
    <w:p w:rsidR="00063D73" w:rsidRPr="00F024A9" w:rsidRDefault="00063D73" w:rsidP="00063D73">
      <w:pPr>
        <w:ind w:firstLine="540"/>
        <w:jc w:val="both"/>
        <w:rPr>
          <w:sz w:val="28"/>
          <w:szCs w:val="28"/>
        </w:rPr>
      </w:pPr>
      <w:r>
        <w:rPr>
          <w:sz w:val="28"/>
          <w:szCs w:val="28"/>
        </w:rPr>
        <w:t xml:space="preserve">- </w:t>
      </w:r>
      <w:r w:rsidRPr="00F024A9">
        <w:rPr>
          <w:sz w:val="28"/>
          <w:szCs w:val="28"/>
        </w:rPr>
        <w:t>Разъяснить правила дорожной безопасности в условиях плохой погоды.</w:t>
      </w:r>
    </w:p>
    <w:p w:rsidR="00063D73" w:rsidRPr="00F024A9" w:rsidRDefault="00063D73" w:rsidP="00063D73">
      <w:pPr>
        <w:ind w:firstLine="540"/>
        <w:jc w:val="both"/>
        <w:rPr>
          <w:sz w:val="28"/>
          <w:szCs w:val="28"/>
        </w:rPr>
      </w:pPr>
      <w:r>
        <w:rPr>
          <w:sz w:val="28"/>
          <w:szCs w:val="28"/>
        </w:rPr>
        <w:t xml:space="preserve">- </w:t>
      </w:r>
      <w:r w:rsidRPr="00F024A9">
        <w:rPr>
          <w:sz w:val="28"/>
          <w:szCs w:val="28"/>
        </w:rPr>
        <w:t>Расширять знания детей о работе сотрудников ГАИ.</w:t>
      </w:r>
    </w:p>
    <w:p w:rsidR="00063D73" w:rsidRPr="00F024A9" w:rsidRDefault="00063D73" w:rsidP="00063D73">
      <w:pPr>
        <w:ind w:firstLine="540"/>
        <w:jc w:val="both"/>
        <w:rPr>
          <w:sz w:val="28"/>
          <w:szCs w:val="28"/>
        </w:rPr>
      </w:pPr>
      <w:r>
        <w:rPr>
          <w:sz w:val="28"/>
          <w:szCs w:val="28"/>
        </w:rPr>
        <w:t xml:space="preserve">- </w:t>
      </w:r>
      <w:r w:rsidRPr="00F024A9">
        <w:rPr>
          <w:sz w:val="28"/>
          <w:szCs w:val="28"/>
        </w:rPr>
        <w:t>Продолжать знакомить с назначением дорожных знаков.</w:t>
      </w:r>
    </w:p>
    <w:p w:rsidR="00063D73" w:rsidRPr="00F024A9" w:rsidRDefault="00063D73" w:rsidP="00063D73">
      <w:pPr>
        <w:ind w:firstLine="540"/>
        <w:jc w:val="both"/>
        <w:rPr>
          <w:sz w:val="28"/>
          <w:szCs w:val="28"/>
        </w:rPr>
      </w:pPr>
      <w:r>
        <w:rPr>
          <w:sz w:val="28"/>
          <w:szCs w:val="28"/>
        </w:rPr>
        <w:t xml:space="preserve">- </w:t>
      </w:r>
      <w:r w:rsidRPr="00F024A9">
        <w:rPr>
          <w:sz w:val="28"/>
          <w:szCs w:val="28"/>
        </w:rPr>
        <w:t>Систематизировать знания детей о Правилах дорожного движения путем проигрывания проблемных ситуаций.</w:t>
      </w:r>
    </w:p>
    <w:p w:rsidR="00063D73" w:rsidRPr="00F024A9" w:rsidRDefault="00063D73" w:rsidP="00063D73">
      <w:pPr>
        <w:ind w:firstLine="540"/>
        <w:jc w:val="both"/>
        <w:rPr>
          <w:sz w:val="28"/>
          <w:szCs w:val="28"/>
          <w:u w:val="single"/>
        </w:rPr>
      </w:pPr>
      <w:r w:rsidRPr="00F024A9">
        <w:rPr>
          <w:sz w:val="28"/>
          <w:szCs w:val="28"/>
          <w:u w:val="single"/>
        </w:rPr>
        <w:t xml:space="preserve">Показатели развития: </w:t>
      </w:r>
    </w:p>
    <w:p w:rsidR="00063D73" w:rsidRPr="00F024A9" w:rsidRDefault="00063D73" w:rsidP="00063D73">
      <w:pPr>
        <w:ind w:firstLine="540"/>
        <w:jc w:val="both"/>
        <w:rPr>
          <w:sz w:val="28"/>
          <w:szCs w:val="28"/>
        </w:rPr>
      </w:pPr>
      <w:r>
        <w:rPr>
          <w:sz w:val="28"/>
          <w:szCs w:val="28"/>
        </w:rPr>
        <w:t xml:space="preserve">- </w:t>
      </w:r>
      <w:r w:rsidRPr="00F024A9">
        <w:rPr>
          <w:sz w:val="28"/>
          <w:szCs w:val="28"/>
        </w:rPr>
        <w:t>Дети умеют определять опасные дорожные ситуации и пути их безопасного решения.</w:t>
      </w:r>
    </w:p>
    <w:p w:rsidR="00063D73" w:rsidRPr="00F024A9" w:rsidRDefault="00063D73" w:rsidP="00063D73">
      <w:pPr>
        <w:ind w:firstLine="540"/>
        <w:jc w:val="both"/>
        <w:rPr>
          <w:sz w:val="28"/>
          <w:szCs w:val="28"/>
        </w:rPr>
      </w:pPr>
      <w:r>
        <w:rPr>
          <w:sz w:val="28"/>
          <w:szCs w:val="28"/>
        </w:rPr>
        <w:t xml:space="preserve">- </w:t>
      </w:r>
      <w:r w:rsidRPr="00F024A9">
        <w:rPr>
          <w:sz w:val="28"/>
          <w:szCs w:val="28"/>
        </w:rPr>
        <w:t>Умеют дать оценку действиям водителя, пешехода и пассажира в опасных ситуациях.</w:t>
      </w:r>
    </w:p>
    <w:p w:rsidR="00063D73" w:rsidRPr="00F024A9" w:rsidRDefault="00063D73" w:rsidP="00063D73">
      <w:pPr>
        <w:ind w:firstLine="540"/>
        <w:jc w:val="both"/>
        <w:rPr>
          <w:sz w:val="28"/>
          <w:szCs w:val="28"/>
        </w:rPr>
      </w:pPr>
      <w:r>
        <w:rPr>
          <w:sz w:val="28"/>
          <w:szCs w:val="28"/>
        </w:rPr>
        <w:t xml:space="preserve">- </w:t>
      </w:r>
      <w:r w:rsidRPr="00F024A9">
        <w:rPr>
          <w:sz w:val="28"/>
          <w:szCs w:val="28"/>
        </w:rPr>
        <w:t>Сформирован навык выбрать наиболее безопасный путь к школе.</w:t>
      </w:r>
    </w:p>
    <w:p w:rsidR="00063D73" w:rsidRPr="00F024A9" w:rsidRDefault="00063D73" w:rsidP="00063D73">
      <w:pPr>
        <w:ind w:firstLine="540"/>
        <w:jc w:val="both"/>
        <w:rPr>
          <w:sz w:val="28"/>
          <w:szCs w:val="28"/>
        </w:rPr>
      </w:pPr>
      <w:r>
        <w:rPr>
          <w:sz w:val="28"/>
          <w:szCs w:val="28"/>
        </w:rPr>
        <w:t xml:space="preserve">- </w:t>
      </w:r>
      <w:r w:rsidRPr="00F024A9">
        <w:rPr>
          <w:sz w:val="28"/>
          <w:szCs w:val="28"/>
        </w:rPr>
        <w:t>Сформирован навык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близко, на скользкой дороге тормозной путь увеличивается).</w:t>
      </w:r>
    </w:p>
    <w:p w:rsidR="00063D73" w:rsidRDefault="00063D73" w:rsidP="00063D73">
      <w:pPr>
        <w:ind w:firstLine="540"/>
        <w:jc w:val="both"/>
        <w:rPr>
          <w:sz w:val="16"/>
          <w:szCs w:val="16"/>
        </w:rPr>
      </w:pPr>
      <w:r>
        <w:rPr>
          <w:sz w:val="28"/>
          <w:szCs w:val="28"/>
        </w:rPr>
        <w:t xml:space="preserve">- </w:t>
      </w:r>
      <w:r w:rsidRPr="00F024A9">
        <w:rPr>
          <w:sz w:val="28"/>
          <w:szCs w:val="28"/>
        </w:rPr>
        <w:t>Знают основные знаки и термины дорожного движения.</w:t>
      </w:r>
    </w:p>
    <w:p w:rsidR="00063D73" w:rsidRPr="00CC74F6" w:rsidRDefault="00063D73" w:rsidP="00063D73">
      <w:pPr>
        <w:ind w:firstLine="540"/>
        <w:jc w:val="both"/>
        <w:rPr>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tblPr>
      <w:tblGrid>
        <w:gridCol w:w="2694"/>
        <w:gridCol w:w="1985"/>
        <w:gridCol w:w="2693"/>
        <w:gridCol w:w="2268"/>
      </w:tblGrid>
      <w:tr w:rsidR="00063D73" w:rsidRPr="004E1289" w:rsidTr="00BC4548">
        <w:tc>
          <w:tcPr>
            <w:tcW w:w="2694"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Тема занятий </w:t>
            </w:r>
          </w:p>
        </w:tc>
        <w:tc>
          <w:tcPr>
            <w:tcW w:w="1985" w:type="dxa"/>
            <w:shd w:val="clear" w:color="auto" w:fill="auto"/>
          </w:tcPr>
          <w:p w:rsidR="00063D73" w:rsidRPr="004E1289" w:rsidRDefault="00063D73" w:rsidP="00BC4548">
            <w:pPr>
              <w:widowControl w:val="0"/>
              <w:autoSpaceDE w:val="0"/>
              <w:autoSpaceDN w:val="0"/>
              <w:adjustRightInd w:val="0"/>
              <w:jc w:val="center"/>
              <w:rPr>
                <w:b/>
              </w:rPr>
            </w:pPr>
            <w:r w:rsidRPr="004E1289">
              <w:rPr>
                <w:b/>
              </w:rPr>
              <w:t>Дата</w:t>
            </w:r>
          </w:p>
        </w:tc>
        <w:tc>
          <w:tcPr>
            <w:tcW w:w="2693" w:type="dxa"/>
            <w:shd w:val="clear" w:color="auto" w:fill="auto"/>
          </w:tcPr>
          <w:p w:rsidR="00063D73" w:rsidRPr="004E1289" w:rsidRDefault="00063D73" w:rsidP="00BC4548">
            <w:pPr>
              <w:widowControl w:val="0"/>
              <w:autoSpaceDE w:val="0"/>
              <w:autoSpaceDN w:val="0"/>
              <w:adjustRightInd w:val="0"/>
              <w:rPr>
                <w:b/>
              </w:rPr>
            </w:pPr>
            <w:r w:rsidRPr="004E1289">
              <w:rPr>
                <w:b/>
              </w:rPr>
              <w:t xml:space="preserve">Программное содержание </w:t>
            </w:r>
          </w:p>
        </w:tc>
        <w:tc>
          <w:tcPr>
            <w:tcW w:w="2268" w:type="dxa"/>
            <w:shd w:val="clear" w:color="auto" w:fill="auto"/>
          </w:tcPr>
          <w:p w:rsidR="00063D73" w:rsidRPr="004E1289" w:rsidRDefault="00063D73" w:rsidP="00BC4548">
            <w:pPr>
              <w:widowControl w:val="0"/>
              <w:autoSpaceDE w:val="0"/>
              <w:autoSpaceDN w:val="0"/>
              <w:adjustRightInd w:val="0"/>
              <w:rPr>
                <w:b/>
              </w:rPr>
            </w:pPr>
            <w:r w:rsidRPr="004E1289">
              <w:rPr>
                <w:b/>
              </w:rPr>
              <w:t xml:space="preserve">Сопутствующие формы работы </w:t>
            </w:r>
          </w:p>
        </w:tc>
      </w:tr>
      <w:tr w:rsidR="00063D73" w:rsidRPr="00E06B07" w:rsidTr="00BC4548">
        <w:trPr>
          <w:trHeight w:val="2925"/>
        </w:trPr>
        <w:tc>
          <w:tcPr>
            <w:tcW w:w="2694" w:type="dxa"/>
            <w:shd w:val="clear" w:color="auto" w:fill="auto"/>
          </w:tcPr>
          <w:p w:rsidR="00063D73" w:rsidRDefault="00063D73" w:rsidP="00BC4548">
            <w:pPr>
              <w:rPr>
                <w:b/>
              </w:rPr>
            </w:pPr>
            <w:r w:rsidRPr="00A36BAE">
              <w:rPr>
                <w:b/>
              </w:rPr>
              <w:lastRenderedPageBreak/>
              <w:t>«Наша улица»</w:t>
            </w:r>
          </w:p>
          <w:p w:rsidR="00063D73" w:rsidRPr="004E1289" w:rsidRDefault="00063D73" w:rsidP="00BC4548">
            <w:pPr>
              <w:widowControl w:val="0"/>
              <w:autoSpaceDE w:val="0"/>
              <w:autoSpaceDN w:val="0"/>
              <w:adjustRightInd w:val="0"/>
              <w:rPr>
                <w:sz w:val="28"/>
                <w:szCs w:val="28"/>
              </w:rPr>
            </w:pPr>
          </w:p>
          <w:p w:rsidR="00063D73" w:rsidRPr="004E1289" w:rsidRDefault="00063D73" w:rsidP="00BC4548">
            <w:pPr>
              <w:widowControl w:val="0"/>
              <w:autoSpaceDE w:val="0"/>
              <w:autoSpaceDN w:val="0"/>
              <w:adjustRightInd w:val="0"/>
              <w:rPr>
                <w:sz w:val="28"/>
                <w:szCs w:val="28"/>
              </w:rPr>
            </w:pPr>
          </w:p>
          <w:p w:rsidR="00063D73" w:rsidRPr="004E1289" w:rsidRDefault="00063D73" w:rsidP="00BC4548">
            <w:pPr>
              <w:widowControl w:val="0"/>
              <w:autoSpaceDE w:val="0"/>
              <w:autoSpaceDN w:val="0"/>
              <w:adjustRightInd w:val="0"/>
              <w:rPr>
                <w:sz w:val="28"/>
                <w:szCs w:val="28"/>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Pr="002D2104"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Сентябрь</w:t>
            </w: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Pr="00730DCC" w:rsidRDefault="00063D73" w:rsidP="00BC4548">
            <w:pPr>
              <w:widowControl w:val="0"/>
              <w:autoSpaceDE w:val="0"/>
              <w:autoSpaceDN w:val="0"/>
              <w:adjustRightInd w:val="0"/>
              <w:jc w:val="cente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r w:rsidRPr="005F0F4C">
              <w:t xml:space="preserve"> </w:t>
            </w:r>
            <w:r w:rsidRPr="00A36BAE">
              <w:t>систематизировать и закрепить знания детей об устройстве улиц: проезжая часть, обочина, уточнить понятия «двустороннее движение» и «одностороннее движение» транспорта. Обратить внимание детей на то, что проезжая при двустороннем движении разделена сплошной или прерывистой белой линией для обеспечения безопасности движения на дорогах.</w:t>
            </w:r>
          </w:p>
          <w:p w:rsidR="00063D73" w:rsidRPr="0057726A" w:rsidRDefault="00063D73" w:rsidP="00BC4548">
            <w:pPr>
              <w:widowControl w:val="0"/>
              <w:autoSpaceDE w:val="0"/>
              <w:autoSpaceDN w:val="0"/>
              <w:adjustRightInd w:val="0"/>
            </w:pPr>
          </w:p>
        </w:tc>
        <w:tc>
          <w:tcPr>
            <w:tcW w:w="2268" w:type="dxa"/>
            <w:shd w:val="clear" w:color="auto" w:fill="auto"/>
          </w:tcPr>
          <w:p w:rsidR="00063D73" w:rsidRPr="00A36BAE" w:rsidRDefault="00063D73" w:rsidP="00BC4548">
            <w:r w:rsidRPr="00A36BAE">
              <w:t>Рисование и оформление выставки на тему «Улица нашего города».</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Pr="00E06B07" w:rsidRDefault="00063D73" w:rsidP="00BC4548">
            <w:pPr>
              <w:widowControl w:val="0"/>
              <w:autoSpaceDE w:val="0"/>
              <w:autoSpaceDN w:val="0"/>
              <w:adjustRightInd w:val="0"/>
            </w:pPr>
          </w:p>
        </w:tc>
      </w:tr>
      <w:tr w:rsidR="00063D73" w:rsidRPr="00E06B07" w:rsidTr="00BC4548">
        <w:trPr>
          <w:trHeight w:val="2265"/>
        </w:trPr>
        <w:tc>
          <w:tcPr>
            <w:tcW w:w="2694" w:type="dxa"/>
            <w:shd w:val="clear" w:color="auto" w:fill="auto"/>
          </w:tcPr>
          <w:p w:rsidR="00063D73" w:rsidRDefault="00063D73" w:rsidP="00BC4548">
            <w:pPr>
              <w:rPr>
                <w:b/>
              </w:rPr>
            </w:pPr>
            <w:r>
              <w:rPr>
                <w:b/>
              </w:rPr>
              <w:t>«Нужно слушаться без спора указаний светофора»</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Октябрь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5F0F4C" w:rsidRDefault="00063D73" w:rsidP="00BC4548">
            <w:pPr>
              <w:widowControl w:val="0"/>
              <w:autoSpaceDE w:val="0"/>
              <w:autoSpaceDN w:val="0"/>
              <w:adjustRightInd w:val="0"/>
            </w:pPr>
            <w:r w:rsidRPr="00FD6194">
              <w:rPr>
                <w:szCs w:val="28"/>
              </w:rPr>
              <w:t xml:space="preserve">познакомить детей с новой информацией из странички </w:t>
            </w:r>
            <w:proofErr w:type="gramStart"/>
            <w:r w:rsidRPr="00FD6194">
              <w:rPr>
                <w:szCs w:val="28"/>
              </w:rPr>
              <w:t>истории</w:t>
            </w:r>
            <w:proofErr w:type="gramEnd"/>
            <w:r w:rsidRPr="00FD6194">
              <w:rPr>
                <w:szCs w:val="28"/>
              </w:rPr>
              <w:t xml:space="preserve"> – какие, где и когда появились первые светофоры. Закрепить знания детей о назначении красного, желтого и зеленого сигналов светофора и правила поведения пешеходов при каждом сигнале. Познакомить детей с работой светофоров для пешеходов, которые устанавливают в крупных городах, где большое движение транспорта. Во время целевой прогулки обратить внимание детей на работу светофора и поведение пешехода</w:t>
            </w:r>
          </w:p>
        </w:tc>
        <w:tc>
          <w:tcPr>
            <w:tcW w:w="2268" w:type="dxa"/>
            <w:shd w:val="clear" w:color="auto" w:fill="auto"/>
          </w:tcPr>
          <w:p w:rsidR="00063D73" w:rsidRDefault="00063D73" w:rsidP="00BC4548">
            <w:r>
              <w:t>Чтение рассказа Б. Житкова «Светофор», стихотворения А. Северного «Три чудесных цвета». Отгадывание загадок по ПДД.  Анализ ситуаций. Конструирование из бумаги – «Светофор».</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Pr="00A36BAE" w:rsidRDefault="00063D73" w:rsidP="00BC4548">
            <w:pPr>
              <w:widowControl w:val="0"/>
              <w:autoSpaceDE w:val="0"/>
              <w:autoSpaceDN w:val="0"/>
              <w:adjustRightInd w:val="0"/>
            </w:pPr>
          </w:p>
        </w:tc>
      </w:tr>
      <w:tr w:rsidR="00063D73" w:rsidRPr="00E06B07" w:rsidTr="00BC4548">
        <w:trPr>
          <w:trHeight w:val="2385"/>
        </w:trPr>
        <w:tc>
          <w:tcPr>
            <w:tcW w:w="2694" w:type="dxa"/>
            <w:shd w:val="clear" w:color="auto" w:fill="auto"/>
          </w:tcPr>
          <w:p w:rsidR="00063D73" w:rsidRDefault="00063D73" w:rsidP="00BC4548">
            <w:pPr>
              <w:rPr>
                <w:b/>
              </w:rPr>
            </w:pPr>
            <w:r>
              <w:rPr>
                <w:b/>
              </w:rPr>
              <w:lastRenderedPageBreak/>
              <w:t>«Как правильно переходить улицу»</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Ноябрь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r w:rsidRPr="006C54A8">
              <w:t>учить устанавливать простейшие связи взаимоотношениях пешеходов и водителей транспорта. Подвести детей к осознанию необходимости соблюдать правила передвижения пешеходов. Переходить улицу только по пешеходным переходам на зеленый сигнал светофора. Если не успел закончить переход, спокойно подожди на «островке безопасности или на разделительной полосе». При переходе улицы (без светофора, без пешеходного перехода) обязательно надо посмотреть сначала налево, а дойдя до середины дороги – направо</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r>
              <w:t>Беседы: «Как правильно переходить улицу»,</w:t>
            </w:r>
            <w:r w:rsidRPr="00B420C5">
              <w:t xml:space="preserve"> </w:t>
            </w:r>
            <w:proofErr w:type="spellStart"/>
            <w:proofErr w:type="gramStart"/>
            <w:r>
              <w:t>С-р</w:t>
            </w:r>
            <w:proofErr w:type="spellEnd"/>
            <w:proofErr w:type="gramEnd"/>
            <w:r>
              <w:t xml:space="preserve"> игра «Улица города». (Обыгрывание ситуаций на дороге)</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2595"/>
        </w:trPr>
        <w:tc>
          <w:tcPr>
            <w:tcW w:w="2694" w:type="dxa"/>
            <w:shd w:val="clear" w:color="auto" w:fill="auto"/>
          </w:tcPr>
          <w:p w:rsidR="00063D73" w:rsidRPr="0009216F" w:rsidRDefault="00063D73" w:rsidP="00BC4548">
            <w:pPr>
              <w:rPr>
                <w:b/>
              </w:rPr>
            </w:pPr>
            <w:r w:rsidRPr="0009216F">
              <w:rPr>
                <w:b/>
              </w:rPr>
              <w:t>«Нерегулируемый перекресток</w:t>
            </w:r>
            <w:r>
              <w:rPr>
                <w:b/>
              </w:rPr>
              <w:t>»</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Декабрь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r w:rsidRPr="0009216F">
              <w:t xml:space="preserve">Рассказать детям о том, что в городе много улиц, которые проходят в разных направлениях, пересекаются друг с другом. Уточнить, как называются места пересечения улиц и чем (кем) они регулируются. На нерегулируемом перекрестке, где не обозначены пешеходные переходы, не установлены светофоры. Обратить внимание детей на поведение водителей транспорта и пешеходов. Познакомить с правилами перехода улицы в таких местах. Учить детей соблюдать </w:t>
            </w:r>
            <w:r w:rsidRPr="0009216F">
              <w:lastRenderedPageBreak/>
              <w:t>особую осторожность.</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lastRenderedPageBreak/>
              <w:t xml:space="preserve">Сюжетно-ролевая игра «Улица города» (обыгрывание ситуаций на дороге). </w:t>
            </w:r>
            <w:proofErr w:type="gramStart"/>
            <w:r>
              <w:t>П</w:t>
            </w:r>
            <w:proofErr w:type="gramEnd"/>
            <w:r>
              <w:t>/и: «перебежки»</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180"/>
        </w:trPr>
        <w:tc>
          <w:tcPr>
            <w:tcW w:w="2694" w:type="dxa"/>
            <w:shd w:val="clear" w:color="auto" w:fill="auto"/>
          </w:tcPr>
          <w:p w:rsidR="00063D73" w:rsidRDefault="00063D73" w:rsidP="00BC4548">
            <w:pPr>
              <w:widowControl w:val="0"/>
              <w:autoSpaceDE w:val="0"/>
              <w:autoSpaceDN w:val="0"/>
              <w:adjustRightInd w:val="0"/>
              <w:rPr>
                <w:b/>
              </w:rPr>
            </w:pPr>
            <w:r>
              <w:rPr>
                <w:b/>
              </w:rPr>
              <w:lastRenderedPageBreak/>
              <w:t>Мы - пешеходы</w:t>
            </w: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Январь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widowControl w:val="0"/>
              <w:autoSpaceDE w:val="0"/>
              <w:autoSpaceDN w:val="0"/>
              <w:adjustRightInd w:val="0"/>
            </w:pPr>
            <w:r>
              <w:t>П</w:t>
            </w:r>
            <w:r w:rsidRPr="0009216F">
              <w:t>родолжать формировать у детей основы безопасного поведения на улице. Обобщить и систематизировать знания детей о своем родном городе, о работе транспорта. Расширить знания о правилах дорожного движения  на основе проблемной ситуации. Воспитывать умение детей жить по правилам, которые сохраняют им жизнь и здоровье. Развивать мышление, память, речевую активность</w:t>
            </w:r>
          </w:p>
        </w:tc>
        <w:tc>
          <w:tcPr>
            <w:tcW w:w="2268" w:type="dxa"/>
            <w:shd w:val="clear" w:color="auto" w:fill="auto"/>
          </w:tcPr>
          <w:p w:rsidR="00063D73" w:rsidRDefault="00063D73" w:rsidP="00BC4548">
            <w:r w:rsidRPr="00BE01DC">
              <w:t>беседа</w:t>
            </w:r>
            <w:proofErr w:type="gramStart"/>
            <w:r>
              <w:t>«Н</w:t>
            </w:r>
            <w:proofErr w:type="gramEnd"/>
            <w:r>
              <w:t>есколько советов пешеходам».</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210"/>
        </w:trPr>
        <w:tc>
          <w:tcPr>
            <w:tcW w:w="2694" w:type="dxa"/>
            <w:shd w:val="clear" w:color="auto" w:fill="auto"/>
          </w:tcPr>
          <w:p w:rsidR="00063D73" w:rsidRDefault="00063D73" w:rsidP="00BC4548">
            <w:pPr>
              <w:rPr>
                <w:b/>
              </w:rPr>
            </w:pPr>
            <w:r>
              <w:rPr>
                <w:b/>
              </w:rPr>
              <w:t>«Правила для пассажиров»</w:t>
            </w:r>
          </w:p>
          <w:p w:rsidR="00063D73" w:rsidRDefault="00063D73" w:rsidP="00BC4548">
            <w:pPr>
              <w:widowControl w:val="0"/>
              <w:autoSpaceDE w:val="0"/>
              <w:autoSpaceDN w:val="0"/>
              <w:adjustRightInd w:val="0"/>
              <w:jc w:val="both"/>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Февраль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rPr>
                <w:szCs w:val="28"/>
              </w:rPr>
            </w:pPr>
            <w:r>
              <w:rPr>
                <w:szCs w:val="28"/>
              </w:rPr>
              <w:t xml:space="preserve">продолжать знакомить детей с правилами этичного и безопасного поведения в общественном транспорте. Учить детей соблюдать порядок при посадке в автобус (маршрутку). Не мешать другим пассажирам. Рассказать детям о том, что в автобус, троллейбус, трамвай входят через задние двери, а выходят только через передние. Формировать культуру поведения: уступать место пожилым людям, инвалидам, женщинам и маленьким детям. Во время движения нельзя стоять на ступеньках, </w:t>
            </w:r>
            <w:r>
              <w:rPr>
                <w:szCs w:val="28"/>
              </w:rPr>
              <w:lastRenderedPageBreak/>
              <w:t>прислоняться к дверям, бегать по салону. Нельзя стучать ногами по сиденью, которое впереди. Заранее надо готовиться к выходу, пройти вперед. Входить и выходить из транспорта нужно спокойно и не толкаться</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jc w:val="both"/>
            </w:pPr>
          </w:p>
          <w:p w:rsidR="00063D73" w:rsidRDefault="00063D73" w:rsidP="00BC4548">
            <w:pPr>
              <w:widowControl w:val="0"/>
              <w:autoSpaceDE w:val="0"/>
              <w:autoSpaceDN w:val="0"/>
              <w:adjustRightInd w:val="0"/>
              <w:jc w:val="both"/>
            </w:pP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r>
              <w:lastRenderedPageBreak/>
              <w:t>Беседы: «Мы пассажиры», «Правила для пассажиров».</w:t>
            </w:r>
          </w:p>
          <w:p w:rsidR="00063D73" w:rsidRDefault="00063D73" w:rsidP="00BC4548">
            <w:proofErr w:type="spellStart"/>
            <w:proofErr w:type="gramStart"/>
            <w:r>
              <w:t>С-р</w:t>
            </w:r>
            <w:proofErr w:type="spellEnd"/>
            <w:proofErr w:type="gramEnd"/>
            <w:r>
              <w:t xml:space="preserve"> игра «Автобус» (обыгрывание ситуаций поведения пассажиров).</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3480"/>
        </w:trPr>
        <w:tc>
          <w:tcPr>
            <w:tcW w:w="2694" w:type="dxa"/>
            <w:shd w:val="clear" w:color="auto" w:fill="auto"/>
          </w:tcPr>
          <w:p w:rsidR="00063D73" w:rsidRDefault="00063D73" w:rsidP="00BC4548">
            <w:pPr>
              <w:rPr>
                <w:b/>
              </w:rPr>
            </w:pPr>
            <w:r>
              <w:rPr>
                <w:b/>
              </w:rPr>
              <w:lastRenderedPageBreak/>
              <w:t>«Правила для велосипедистов и водителей мопедов»</w:t>
            </w: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Март</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CC3521" w:rsidRDefault="00063D73" w:rsidP="00BC4548">
            <w:r w:rsidRPr="00CC3521">
              <w:t>познакомить детей с правилами для велосипедистов и водителей мопедов</w:t>
            </w:r>
            <w:proofErr w:type="gramStart"/>
            <w:r w:rsidRPr="00CC3521">
              <w:t>.</w:t>
            </w:r>
            <w:proofErr w:type="gramEnd"/>
            <w:r w:rsidRPr="00CC3521">
              <w:t xml:space="preserve"> </w:t>
            </w:r>
            <w:proofErr w:type="gramStart"/>
            <w:r w:rsidRPr="00CC3521">
              <w:t>р</w:t>
            </w:r>
            <w:proofErr w:type="gramEnd"/>
            <w:r w:rsidRPr="00CC3521">
              <w:t xml:space="preserve">ассказать детям, что при движении по дорогам управлять  велосипедом разрешается лицам не моложе 14 лет, а мопедом – не моложе 16 лет. Велосипедисты и водители мопедов обязаны двигаться только по правой полосе или по обочине. Запрещается им ездить, не держась за руль; двигаться по дороге, если рядом есть велосипедная дорожка;  перевозить пассажиров (кроме детей до 7 лет); поворачивать налево и разворачиваться, если дорога имеет больше двух полос; буксировка. </w:t>
            </w:r>
          </w:p>
          <w:p w:rsidR="00063D73" w:rsidRDefault="00063D73" w:rsidP="00BC4548">
            <w:r w:rsidRPr="00CC3521">
              <w:t>Ознакомить детей с дорожными знаками для велосипедистов.</w:t>
            </w:r>
          </w:p>
          <w:p w:rsidR="00063D73" w:rsidRPr="005F0F4C" w:rsidRDefault="00063D73" w:rsidP="00BC4548">
            <w:pPr>
              <w:widowControl w:val="0"/>
              <w:autoSpaceDE w:val="0"/>
              <w:autoSpaceDN w:val="0"/>
              <w:adjustRightInd w:val="0"/>
            </w:pPr>
          </w:p>
        </w:tc>
        <w:tc>
          <w:tcPr>
            <w:tcW w:w="2268" w:type="dxa"/>
            <w:shd w:val="clear" w:color="auto" w:fill="auto"/>
          </w:tcPr>
          <w:p w:rsidR="00063D73" w:rsidRDefault="00063D73" w:rsidP="00BC4548">
            <w:r>
              <w:t>Беседы: «Правила для велосипедистов и водителей мопедов», «Предупреждающие знаки», «Запрещающие знаки».</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665"/>
        </w:trPr>
        <w:tc>
          <w:tcPr>
            <w:tcW w:w="2694" w:type="dxa"/>
            <w:shd w:val="clear" w:color="auto" w:fill="auto"/>
          </w:tcPr>
          <w:p w:rsidR="00063D73" w:rsidRDefault="00063D73" w:rsidP="00BC4548">
            <w:pPr>
              <w:rPr>
                <w:b/>
              </w:rPr>
            </w:pPr>
            <w:r>
              <w:rPr>
                <w:b/>
              </w:rPr>
              <w:lastRenderedPageBreak/>
              <w:t>«Всем без исключения о правилах движения»</w:t>
            </w:r>
          </w:p>
          <w:p w:rsidR="00063D73" w:rsidRDefault="00063D73" w:rsidP="00BC4548">
            <w:pPr>
              <w:widowControl w:val="0"/>
              <w:autoSpaceDE w:val="0"/>
              <w:autoSpaceDN w:val="0"/>
              <w:adjustRightInd w:val="0"/>
              <w:rPr>
                <w:b/>
              </w:rPr>
            </w:pP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Апрель</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Default="00063D73" w:rsidP="00BC4548">
            <w:pPr>
              <w:widowControl w:val="0"/>
              <w:autoSpaceDE w:val="0"/>
              <w:autoSpaceDN w:val="0"/>
              <w:adjustRightInd w:val="0"/>
              <w:jc w:val="center"/>
              <w:rPr>
                <w:u w:val="single"/>
              </w:rPr>
            </w:pPr>
          </w:p>
        </w:tc>
        <w:tc>
          <w:tcPr>
            <w:tcW w:w="2693" w:type="dxa"/>
            <w:shd w:val="clear" w:color="auto" w:fill="auto"/>
          </w:tcPr>
          <w:p w:rsidR="00063D73" w:rsidRDefault="00063D73" w:rsidP="00BC4548">
            <w:pPr>
              <w:rPr>
                <w:szCs w:val="28"/>
              </w:rPr>
            </w:pPr>
            <w:r>
              <w:rPr>
                <w:szCs w:val="28"/>
              </w:rPr>
              <w:t>через игровые образы учить детей умению ориентироваться на улице, строго соблюдать правила дорожного движения. Закрепить правильное употребление пространственной терминологии, знания дорожных знаков. Повторить правила безопасного поведения на улице, в транспорте. Уточнить знания о сигналах светофора, регулировщика. Воспитывать умение внимательно слушать, не перебивать, дополнять ответы и исправлять ошибки своих товарищей.</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r>
              <w:t>Беседы: «Опасные игры на дорогах и вблизи проезжей части», «Больше уважения к правилам движения».</w:t>
            </w:r>
          </w:p>
          <w:p w:rsidR="00063D73" w:rsidRDefault="00063D73" w:rsidP="00BC4548">
            <w:pPr>
              <w:widowControl w:val="0"/>
              <w:autoSpaceDE w:val="0"/>
              <w:autoSpaceDN w:val="0"/>
              <w:adjustRightInd w:val="0"/>
            </w:pPr>
            <w:r>
              <w:t>Игровое занятие «Всем без исключения о правилах движения»</w:t>
            </w:r>
          </w:p>
          <w:p w:rsidR="00063D73" w:rsidRDefault="00063D73" w:rsidP="00BC4548">
            <w:pPr>
              <w:widowControl w:val="0"/>
              <w:autoSpaceDE w:val="0"/>
              <w:autoSpaceDN w:val="0"/>
              <w:adjustRightInd w:val="0"/>
            </w:pPr>
          </w:p>
          <w:p w:rsidR="00063D73" w:rsidRDefault="00063D73" w:rsidP="00BC4548">
            <w:pPr>
              <w:widowControl w:val="0"/>
              <w:autoSpaceDE w:val="0"/>
              <w:autoSpaceDN w:val="0"/>
              <w:adjustRightInd w:val="0"/>
            </w:pPr>
          </w:p>
        </w:tc>
      </w:tr>
      <w:tr w:rsidR="00063D73" w:rsidRPr="00E06B07" w:rsidTr="00BC4548">
        <w:trPr>
          <w:trHeight w:val="1650"/>
        </w:trPr>
        <w:tc>
          <w:tcPr>
            <w:tcW w:w="2694" w:type="dxa"/>
            <w:shd w:val="clear" w:color="auto" w:fill="auto"/>
          </w:tcPr>
          <w:p w:rsidR="00063D73" w:rsidRDefault="00063D73" w:rsidP="00BC4548">
            <w:pPr>
              <w:widowControl w:val="0"/>
              <w:autoSpaceDE w:val="0"/>
              <w:autoSpaceDN w:val="0"/>
              <w:adjustRightInd w:val="0"/>
              <w:rPr>
                <w:b/>
              </w:rPr>
            </w:pPr>
            <w:r w:rsidRPr="004E1289">
              <w:rPr>
                <w:b/>
                <w:sz w:val="22"/>
                <w:szCs w:val="22"/>
              </w:rPr>
              <w:t xml:space="preserve">Викторина по ПДД «Вопросы инспектора </w:t>
            </w:r>
            <w:proofErr w:type="spellStart"/>
            <w:r w:rsidRPr="004E1289">
              <w:rPr>
                <w:b/>
                <w:sz w:val="22"/>
                <w:szCs w:val="22"/>
              </w:rPr>
              <w:t>Мигалочкина</w:t>
            </w:r>
            <w:proofErr w:type="spellEnd"/>
            <w:r w:rsidRPr="004E1289">
              <w:rPr>
                <w:b/>
                <w:sz w:val="22"/>
                <w:szCs w:val="22"/>
              </w:rPr>
              <w:t>»</w:t>
            </w:r>
          </w:p>
        </w:tc>
        <w:tc>
          <w:tcPr>
            <w:tcW w:w="1985" w:type="dxa"/>
            <w:shd w:val="clear" w:color="auto" w:fill="auto"/>
          </w:tcPr>
          <w:p w:rsidR="00063D73" w:rsidRPr="004E1289" w:rsidRDefault="00063D73" w:rsidP="00BC4548">
            <w:pPr>
              <w:widowControl w:val="0"/>
              <w:autoSpaceDE w:val="0"/>
              <w:autoSpaceDN w:val="0"/>
              <w:adjustRightInd w:val="0"/>
              <w:jc w:val="center"/>
              <w:rPr>
                <w:u w:val="single"/>
              </w:rPr>
            </w:pPr>
            <w:r w:rsidRPr="004E1289">
              <w:rPr>
                <w:u w:val="single"/>
              </w:rPr>
              <w:t>Май</w:t>
            </w: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p w:rsidR="00063D73" w:rsidRPr="004E1289" w:rsidRDefault="00063D73" w:rsidP="00BC4548">
            <w:pPr>
              <w:widowControl w:val="0"/>
              <w:autoSpaceDE w:val="0"/>
              <w:autoSpaceDN w:val="0"/>
              <w:adjustRightInd w:val="0"/>
              <w:jc w:val="center"/>
              <w:rPr>
                <w:u w:val="single"/>
              </w:rPr>
            </w:pPr>
          </w:p>
        </w:tc>
        <w:tc>
          <w:tcPr>
            <w:tcW w:w="2693" w:type="dxa"/>
            <w:shd w:val="clear" w:color="auto" w:fill="auto"/>
          </w:tcPr>
          <w:p w:rsidR="00063D73" w:rsidRPr="004E1289" w:rsidRDefault="00063D73" w:rsidP="00BC4548">
            <w:pPr>
              <w:widowControl w:val="0"/>
              <w:autoSpaceDE w:val="0"/>
              <w:autoSpaceDN w:val="0"/>
              <w:adjustRightInd w:val="0"/>
            </w:pPr>
            <w:r w:rsidRPr="004E1289">
              <w:rPr>
                <w:sz w:val="22"/>
                <w:szCs w:val="22"/>
              </w:rPr>
              <w:t>При выполнении заданий и ответах на вопросы учитывать уровень подготовленности детей.</w:t>
            </w:r>
          </w:p>
          <w:p w:rsidR="00063D73" w:rsidRDefault="00063D73" w:rsidP="00BC4548">
            <w:pPr>
              <w:widowControl w:val="0"/>
              <w:autoSpaceDE w:val="0"/>
              <w:autoSpaceDN w:val="0"/>
              <w:adjustRightInd w:val="0"/>
            </w:pPr>
          </w:p>
        </w:tc>
        <w:tc>
          <w:tcPr>
            <w:tcW w:w="2268" w:type="dxa"/>
            <w:shd w:val="clear" w:color="auto" w:fill="auto"/>
          </w:tcPr>
          <w:p w:rsidR="00063D73" w:rsidRDefault="00063D73" w:rsidP="00BC4548">
            <w:pPr>
              <w:widowControl w:val="0"/>
              <w:autoSpaceDE w:val="0"/>
              <w:autoSpaceDN w:val="0"/>
              <w:adjustRightInd w:val="0"/>
            </w:pPr>
            <w:r>
              <w:t>Рисование на тему: «Безопасная дорога»</w:t>
            </w:r>
          </w:p>
        </w:tc>
      </w:tr>
    </w:tbl>
    <w:p w:rsidR="00063D73" w:rsidRPr="005F0F4C" w:rsidRDefault="00063D73" w:rsidP="00063D73"/>
    <w:p w:rsidR="00063D73" w:rsidRPr="00AC4E83" w:rsidRDefault="00063D73" w:rsidP="00063D73">
      <w:pPr>
        <w:rPr>
          <w:sz w:val="22"/>
          <w:szCs w:val="22"/>
        </w:rPr>
      </w:pPr>
    </w:p>
    <w:p w:rsidR="00063D73" w:rsidRDefault="00063D73" w:rsidP="00063D73">
      <w:pPr>
        <w:jc w:val="center"/>
        <w:rPr>
          <w:b/>
          <w:sz w:val="28"/>
          <w:szCs w:val="28"/>
        </w:rPr>
      </w:pPr>
      <w:r w:rsidRPr="00516C46">
        <w:rPr>
          <w:b/>
          <w:sz w:val="28"/>
          <w:szCs w:val="28"/>
        </w:rPr>
        <w:t>Тематическое планирование открытых мероприятий для закрепления полученных знаний и умений</w:t>
      </w:r>
    </w:p>
    <w:p w:rsidR="00063D73" w:rsidRPr="00516C46" w:rsidRDefault="00063D73" w:rsidP="00063D73">
      <w:pPr>
        <w:jc w:val="center"/>
        <w:rPr>
          <w:b/>
          <w:sz w:val="28"/>
          <w:szCs w:val="28"/>
        </w:rPr>
      </w:pPr>
    </w:p>
    <w:tbl>
      <w:tblPr>
        <w:tblStyle w:val="a3"/>
        <w:tblW w:w="0" w:type="auto"/>
        <w:tblLook w:val="04A0"/>
      </w:tblPr>
      <w:tblGrid>
        <w:gridCol w:w="3794"/>
        <w:gridCol w:w="2586"/>
        <w:gridCol w:w="3190"/>
      </w:tblGrid>
      <w:tr w:rsidR="00063D73" w:rsidTr="00BC4548">
        <w:tc>
          <w:tcPr>
            <w:tcW w:w="3794" w:type="dxa"/>
          </w:tcPr>
          <w:p w:rsidR="00063D73" w:rsidRPr="00F33615" w:rsidRDefault="00063D73" w:rsidP="00BC4548">
            <w:pPr>
              <w:jc w:val="center"/>
              <w:rPr>
                <w:sz w:val="28"/>
                <w:szCs w:val="28"/>
              </w:rPr>
            </w:pPr>
            <w:r w:rsidRPr="00F33615">
              <w:rPr>
                <w:sz w:val="28"/>
                <w:szCs w:val="28"/>
              </w:rPr>
              <w:t>Название</w:t>
            </w:r>
          </w:p>
        </w:tc>
        <w:tc>
          <w:tcPr>
            <w:tcW w:w="2586" w:type="dxa"/>
          </w:tcPr>
          <w:p w:rsidR="00063D73" w:rsidRPr="00F33615" w:rsidRDefault="00063D73" w:rsidP="00BC4548">
            <w:pPr>
              <w:jc w:val="center"/>
              <w:rPr>
                <w:sz w:val="28"/>
                <w:szCs w:val="28"/>
              </w:rPr>
            </w:pPr>
            <w:r w:rsidRPr="00F33615">
              <w:rPr>
                <w:sz w:val="28"/>
                <w:szCs w:val="28"/>
              </w:rPr>
              <w:t>Сроки</w:t>
            </w:r>
          </w:p>
        </w:tc>
        <w:tc>
          <w:tcPr>
            <w:tcW w:w="3190" w:type="dxa"/>
          </w:tcPr>
          <w:p w:rsidR="00063D73" w:rsidRPr="00F33615" w:rsidRDefault="00063D73" w:rsidP="00BC4548">
            <w:pPr>
              <w:jc w:val="center"/>
              <w:rPr>
                <w:sz w:val="28"/>
                <w:szCs w:val="28"/>
              </w:rPr>
            </w:pPr>
            <w:r w:rsidRPr="00F33615">
              <w:rPr>
                <w:sz w:val="28"/>
                <w:szCs w:val="28"/>
              </w:rPr>
              <w:t>Ответственный</w:t>
            </w:r>
          </w:p>
        </w:tc>
      </w:tr>
      <w:tr w:rsidR="00063D73" w:rsidRPr="00F33615" w:rsidTr="00BC4548">
        <w:tc>
          <w:tcPr>
            <w:tcW w:w="3794" w:type="dxa"/>
          </w:tcPr>
          <w:p w:rsidR="00063D73" w:rsidRPr="00F33615" w:rsidRDefault="00063D73" w:rsidP="00BC4548">
            <w:pPr>
              <w:rPr>
                <w:sz w:val="28"/>
                <w:szCs w:val="28"/>
              </w:rPr>
            </w:pPr>
            <w:r w:rsidRPr="00F33615">
              <w:rPr>
                <w:sz w:val="28"/>
                <w:szCs w:val="28"/>
              </w:rPr>
              <w:t>Развлечение «Красный, желтый, зеленый»;</w:t>
            </w:r>
          </w:p>
          <w:p w:rsidR="00063D73" w:rsidRPr="00F33615" w:rsidRDefault="00063D73" w:rsidP="00BC4548">
            <w:pPr>
              <w:rPr>
                <w:sz w:val="28"/>
                <w:szCs w:val="28"/>
              </w:rPr>
            </w:pPr>
            <w:r w:rsidRPr="00F33615">
              <w:rPr>
                <w:sz w:val="28"/>
                <w:szCs w:val="28"/>
              </w:rPr>
              <w:t xml:space="preserve">Встреча с инспектором ГИБДД </w:t>
            </w:r>
          </w:p>
        </w:tc>
        <w:tc>
          <w:tcPr>
            <w:tcW w:w="2586" w:type="dxa"/>
          </w:tcPr>
          <w:p w:rsidR="00063D73" w:rsidRPr="00F33615" w:rsidRDefault="00063D73" w:rsidP="00BC4548">
            <w:pPr>
              <w:jc w:val="center"/>
              <w:rPr>
                <w:sz w:val="28"/>
                <w:szCs w:val="28"/>
              </w:rPr>
            </w:pPr>
            <w:r w:rsidRPr="00F33615">
              <w:rPr>
                <w:sz w:val="28"/>
                <w:szCs w:val="28"/>
              </w:rPr>
              <w:t>сентябрь</w:t>
            </w:r>
          </w:p>
        </w:tc>
        <w:tc>
          <w:tcPr>
            <w:tcW w:w="3190" w:type="dxa"/>
          </w:tcPr>
          <w:p w:rsidR="00063D73" w:rsidRPr="00F33615" w:rsidRDefault="00063D73" w:rsidP="00BC4548">
            <w:pPr>
              <w:rPr>
                <w:sz w:val="28"/>
                <w:szCs w:val="28"/>
              </w:rPr>
            </w:pPr>
            <w:r w:rsidRPr="00F33615">
              <w:rPr>
                <w:sz w:val="28"/>
                <w:szCs w:val="28"/>
              </w:rPr>
              <w:t>Зам</w:t>
            </w:r>
            <w:proofErr w:type="gramStart"/>
            <w:r w:rsidRPr="00F33615">
              <w:rPr>
                <w:sz w:val="28"/>
                <w:szCs w:val="28"/>
              </w:rPr>
              <w:t>.д</w:t>
            </w:r>
            <w:proofErr w:type="gramEnd"/>
            <w:r w:rsidRPr="00F33615">
              <w:rPr>
                <w:sz w:val="28"/>
                <w:szCs w:val="28"/>
              </w:rPr>
              <w:t>иректора по УВР;</w:t>
            </w:r>
          </w:p>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Занятие – развлечение «Светофор»</w:t>
            </w:r>
          </w:p>
        </w:tc>
        <w:tc>
          <w:tcPr>
            <w:tcW w:w="2586" w:type="dxa"/>
          </w:tcPr>
          <w:p w:rsidR="00063D73" w:rsidRPr="00F33615" w:rsidRDefault="00063D73" w:rsidP="00BC4548">
            <w:pPr>
              <w:jc w:val="center"/>
              <w:rPr>
                <w:sz w:val="28"/>
                <w:szCs w:val="28"/>
              </w:rPr>
            </w:pPr>
            <w:r w:rsidRPr="00F33615">
              <w:rPr>
                <w:sz w:val="28"/>
                <w:szCs w:val="28"/>
              </w:rPr>
              <w:t>октябрь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 xml:space="preserve">Открытое занятие «Как кот </w:t>
            </w:r>
            <w:proofErr w:type="spellStart"/>
            <w:r w:rsidRPr="00F33615">
              <w:rPr>
                <w:sz w:val="28"/>
                <w:szCs w:val="28"/>
              </w:rPr>
              <w:t>Мурзик</w:t>
            </w:r>
            <w:proofErr w:type="spellEnd"/>
            <w:r w:rsidRPr="00F33615">
              <w:rPr>
                <w:sz w:val="28"/>
                <w:szCs w:val="28"/>
              </w:rPr>
              <w:t xml:space="preserve"> познакомился с правилами дорожного движения »</w:t>
            </w:r>
          </w:p>
        </w:tc>
        <w:tc>
          <w:tcPr>
            <w:tcW w:w="2586" w:type="dxa"/>
          </w:tcPr>
          <w:p w:rsidR="00063D73" w:rsidRPr="00F33615" w:rsidRDefault="00063D73" w:rsidP="00BC4548">
            <w:pPr>
              <w:jc w:val="center"/>
              <w:rPr>
                <w:sz w:val="28"/>
                <w:szCs w:val="28"/>
              </w:rPr>
            </w:pPr>
            <w:r w:rsidRPr="00F33615">
              <w:rPr>
                <w:sz w:val="28"/>
                <w:szCs w:val="28"/>
              </w:rPr>
              <w:t>ноябрь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Открытое занятие «Путешествие по стране знаков»</w:t>
            </w:r>
          </w:p>
        </w:tc>
        <w:tc>
          <w:tcPr>
            <w:tcW w:w="2586" w:type="dxa"/>
          </w:tcPr>
          <w:p w:rsidR="00063D73" w:rsidRPr="00F33615" w:rsidRDefault="00063D73" w:rsidP="00BC4548">
            <w:pPr>
              <w:jc w:val="center"/>
              <w:rPr>
                <w:sz w:val="28"/>
                <w:szCs w:val="28"/>
              </w:rPr>
            </w:pPr>
            <w:r w:rsidRPr="00F33615">
              <w:rPr>
                <w:sz w:val="28"/>
                <w:szCs w:val="28"/>
              </w:rPr>
              <w:t>декабрь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lastRenderedPageBreak/>
              <w:t>Открытое занятие «Уважайте светофор»</w:t>
            </w:r>
          </w:p>
        </w:tc>
        <w:tc>
          <w:tcPr>
            <w:tcW w:w="2586" w:type="dxa"/>
          </w:tcPr>
          <w:p w:rsidR="00063D73" w:rsidRPr="00F33615" w:rsidRDefault="00063D73" w:rsidP="00BC4548">
            <w:pPr>
              <w:jc w:val="center"/>
              <w:rPr>
                <w:sz w:val="28"/>
                <w:szCs w:val="28"/>
              </w:rPr>
            </w:pPr>
            <w:r w:rsidRPr="00F33615">
              <w:rPr>
                <w:sz w:val="28"/>
                <w:szCs w:val="28"/>
              </w:rPr>
              <w:t>январь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Развлечение «Красный, желтый, зеленый»</w:t>
            </w:r>
          </w:p>
        </w:tc>
        <w:tc>
          <w:tcPr>
            <w:tcW w:w="2586" w:type="dxa"/>
          </w:tcPr>
          <w:p w:rsidR="00063D73" w:rsidRPr="00F33615" w:rsidRDefault="00063D73" w:rsidP="00BC4548">
            <w:pPr>
              <w:jc w:val="center"/>
              <w:rPr>
                <w:sz w:val="28"/>
                <w:szCs w:val="28"/>
              </w:rPr>
            </w:pPr>
            <w:r w:rsidRPr="00F33615">
              <w:rPr>
                <w:sz w:val="28"/>
                <w:szCs w:val="28"/>
              </w:rPr>
              <w:t>февраль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Открытое занятие «Правила дорожные – совсем, совсем не сложные»;</w:t>
            </w:r>
          </w:p>
          <w:p w:rsidR="00063D73" w:rsidRPr="00F33615" w:rsidRDefault="00063D73" w:rsidP="00BC4548">
            <w:pPr>
              <w:rPr>
                <w:sz w:val="28"/>
                <w:szCs w:val="28"/>
              </w:rPr>
            </w:pPr>
            <w:r w:rsidRPr="00F33615">
              <w:rPr>
                <w:sz w:val="28"/>
                <w:szCs w:val="28"/>
              </w:rPr>
              <w:t>Встреча с инспектором ГИБДД</w:t>
            </w:r>
          </w:p>
        </w:tc>
        <w:tc>
          <w:tcPr>
            <w:tcW w:w="2586" w:type="dxa"/>
          </w:tcPr>
          <w:p w:rsidR="00063D73" w:rsidRPr="00F33615" w:rsidRDefault="00063D73" w:rsidP="00BC4548">
            <w:pPr>
              <w:jc w:val="center"/>
              <w:rPr>
                <w:sz w:val="28"/>
                <w:szCs w:val="28"/>
              </w:rPr>
            </w:pPr>
            <w:r w:rsidRPr="00F33615">
              <w:rPr>
                <w:sz w:val="28"/>
                <w:szCs w:val="28"/>
              </w:rPr>
              <w:t>март</w:t>
            </w:r>
          </w:p>
        </w:tc>
        <w:tc>
          <w:tcPr>
            <w:tcW w:w="3190" w:type="dxa"/>
          </w:tcPr>
          <w:p w:rsidR="00063D73" w:rsidRPr="00F33615" w:rsidRDefault="00063D73" w:rsidP="00BC4548">
            <w:pPr>
              <w:rPr>
                <w:sz w:val="28"/>
                <w:szCs w:val="28"/>
              </w:rPr>
            </w:pPr>
            <w:r w:rsidRPr="00F33615">
              <w:rPr>
                <w:sz w:val="28"/>
                <w:szCs w:val="28"/>
              </w:rPr>
              <w:t>Зам</w:t>
            </w:r>
            <w:proofErr w:type="gramStart"/>
            <w:r w:rsidRPr="00F33615">
              <w:rPr>
                <w:sz w:val="28"/>
                <w:szCs w:val="28"/>
              </w:rPr>
              <w:t>.д</w:t>
            </w:r>
            <w:proofErr w:type="gramEnd"/>
            <w:r w:rsidRPr="00F33615">
              <w:rPr>
                <w:sz w:val="28"/>
                <w:szCs w:val="28"/>
              </w:rPr>
              <w:t>иректора по УВР;</w:t>
            </w:r>
          </w:p>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 xml:space="preserve">Развлечение «Поможем </w:t>
            </w:r>
            <w:proofErr w:type="spellStart"/>
            <w:r w:rsidRPr="00F33615">
              <w:rPr>
                <w:sz w:val="28"/>
                <w:szCs w:val="28"/>
              </w:rPr>
              <w:t>смешарикам</w:t>
            </w:r>
            <w:proofErr w:type="spellEnd"/>
            <w:r w:rsidRPr="00F33615">
              <w:rPr>
                <w:sz w:val="28"/>
                <w:szCs w:val="28"/>
              </w:rPr>
              <w:t>»</w:t>
            </w:r>
          </w:p>
        </w:tc>
        <w:tc>
          <w:tcPr>
            <w:tcW w:w="2586" w:type="dxa"/>
          </w:tcPr>
          <w:p w:rsidR="00063D73" w:rsidRPr="00F33615" w:rsidRDefault="00063D73" w:rsidP="00BC4548">
            <w:pPr>
              <w:jc w:val="center"/>
              <w:rPr>
                <w:sz w:val="28"/>
                <w:szCs w:val="28"/>
              </w:rPr>
            </w:pPr>
            <w:r w:rsidRPr="00F33615">
              <w:rPr>
                <w:sz w:val="28"/>
                <w:szCs w:val="28"/>
              </w:rPr>
              <w:t>апрель</w:t>
            </w:r>
          </w:p>
        </w:tc>
        <w:tc>
          <w:tcPr>
            <w:tcW w:w="3190" w:type="dxa"/>
          </w:tcPr>
          <w:p w:rsidR="00063D73" w:rsidRPr="00F33615" w:rsidRDefault="00063D73" w:rsidP="00BC4548">
            <w:pPr>
              <w:rPr>
                <w:sz w:val="28"/>
                <w:szCs w:val="28"/>
              </w:rPr>
            </w:pPr>
            <w:r w:rsidRPr="00F33615">
              <w:rPr>
                <w:sz w:val="28"/>
                <w:szCs w:val="28"/>
              </w:rPr>
              <w:t>воспитатели</w:t>
            </w:r>
          </w:p>
        </w:tc>
      </w:tr>
      <w:tr w:rsidR="00063D73" w:rsidRPr="00F33615" w:rsidTr="00BC4548">
        <w:tc>
          <w:tcPr>
            <w:tcW w:w="3794" w:type="dxa"/>
          </w:tcPr>
          <w:p w:rsidR="00063D73" w:rsidRPr="00F33615" w:rsidRDefault="00063D73" w:rsidP="00BC4548">
            <w:pPr>
              <w:rPr>
                <w:sz w:val="28"/>
                <w:szCs w:val="28"/>
              </w:rPr>
            </w:pPr>
            <w:r w:rsidRPr="00F33615">
              <w:rPr>
                <w:sz w:val="28"/>
                <w:szCs w:val="28"/>
              </w:rPr>
              <w:t>Мониторинг</w:t>
            </w:r>
          </w:p>
        </w:tc>
        <w:tc>
          <w:tcPr>
            <w:tcW w:w="2586" w:type="dxa"/>
          </w:tcPr>
          <w:p w:rsidR="00063D73" w:rsidRPr="00F33615" w:rsidRDefault="00063D73" w:rsidP="00BC4548">
            <w:pPr>
              <w:jc w:val="center"/>
              <w:rPr>
                <w:sz w:val="28"/>
                <w:szCs w:val="28"/>
              </w:rPr>
            </w:pPr>
            <w:r w:rsidRPr="00F33615">
              <w:rPr>
                <w:sz w:val="28"/>
                <w:szCs w:val="28"/>
              </w:rPr>
              <w:t>май</w:t>
            </w:r>
          </w:p>
        </w:tc>
        <w:tc>
          <w:tcPr>
            <w:tcW w:w="3190" w:type="dxa"/>
          </w:tcPr>
          <w:p w:rsidR="00063D73" w:rsidRPr="00F33615" w:rsidRDefault="00063D73" w:rsidP="00BC4548">
            <w:pPr>
              <w:rPr>
                <w:sz w:val="28"/>
                <w:szCs w:val="28"/>
              </w:rPr>
            </w:pPr>
            <w:r w:rsidRPr="00F33615">
              <w:rPr>
                <w:sz w:val="28"/>
                <w:szCs w:val="28"/>
              </w:rPr>
              <w:t>воспитатели</w:t>
            </w:r>
          </w:p>
        </w:tc>
      </w:tr>
    </w:tbl>
    <w:p w:rsidR="00063D73" w:rsidRPr="00F33615" w:rsidRDefault="00063D73" w:rsidP="00063D73">
      <w:pPr>
        <w:rPr>
          <w:sz w:val="28"/>
          <w:szCs w:val="28"/>
        </w:rPr>
      </w:pPr>
    </w:p>
    <w:p w:rsidR="00B93C3B" w:rsidRDefault="00B93C3B"/>
    <w:sectPr w:rsidR="00B93C3B" w:rsidSect="00B93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62FC6"/>
    <w:multiLevelType w:val="hybridMultilevel"/>
    <w:tmpl w:val="F1700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051B4"/>
    <w:multiLevelType w:val="hybridMultilevel"/>
    <w:tmpl w:val="76E6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D73"/>
    <w:rsid w:val="00063D73"/>
    <w:rsid w:val="00B93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D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3D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2307</Words>
  <Characters>13156</Characters>
  <Application>Microsoft Office Word</Application>
  <DocSecurity>0</DocSecurity>
  <Lines>109</Lines>
  <Paragraphs>30</Paragraphs>
  <ScaleCrop>false</ScaleCrop>
  <Company>Microsoft</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dc:creator>
  <cp:lastModifiedBy>Ylia</cp:lastModifiedBy>
  <cp:revision>1</cp:revision>
  <dcterms:created xsi:type="dcterms:W3CDTF">2013-02-09T08:49:00Z</dcterms:created>
  <dcterms:modified xsi:type="dcterms:W3CDTF">2013-02-09T08:49:00Z</dcterms:modified>
</cp:coreProperties>
</file>