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58" w:rsidRDefault="00EF6058" w:rsidP="00EF6058">
      <w:pPr>
        <w:spacing w:after="0" w:line="360" w:lineRule="auto"/>
        <w:jc w:val="both"/>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r>
        <w:rPr>
          <w:rFonts w:ascii="Times New Roman" w:hAnsi="Times New Roman"/>
          <w:sz w:val="28"/>
          <w:szCs w:val="28"/>
        </w:rPr>
        <w:t>МОБУ «Центр образования» городского округа «город Якутск»</w:t>
      </w: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r>
        <w:rPr>
          <w:rFonts w:ascii="Times New Roman" w:hAnsi="Times New Roman"/>
          <w:sz w:val="28"/>
          <w:szCs w:val="28"/>
        </w:rPr>
        <w:t xml:space="preserve">Конкурсная работа на тему </w:t>
      </w:r>
    </w:p>
    <w:p w:rsidR="00554A0A" w:rsidRPr="001B2097" w:rsidRDefault="00554A0A" w:rsidP="00554A0A">
      <w:pPr>
        <w:spacing w:after="0" w:line="360" w:lineRule="auto"/>
        <w:jc w:val="center"/>
        <w:rPr>
          <w:rFonts w:ascii="Times New Roman" w:hAnsi="Times New Roman"/>
          <w:b/>
          <w:sz w:val="28"/>
          <w:szCs w:val="28"/>
        </w:rPr>
      </w:pPr>
      <w:r w:rsidRPr="001B2097">
        <w:rPr>
          <w:rFonts w:ascii="Times New Roman" w:hAnsi="Times New Roman"/>
          <w:b/>
          <w:sz w:val="28"/>
          <w:szCs w:val="28"/>
        </w:rPr>
        <w:t>«</w:t>
      </w:r>
      <w:r w:rsidR="00BF5536" w:rsidRPr="001B2097">
        <w:rPr>
          <w:rFonts w:ascii="Times New Roman" w:hAnsi="Times New Roman"/>
          <w:b/>
          <w:sz w:val="28"/>
          <w:szCs w:val="28"/>
        </w:rPr>
        <w:t>Использование мобильного класса как один из факторов успешной подготовки к единому государственному экзамену</w:t>
      </w:r>
      <w:r w:rsidRPr="001B2097">
        <w:rPr>
          <w:rFonts w:ascii="Times New Roman" w:hAnsi="Times New Roman"/>
          <w:b/>
          <w:sz w:val="28"/>
          <w:szCs w:val="28"/>
        </w:rPr>
        <w:t>»</w:t>
      </w:r>
    </w:p>
    <w:p w:rsidR="00554A0A" w:rsidRPr="001B2097" w:rsidRDefault="00554A0A" w:rsidP="00554A0A">
      <w:pPr>
        <w:spacing w:after="0" w:line="360" w:lineRule="auto"/>
        <w:jc w:val="center"/>
        <w:rPr>
          <w:rFonts w:ascii="Times New Roman" w:hAnsi="Times New Roman"/>
          <w:b/>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right"/>
        <w:rPr>
          <w:rFonts w:ascii="Times New Roman" w:hAnsi="Times New Roman"/>
          <w:sz w:val="28"/>
          <w:szCs w:val="28"/>
        </w:rPr>
      </w:pPr>
      <w:r>
        <w:rPr>
          <w:rFonts w:ascii="Times New Roman" w:hAnsi="Times New Roman"/>
          <w:sz w:val="28"/>
          <w:szCs w:val="28"/>
        </w:rPr>
        <w:t>Выполнила: Ромашова Татьяна Федоровна</w:t>
      </w:r>
    </w:p>
    <w:p w:rsidR="00554A0A" w:rsidRDefault="00554A0A" w:rsidP="00554A0A">
      <w:pPr>
        <w:spacing w:after="0" w:line="360" w:lineRule="auto"/>
        <w:jc w:val="center"/>
        <w:rPr>
          <w:rFonts w:ascii="Times New Roman" w:hAnsi="Times New Roman"/>
          <w:sz w:val="28"/>
          <w:szCs w:val="28"/>
        </w:rPr>
      </w:pPr>
      <w:r>
        <w:rPr>
          <w:rFonts w:ascii="Times New Roman" w:hAnsi="Times New Roman"/>
          <w:sz w:val="28"/>
          <w:szCs w:val="28"/>
        </w:rPr>
        <w:t xml:space="preserve">                                                                   учитель математики</w:t>
      </w: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554A0A" w:rsidRDefault="00554A0A" w:rsidP="00554A0A">
      <w:pPr>
        <w:spacing w:after="0" w:line="360" w:lineRule="auto"/>
        <w:jc w:val="center"/>
        <w:rPr>
          <w:rFonts w:ascii="Times New Roman" w:hAnsi="Times New Roman"/>
          <w:sz w:val="28"/>
          <w:szCs w:val="28"/>
        </w:rPr>
      </w:pPr>
    </w:p>
    <w:p w:rsidR="0038456F" w:rsidRDefault="0038456F" w:rsidP="00554A0A">
      <w:pPr>
        <w:spacing w:after="0" w:line="360" w:lineRule="auto"/>
        <w:jc w:val="center"/>
        <w:rPr>
          <w:rFonts w:ascii="Times New Roman" w:hAnsi="Times New Roman"/>
          <w:sz w:val="28"/>
          <w:szCs w:val="28"/>
        </w:rPr>
      </w:pPr>
    </w:p>
    <w:p w:rsidR="0038456F" w:rsidRDefault="00554A0A" w:rsidP="00BF5536">
      <w:pPr>
        <w:spacing w:after="0" w:line="360" w:lineRule="auto"/>
        <w:jc w:val="center"/>
        <w:rPr>
          <w:rFonts w:ascii="Times New Roman" w:hAnsi="Times New Roman"/>
          <w:sz w:val="28"/>
          <w:szCs w:val="28"/>
        </w:rPr>
      </w:pPr>
      <w:r>
        <w:rPr>
          <w:rFonts w:ascii="Times New Roman" w:hAnsi="Times New Roman"/>
          <w:sz w:val="28"/>
          <w:szCs w:val="28"/>
        </w:rPr>
        <w:t>Якутск 2013</w:t>
      </w:r>
    </w:p>
    <w:p w:rsidR="00EF6058" w:rsidRDefault="00554A0A" w:rsidP="00554A0A">
      <w:pPr>
        <w:spacing w:after="0" w:line="360" w:lineRule="auto"/>
        <w:jc w:val="center"/>
        <w:rPr>
          <w:rFonts w:ascii="Times New Roman" w:hAnsi="Times New Roman"/>
          <w:sz w:val="28"/>
          <w:szCs w:val="28"/>
        </w:rPr>
      </w:pPr>
      <w:r>
        <w:rPr>
          <w:rFonts w:ascii="Times New Roman" w:hAnsi="Times New Roman"/>
          <w:sz w:val="28"/>
          <w:szCs w:val="28"/>
        </w:rPr>
        <w:lastRenderedPageBreak/>
        <w:t>Актуальность</w:t>
      </w:r>
    </w:p>
    <w:p w:rsidR="002C7CE8" w:rsidRDefault="002C7CE8" w:rsidP="00A85CC0">
      <w:pPr>
        <w:spacing w:after="0" w:line="360" w:lineRule="auto"/>
        <w:ind w:firstLine="708"/>
        <w:jc w:val="both"/>
        <w:rPr>
          <w:rFonts w:ascii="Times New Roman" w:hAnsi="Times New Roman"/>
          <w:sz w:val="28"/>
          <w:szCs w:val="28"/>
        </w:rPr>
      </w:pPr>
      <w:r w:rsidRPr="002C7CE8">
        <w:rPr>
          <w:rFonts w:ascii="Times New Roman" w:hAnsi="Times New Roman"/>
          <w:sz w:val="28"/>
          <w:szCs w:val="28"/>
        </w:rPr>
        <w:t>Компьютеризация сферы образования идет полным ходом, и это не дань моде. Современный компьютерный класс с выходом в Интернет дает множество возможностей для обучения практически чему угодно.</w:t>
      </w:r>
    </w:p>
    <w:p w:rsidR="002C7CE8" w:rsidRPr="002C7CE8" w:rsidRDefault="00625937" w:rsidP="00A85CC0">
      <w:pPr>
        <w:spacing w:after="0" w:line="360" w:lineRule="auto"/>
        <w:ind w:firstLine="708"/>
        <w:jc w:val="both"/>
        <w:rPr>
          <w:rFonts w:ascii="Times New Roman" w:hAnsi="Times New Roman"/>
          <w:sz w:val="28"/>
          <w:szCs w:val="28"/>
        </w:rPr>
      </w:pPr>
      <w:r>
        <w:rPr>
          <w:rFonts w:ascii="Times New Roman" w:hAnsi="Times New Roman"/>
          <w:sz w:val="28"/>
          <w:szCs w:val="28"/>
        </w:rPr>
        <w:t>С уверенностью можно сказать</w:t>
      </w:r>
      <w:r w:rsidR="002C7CE8" w:rsidRPr="002C7CE8">
        <w:rPr>
          <w:rFonts w:ascii="Times New Roman" w:hAnsi="Times New Roman"/>
          <w:sz w:val="28"/>
          <w:szCs w:val="28"/>
        </w:rPr>
        <w:t xml:space="preserve">,  что   </w:t>
      </w:r>
      <w:r>
        <w:rPr>
          <w:rFonts w:ascii="Times New Roman" w:hAnsi="Times New Roman"/>
          <w:sz w:val="28"/>
          <w:szCs w:val="28"/>
        </w:rPr>
        <w:t>будущее</w:t>
      </w:r>
      <w:r w:rsidR="002C7CE8" w:rsidRPr="002C7CE8">
        <w:rPr>
          <w:rFonts w:ascii="Times New Roman" w:hAnsi="Times New Roman"/>
          <w:sz w:val="28"/>
          <w:szCs w:val="28"/>
        </w:rPr>
        <w:t xml:space="preserve"> наших детей – это    их  деятельность  в   информационном обществе</w:t>
      </w:r>
      <w:r>
        <w:rPr>
          <w:rFonts w:ascii="Times New Roman" w:hAnsi="Times New Roman"/>
          <w:sz w:val="28"/>
          <w:szCs w:val="28"/>
        </w:rPr>
        <w:t>.</w:t>
      </w:r>
      <w:r w:rsidRPr="00625937">
        <w:t xml:space="preserve"> </w:t>
      </w:r>
      <w:r w:rsidRPr="00625937">
        <w:rPr>
          <w:rFonts w:ascii="Times New Roman" w:hAnsi="Times New Roman"/>
          <w:sz w:val="28"/>
          <w:szCs w:val="28"/>
        </w:rPr>
        <w:t xml:space="preserve">Цифровая среда, в которой предстоит жить нашим детям должна привести к переосмыслению методов обучения и преподавания. Будущее формируется в школе. Наши сегодняшние ученики должны быть готовыми успешно интегрироваться в это общество и решить эту задачу помогает массовое внедрение ИКТ в образовательный процесс. Как показывает практика, без новых информационных технологий уже невозможно представить себе современную школу. В ближайшее время внедрение персональных компьютеров будет возрастать, и в соответствии с этим будут возрастать требования к компьютерной грамотности </w:t>
      </w:r>
      <w:r>
        <w:rPr>
          <w:rFonts w:ascii="Times New Roman" w:hAnsi="Times New Roman"/>
          <w:sz w:val="28"/>
          <w:szCs w:val="28"/>
        </w:rPr>
        <w:t>обу</w:t>
      </w:r>
      <w:r w:rsidRPr="00625937">
        <w:rPr>
          <w:rFonts w:ascii="Times New Roman" w:hAnsi="Times New Roman"/>
          <w:sz w:val="28"/>
          <w:szCs w:val="28"/>
        </w:rPr>
        <w:t>ча</w:t>
      </w:r>
      <w:r>
        <w:rPr>
          <w:rFonts w:ascii="Times New Roman" w:hAnsi="Times New Roman"/>
          <w:sz w:val="28"/>
          <w:szCs w:val="28"/>
        </w:rPr>
        <w:t>ю</w:t>
      </w:r>
      <w:r w:rsidRPr="00625937">
        <w:rPr>
          <w:rFonts w:ascii="Times New Roman" w:hAnsi="Times New Roman"/>
          <w:sz w:val="28"/>
          <w:szCs w:val="28"/>
        </w:rPr>
        <w:t>щихся</w:t>
      </w:r>
      <w:r>
        <w:rPr>
          <w:rFonts w:ascii="Times New Roman" w:hAnsi="Times New Roman"/>
          <w:sz w:val="28"/>
          <w:szCs w:val="28"/>
        </w:rPr>
        <w:t>.</w:t>
      </w:r>
      <w:r w:rsidRPr="00625937">
        <w:rPr>
          <w:rFonts w:ascii="Times New Roman" w:hAnsi="Times New Roman"/>
          <w:sz w:val="28"/>
          <w:szCs w:val="28"/>
        </w:rPr>
        <w:t xml:space="preserve"> Появляются неограниченные возможности для индивидуализации и дифференциации учебного процесса, </w:t>
      </w:r>
      <w:r>
        <w:rPr>
          <w:rFonts w:ascii="Times New Roman" w:hAnsi="Times New Roman"/>
          <w:sz w:val="28"/>
          <w:szCs w:val="28"/>
        </w:rPr>
        <w:t>направление</w:t>
      </w:r>
      <w:r w:rsidRPr="00625937">
        <w:rPr>
          <w:rFonts w:ascii="Times New Roman" w:hAnsi="Times New Roman"/>
          <w:sz w:val="28"/>
          <w:szCs w:val="28"/>
        </w:rPr>
        <w:t xml:space="preserve"> его на развитие мышления, воображения как основных процессов, необходимых для успешного обучения. И наконец, обеспечивается эффективная организация познавательной деятельности учащихся.</w:t>
      </w:r>
    </w:p>
    <w:p w:rsidR="002C7CE8" w:rsidRPr="002C7CE8" w:rsidRDefault="002C7CE8" w:rsidP="00A85CC0">
      <w:pPr>
        <w:spacing w:after="0" w:line="360" w:lineRule="auto"/>
        <w:ind w:firstLine="708"/>
        <w:jc w:val="both"/>
        <w:rPr>
          <w:rFonts w:ascii="Times New Roman" w:hAnsi="Times New Roman"/>
          <w:sz w:val="28"/>
          <w:szCs w:val="28"/>
        </w:rPr>
      </w:pPr>
      <w:r w:rsidRPr="002C7CE8">
        <w:rPr>
          <w:rFonts w:ascii="Times New Roman" w:hAnsi="Times New Roman"/>
          <w:sz w:val="28"/>
          <w:szCs w:val="28"/>
        </w:rPr>
        <w:t xml:space="preserve">Вот  почему научить ребенка </w:t>
      </w:r>
      <w:r w:rsidR="00625937">
        <w:rPr>
          <w:rFonts w:ascii="Times New Roman" w:hAnsi="Times New Roman"/>
          <w:sz w:val="28"/>
          <w:szCs w:val="28"/>
        </w:rPr>
        <w:t>пользоваться</w:t>
      </w:r>
      <w:r w:rsidR="00D46644">
        <w:rPr>
          <w:rFonts w:ascii="Times New Roman" w:hAnsi="Times New Roman"/>
          <w:sz w:val="28"/>
          <w:szCs w:val="28"/>
        </w:rPr>
        <w:t xml:space="preserve"> </w:t>
      </w:r>
      <w:r w:rsidRPr="002C7CE8">
        <w:rPr>
          <w:rFonts w:ascii="Times New Roman" w:hAnsi="Times New Roman"/>
          <w:sz w:val="28"/>
          <w:szCs w:val="28"/>
        </w:rPr>
        <w:t>компьютером</w:t>
      </w:r>
      <w:r w:rsidR="00D46644">
        <w:rPr>
          <w:rFonts w:ascii="Times New Roman" w:hAnsi="Times New Roman"/>
          <w:sz w:val="28"/>
          <w:szCs w:val="28"/>
        </w:rPr>
        <w:t xml:space="preserve"> в обучающих целях</w:t>
      </w:r>
      <w:r w:rsidRPr="002C7CE8">
        <w:rPr>
          <w:rFonts w:ascii="Times New Roman" w:hAnsi="Times New Roman"/>
          <w:sz w:val="28"/>
          <w:szCs w:val="28"/>
        </w:rPr>
        <w:t xml:space="preserve">, находить и анализировать нужную информацию – необходимое условие для того, чтобы ребенок мог решать свои практические задачи,  был  успешным   и  конкурентно  способным   в  наше  сложное  время. </w:t>
      </w:r>
    </w:p>
    <w:p w:rsidR="002C7CE8" w:rsidRPr="002C7CE8" w:rsidRDefault="002C7CE8" w:rsidP="00A85CC0">
      <w:pPr>
        <w:spacing w:after="0" w:line="360" w:lineRule="auto"/>
        <w:ind w:firstLine="708"/>
        <w:jc w:val="both"/>
        <w:rPr>
          <w:rFonts w:ascii="Times New Roman" w:hAnsi="Times New Roman"/>
          <w:sz w:val="28"/>
          <w:szCs w:val="28"/>
        </w:rPr>
      </w:pPr>
      <w:r w:rsidRPr="002C7CE8">
        <w:rPr>
          <w:rFonts w:ascii="Times New Roman" w:hAnsi="Times New Roman"/>
          <w:sz w:val="28"/>
          <w:szCs w:val="28"/>
        </w:rPr>
        <w:t xml:space="preserve">Неоценимую  помощь  в  овладении  учащимися     информационной  грамотностью    детей  оказывает  мобильный  класс.  </w:t>
      </w:r>
      <w:r w:rsidR="00D46644">
        <w:rPr>
          <w:rFonts w:ascii="Times New Roman" w:hAnsi="Times New Roman"/>
          <w:sz w:val="28"/>
          <w:szCs w:val="28"/>
        </w:rPr>
        <w:t>Также применение мобильного класса способствует повышению мотивации к овладению, именно к овладению, отдельными предметами. Так как, например, при сдаче единого государственного экзамена по математике ребенок должен</w:t>
      </w:r>
      <w:r w:rsidR="000C7D44">
        <w:rPr>
          <w:rFonts w:ascii="Times New Roman" w:hAnsi="Times New Roman"/>
          <w:sz w:val="28"/>
          <w:szCs w:val="28"/>
        </w:rPr>
        <w:t xml:space="preserve"> не просто быть обучен математике как учебному предмету, он должен уметь применять ее в жизненных ситуациях.</w:t>
      </w:r>
    </w:p>
    <w:p w:rsidR="00554A0A" w:rsidRDefault="002C7CE8" w:rsidP="00B355E0">
      <w:pPr>
        <w:spacing w:after="0" w:line="360" w:lineRule="auto"/>
        <w:ind w:firstLine="708"/>
        <w:jc w:val="both"/>
        <w:rPr>
          <w:rFonts w:ascii="Times New Roman" w:hAnsi="Times New Roman"/>
          <w:sz w:val="28"/>
          <w:szCs w:val="28"/>
        </w:rPr>
      </w:pPr>
      <w:r w:rsidRPr="002C7CE8">
        <w:rPr>
          <w:rFonts w:ascii="Times New Roman" w:hAnsi="Times New Roman"/>
          <w:sz w:val="28"/>
          <w:szCs w:val="28"/>
        </w:rPr>
        <w:lastRenderedPageBreak/>
        <w:t xml:space="preserve">Я считаю, что мобильный класс </w:t>
      </w:r>
      <w:r w:rsidR="00554A0A">
        <w:rPr>
          <w:rFonts w:ascii="Times New Roman" w:hAnsi="Times New Roman"/>
          <w:sz w:val="28"/>
          <w:szCs w:val="28"/>
        </w:rPr>
        <w:t>как нельзя лучше способствует овладению необходимыми навыками для успешной сдачи ЕГЭ по математике.</w:t>
      </w:r>
    </w:p>
    <w:p w:rsidR="002C7CE8" w:rsidRPr="002C7CE8" w:rsidRDefault="00554A0A" w:rsidP="00554A0A">
      <w:pPr>
        <w:spacing w:after="0" w:line="360" w:lineRule="auto"/>
        <w:jc w:val="center"/>
        <w:rPr>
          <w:rFonts w:ascii="Times New Roman" w:hAnsi="Times New Roman"/>
          <w:sz w:val="28"/>
          <w:szCs w:val="28"/>
        </w:rPr>
      </w:pPr>
      <w:r>
        <w:rPr>
          <w:rFonts w:ascii="Times New Roman" w:hAnsi="Times New Roman"/>
          <w:sz w:val="28"/>
          <w:szCs w:val="28"/>
        </w:rPr>
        <w:t>Теоретичес</w:t>
      </w:r>
      <w:r w:rsidR="00B355E0">
        <w:rPr>
          <w:rFonts w:ascii="Times New Roman" w:hAnsi="Times New Roman"/>
          <w:sz w:val="28"/>
          <w:szCs w:val="28"/>
        </w:rPr>
        <w:t>кое обоснование</w:t>
      </w:r>
    </w:p>
    <w:p w:rsidR="00EF6058" w:rsidRPr="00D50C03" w:rsidRDefault="00EF6058" w:rsidP="00A85CC0">
      <w:pPr>
        <w:spacing w:after="0" w:line="360" w:lineRule="auto"/>
        <w:ind w:firstLine="708"/>
        <w:jc w:val="both"/>
        <w:rPr>
          <w:rFonts w:ascii="Times New Roman" w:hAnsi="Times New Roman"/>
          <w:sz w:val="28"/>
          <w:szCs w:val="28"/>
        </w:rPr>
      </w:pPr>
      <w:r w:rsidRPr="00D50C03">
        <w:rPr>
          <w:rFonts w:ascii="Times New Roman" w:hAnsi="Times New Roman"/>
          <w:sz w:val="28"/>
          <w:szCs w:val="28"/>
        </w:rPr>
        <w:t>Эффективность применения мобильного класса в обучении математике</w:t>
      </w:r>
      <w:r w:rsidR="00A85CC0">
        <w:rPr>
          <w:rFonts w:ascii="Times New Roman" w:hAnsi="Times New Roman"/>
          <w:sz w:val="28"/>
          <w:szCs w:val="28"/>
        </w:rPr>
        <w:t xml:space="preserve"> заключается в том, что м</w:t>
      </w:r>
      <w:r w:rsidRPr="00D50C03">
        <w:rPr>
          <w:rFonts w:ascii="Times New Roman" w:hAnsi="Times New Roman"/>
          <w:sz w:val="28"/>
          <w:szCs w:val="28"/>
        </w:rPr>
        <w:t xml:space="preserve">обильный класс дает мне как учителю-предметнику возможность совершенствования форм подачи учебного материала. Учитель в данном случае выступает не только в статусе источника знаний, но и в роли координатора, наставника. На уроках с применением мобильного класса вокруг каждого ученика образуется многокомпонентное информационное поле, сочетающее в себе текстовые компоненты, графические изображения, звуковые и визуальные сообщения. От этого растет интерес к предмету и качество образовательного процесса. </w:t>
      </w:r>
    </w:p>
    <w:p w:rsidR="00EF6058" w:rsidRPr="00D50C03" w:rsidRDefault="00A85CC0" w:rsidP="00EF6058">
      <w:pPr>
        <w:spacing w:after="0" w:line="360" w:lineRule="auto"/>
        <w:jc w:val="both"/>
        <w:rPr>
          <w:rFonts w:ascii="Times New Roman" w:hAnsi="Times New Roman"/>
          <w:sz w:val="28"/>
          <w:szCs w:val="28"/>
        </w:rPr>
      </w:pPr>
      <w:r>
        <w:rPr>
          <w:rFonts w:ascii="Times New Roman" w:hAnsi="Times New Roman"/>
          <w:sz w:val="28"/>
          <w:szCs w:val="28"/>
        </w:rPr>
        <w:t>Необходимо</w:t>
      </w:r>
      <w:r w:rsidR="00EF6058" w:rsidRPr="00D50C03">
        <w:rPr>
          <w:rFonts w:ascii="Times New Roman" w:hAnsi="Times New Roman"/>
          <w:sz w:val="28"/>
          <w:szCs w:val="28"/>
        </w:rPr>
        <w:t xml:space="preserve"> отметить следующие преимущества применения мобильного класса при проведении уроков математики: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главная особенность – для проведения занятий нет необходимости в специально оборудованном компьютерном классе;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позволяет существенно повысить наглядность изложения учебного материала (благодаря технологиям мультимедиа);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позволяет отработать и закрепить умения и навыки (исследования, построения сечений геометрических фигур, сложных графиков, преобразования графиков и т.д.);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позволяет контролировать и проверять знания с помощью интерактивных тестов и оценивать результат объективно и своевременно;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w:t>
      </w:r>
      <w:proofErr w:type="gramStart"/>
      <w:r w:rsidRPr="00D50C03">
        <w:rPr>
          <w:rFonts w:ascii="Times New Roman" w:hAnsi="Times New Roman"/>
          <w:sz w:val="28"/>
          <w:szCs w:val="28"/>
        </w:rPr>
        <w:t>позволяет преподавателю возможность</w:t>
      </w:r>
      <w:proofErr w:type="gramEnd"/>
      <w:r w:rsidRPr="00D50C03">
        <w:rPr>
          <w:rFonts w:ascii="Times New Roman" w:hAnsi="Times New Roman"/>
          <w:sz w:val="28"/>
          <w:szCs w:val="28"/>
        </w:rPr>
        <w:t xml:space="preserve"> приостановить показ в любом месте, вернуться назад или вперед, вернуться к любой части урока делая при этом комментарии по теме;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благодаря повышению наглядности и облегчению контроля знаний, отработки умений и навыков учащихся, можно увеличить необходимое содержательное наполнение урока;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позволяет облегчать работу учителя при подготовке и проведении уроков, избавляя его от рутинной работы, позволяя быстро отыскать необходимый </w:t>
      </w:r>
      <w:r w:rsidRPr="00D50C03">
        <w:rPr>
          <w:rFonts w:ascii="Times New Roman" w:hAnsi="Times New Roman"/>
          <w:sz w:val="28"/>
          <w:szCs w:val="28"/>
        </w:rPr>
        <w:lastRenderedPageBreak/>
        <w:t xml:space="preserve">иллюстративный и дополнительный материал, облегчая организацию учебного процесса. </w:t>
      </w:r>
    </w:p>
    <w:p w:rsidR="00A85CC0" w:rsidRDefault="00EF6058" w:rsidP="00A85CC0">
      <w:pPr>
        <w:spacing w:after="0" w:line="360" w:lineRule="auto"/>
        <w:jc w:val="both"/>
        <w:rPr>
          <w:rFonts w:ascii="Times New Roman" w:hAnsi="Times New Roman"/>
          <w:sz w:val="28"/>
          <w:szCs w:val="28"/>
        </w:rPr>
      </w:pPr>
      <w:r w:rsidRPr="00D50C03">
        <w:rPr>
          <w:rFonts w:ascii="Times New Roman" w:hAnsi="Times New Roman"/>
          <w:sz w:val="28"/>
          <w:szCs w:val="28"/>
        </w:rPr>
        <w:t xml:space="preserve"> Применение мобильного класса позволяет индивидуализировать учебный процесс т.к. в современной школе, осуществляющей массовое обучение, учитель вынужден работать</w:t>
      </w:r>
      <w:r w:rsidR="00A85CC0">
        <w:rPr>
          <w:rFonts w:ascii="Times New Roman" w:hAnsi="Times New Roman"/>
          <w:sz w:val="28"/>
          <w:szCs w:val="28"/>
        </w:rPr>
        <w:t xml:space="preserve"> в среднем</w:t>
      </w:r>
      <w:r w:rsidRPr="00D50C03">
        <w:rPr>
          <w:rFonts w:ascii="Times New Roman" w:hAnsi="Times New Roman"/>
          <w:sz w:val="28"/>
          <w:szCs w:val="28"/>
        </w:rPr>
        <w:t xml:space="preserve"> одновременно с 25 учащимися, обладающими неодинаковым развитием, знаниями и умениями, темпом познания и другими индивидуальными качествами. Поэтому применяя мобильный класс на своих уроках позволяю каждому учащемуся </w:t>
      </w:r>
      <w:proofErr w:type="gramStart"/>
      <w:r w:rsidRPr="00D50C03">
        <w:rPr>
          <w:rFonts w:ascii="Times New Roman" w:hAnsi="Times New Roman"/>
          <w:sz w:val="28"/>
          <w:szCs w:val="28"/>
        </w:rPr>
        <w:t>работать</w:t>
      </w:r>
      <w:proofErr w:type="gramEnd"/>
      <w:r w:rsidRPr="00D50C03">
        <w:rPr>
          <w:rFonts w:ascii="Times New Roman" w:hAnsi="Times New Roman"/>
          <w:sz w:val="28"/>
          <w:szCs w:val="28"/>
        </w:rPr>
        <w:t xml:space="preserve"> самостоятельно учитывая все его индивидуальные способности и особенности (даже отстающие ученики охотно работают с компьютером); не оказываются запущенными и сильные ученики. </w:t>
      </w:r>
    </w:p>
    <w:p w:rsidR="0038456F" w:rsidRPr="0038456F" w:rsidRDefault="00A85CC0" w:rsidP="00A85CC0">
      <w:pPr>
        <w:spacing w:after="0" w:line="360" w:lineRule="auto"/>
        <w:ind w:firstLine="708"/>
        <w:jc w:val="both"/>
        <w:rPr>
          <w:rFonts w:ascii="Times New Roman" w:hAnsi="Times New Roman"/>
          <w:sz w:val="28"/>
          <w:szCs w:val="28"/>
        </w:rPr>
      </w:pPr>
      <w:r>
        <w:rPr>
          <w:rFonts w:ascii="Times New Roman" w:hAnsi="Times New Roman"/>
          <w:sz w:val="28"/>
          <w:szCs w:val="28"/>
        </w:rPr>
        <w:t>В основном</w:t>
      </w:r>
      <w:r w:rsidR="00EF6058" w:rsidRPr="00A85CC0">
        <w:rPr>
          <w:rFonts w:ascii="Times New Roman" w:hAnsi="Times New Roman"/>
          <w:sz w:val="28"/>
          <w:szCs w:val="28"/>
        </w:rPr>
        <w:t xml:space="preserve"> мобильный класс на уроках алгебры и геометрии</w:t>
      </w:r>
      <w:r>
        <w:rPr>
          <w:rFonts w:ascii="Times New Roman" w:hAnsi="Times New Roman"/>
          <w:sz w:val="28"/>
          <w:szCs w:val="28"/>
        </w:rPr>
        <w:t xml:space="preserve"> используется</w:t>
      </w:r>
      <w:r w:rsidR="00EF6058" w:rsidRPr="00A85CC0">
        <w:rPr>
          <w:rFonts w:ascii="Times New Roman" w:hAnsi="Times New Roman"/>
          <w:sz w:val="28"/>
          <w:szCs w:val="28"/>
        </w:rPr>
        <w:t xml:space="preserve"> для проверк</w:t>
      </w:r>
      <w:r w:rsidR="00BB31F1" w:rsidRPr="00A85CC0">
        <w:rPr>
          <w:rFonts w:ascii="Times New Roman" w:hAnsi="Times New Roman"/>
          <w:sz w:val="28"/>
          <w:szCs w:val="28"/>
        </w:rPr>
        <w:t>и</w:t>
      </w:r>
      <w:r w:rsidR="00EF6058" w:rsidRPr="00A85CC0">
        <w:rPr>
          <w:rFonts w:ascii="Times New Roman" w:hAnsi="Times New Roman"/>
          <w:sz w:val="28"/>
          <w:szCs w:val="28"/>
        </w:rPr>
        <w:t xml:space="preserve"> базовых знаний</w:t>
      </w:r>
      <w:r>
        <w:rPr>
          <w:rFonts w:ascii="Times New Roman" w:hAnsi="Times New Roman"/>
          <w:sz w:val="28"/>
          <w:szCs w:val="28"/>
        </w:rPr>
        <w:t xml:space="preserve"> средствами тестового контроля. Тест легко можно создавать самостоятельно</w:t>
      </w:r>
      <w:r w:rsidR="00EF6058" w:rsidRPr="00A85CC0">
        <w:rPr>
          <w:rFonts w:ascii="Times New Roman" w:hAnsi="Times New Roman"/>
          <w:sz w:val="28"/>
          <w:szCs w:val="28"/>
        </w:rPr>
        <w:t xml:space="preserve"> с помощью </w:t>
      </w:r>
      <w:r w:rsidR="00BB31F1" w:rsidRPr="00A85CC0">
        <w:rPr>
          <w:rFonts w:ascii="Times New Roman" w:hAnsi="Times New Roman"/>
          <w:sz w:val="28"/>
          <w:szCs w:val="28"/>
        </w:rPr>
        <w:t xml:space="preserve">программы </w:t>
      </w:r>
      <w:r w:rsidR="00BB31F1" w:rsidRPr="00A85CC0">
        <w:rPr>
          <w:rFonts w:ascii="Times New Roman" w:hAnsi="Times New Roman"/>
          <w:sz w:val="28"/>
          <w:szCs w:val="28"/>
          <w:lang w:val="en-US"/>
        </w:rPr>
        <w:t>My</w:t>
      </w:r>
      <w:r w:rsidR="00BB31F1" w:rsidRPr="00A85CC0">
        <w:rPr>
          <w:rFonts w:ascii="Times New Roman" w:hAnsi="Times New Roman"/>
          <w:sz w:val="28"/>
          <w:szCs w:val="28"/>
        </w:rPr>
        <w:t xml:space="preserve"> </w:t>
      </w:r>
      <w:r w:rsidR="00BB31F1" w:rsidRPr="00A85CC0">
        <w:rPr>
          <w:rFonts w:ascii="Times New Roman" w:hAnsi="Times New Roman"/>
          <w:sz w:val="28"/>
          <w:szCs w:val="28"/>
          <w:lang w:val="en-US"/>
        </w:rPr>
        <w:t>Test</w:t>
      </w:r>
      <w:r w:rsidR="00EF6058" w:rsidRPr="00A85CC0">
        <w:rPr>
          <w:rFonts w:ascii="Times New Roman" w:hAnsi="Times New Roman"/>
          <w:sz w:val="28"/>
          <w:szCs w:val="28"/>
        </w:rPr>
        <w:t xml:space="preserve">. </w:t>
      </w:r>
      <w:r>
        <w:rPr>
          <w:rFonts w:ascii="Times New Roman" w:hAnsi="Times New Roman"/>
          <w:sz w:val="28"/>
          <w:szCs w:val="28"/>
        </w:rPr>
        <w:t>Это п</w:t>
      </w:r>
      <w:r w:rsidR="0038456F" w:rsidRPr="00A85CC0">
        <w:rPr>
          <w:rFonts w:ascii="Times New Roman" w:hAnsi="Times New Roman"/>
          <w:sz w:val="28"/>
          <w:szCs w:val="28"/>
        </w:rPr>
        <w:t>рограмма для подготовки, проведения и анализа компьютерного тестирования учащихся</w:t>
      </w:r>
      <w:r>
        <w:rPr>
          <w:rFonts w:ascii="Times New Roman" w:hAnsi="Times New Roman"/>
          <w:sz w:val="28"/>
          <w:szCs w:val="28"/>
        </w:rPr>
        <w:t xml:space="preserve">. </w:t>
      </w:r>
      <w:r w:rsidR="0038456F" w:rsidRPr="0038456F">
        <w:rPr>
          <w:rFonts w:ascii="Times New Roman" w:hAnsi="Times New Roman"/>
          <w:sz w:val="28"/>
          <w:szCs w:val="28"/>
        </w:rPr>
        <w:t xml:space="preserve">Тест (от английского </w:t>
      </w:r>
      <w:proofErr w:type="spellStart"/>
      <w:r w:rsidR="0038456F" w:rsidRPr="0038456F">
        <w:rPr>
          <w:rFonts w:ascii="Times New Roman" w:hAnsi="Times New Roman"/>
          <w:sz w:val="28"/>
          <w:szCs w:val="28"/>
        </w:rPr>
        <w:t>test</w:t>
      </w:r>
      <w:proofErr w:type="spellEnd"/>
      <w:r w:rsidR="0038456F" w:rsidRPr="0038456F">
        <w:rPr>
          <w:rFonts w:ascii="Times New Roman" w:hAnsi="Times New Roman"/>
          <w:sz w:val="28"/>
          <w:szCs w:val="28"/>
        </w:rPr>
        <w:t xml:space="preserve"> — «испытание», «проверка») — стандартизированные, краткие, ограниченные во времени испытания, предназначенные для установления количественных и качественных индивидуальных различий.</w:t>
      </w:r>
    </w:p>
    <w:p w:rsidR="0038456F" w:rsidRPr="0038456F" w:rsidRDefault="0038456F" w:rsidP="00A85CC0">
      <w:pPr>
        <w:spacing w:before="100" w:beforeAutospacing="1" w:after="100" w:afterAutospacing="1" w:line="360" w:lineRule="auto"/>
        <w:ind w:firstLine="708"/>
        <w:contextualSpacing/>
        <w:jc w:val="both"/>
        <w:rPr>
          <w:rFonts w:ascii="Times New Roman" w:hAnsi="Times New Roman"/>
          <w:sz w:val="28"/>
          <w:szCs w:val="28"/>
        </w:rPr>
      </w:pPr>
      <w:r w:rsidRPr="0038456F">
        <w:rPr>
          <w:rFonts w:ascii="Times New Roman" w:hAnsi="Times New Roman"/>
          <w:sz w:val="28"/>
          <w:szCs w:val="28"/>
        </w:rPr>
        <w:t xml:space="preserve">Одно из соображений, положенных в основу создания тестов - иметь инструмент быстрого и относительно точного оценивания больших контингентов испытуемых. Требование экономии времени становится естественным в массовых процессах, каковым и стало образование. </w:t>
      </w:r>
    </w:p>
    <w:p w:rsidR="0038456F" w:rsidRPr="0038456F" w:rsidRDefault="0038456F" w:rsidP="00A85CC0">
      <w:pPr>
        <w:spacing w:before="100" w:beforeAutospacing="1" w:after="100" w:afterAutospacing="1" w:line="360" w:lineRule="auto"/>
        <w:ind w:firstLine="360"/>
        <w:contextualSpacing/>
        <w:jc w:val="both"/>
        <w:rPr>
          <w:rFonts w:ascii="Times New Roman" w:hAnsi="Times New Roman"/>
          <w:sz w:val="28"/>
          <w:szCs w:val="28"/>
        </w:rPr>
      </w:pPr>
      <w:r w:rsidRPr="0038456F">
        <w:rPr>
          <w:rFonts w:ascii="Times New Roman" w:hAnsi="Times New Roman"/>
          <w:sz w:val="28"/>
          <w:szCs w:val="28"/>
        </w:rPr>
        <w:t xml:space="preserve">Тестирование в педагогике выполняет три основные взаимосвязанные функции: диагностическую, обучающую и воспитательную: </w:t>
      </w:r>
    </w:p>
    <w:p w:rsidR="0038456F" w:rsidRPr="0038456F" w:rsidRDefault="0038456F" w:rsidP="00A85CC0">
      <w:pPr>
        <w:numPr>
          <w:ilvl w:val="0"/>
          <w:numId w:val="1"/>
        </w:numPr>
        <w:spacing w:before="100" w:beforeAutospacing="1" w:after="100" w:afterAutospacing="1" w:line="360" w:lineRule="auto"/>
        <w:contextualSpacing/>
        <w:jc w:val="both"/>
        <w:rPr>
          <w:rFonts w:ascii="Times New Roman" w:hAnsi="Times New Roman"/>
          <w:sz w:val="28"/>
          <w:szCs w:val="28"/>
        </w:rPr>
      </w:pPr>
      <w:r w:rsidRPr="0038456F">
        <w:rPr>
          <w:rFonts w:ascii="Times New Roman" w:hAnsi="Times New Roman"/>
          <w:sz w:val="28"/>
          <w:szCs w:val="28"/>
        </w:rPr>
        <w:t xml:space="preserve">Диагностическая функция заключается в выявлении уровня знаний, умений, навыков учащегося. Это основная, и самая очевидная функция тестирования. По объективности, широте и скорости диагностирования, тестирование превосходит все остальные формы педагогического контроля. </w:t>
      </w:r>
    </w:p>
    <w:p w:rsidR="0038456F" w:rsidRPr="0038456F" w:rsidRDefault="0038456F" w:rsidP="00A85CC0">
      <w:pPr>
        <w:numPr>
          <w:ilvl w:val="0"/>
          <w:numId w:val="1"/>
        </w:numPr>
        <w:spacing w:before="100" w:beforeAutospacing="1" w:after="100" w:afterAutospacing="1" w:line="360" w:lineRule="auto"/>
        <w:contextualSpacing/>
        <w:jc w:val="both"/>
        <w:rPr>
          <w:rFonts w:ascii="Times New Roman" w:hAnsi="Times New Roman"/>
          <w:sz w:val="28"/>
          <w:szCs w:val="28"/>
        </w:rPr>
      </w:pPr>
      <w:r w:rsidRPr="0038456F">
        <w:rPr>
          <w:rFonts w:ascii="Times New Roman" w:hAnsi="Times New Roman"/>
          <w:sz w:val="28"/>
          <w:szCs w:val="28"/>
        </w:rPr>
        <w:t xml:space="preserve">Обучающая функция тестирования состоит в мотивировании учащегося к активизации работы по усвоению учебного материала. Для </w:t>
      </w:r>
      <w:r w:rsidRPr="0038456F">
        <w:rPr>
          <w:rFonts w:ascii="Times New Roman" w:hAnsi="Times New Roman"/>
          <w:sz w:val="28"/>
          <w:szCs w:val="28"/>
        </w:rPr>
        <w:lastRenderedPageBreak/>
        <w:t xml:space="preserve">усиления обучающей функции тестирования, могут быть использованы дополнительные меры стимулирования студентов, такие, как раздача преподавателем примерного перечня вопросов для самостоятельной подготовки, наличие в самом тесте наводящих вопросов и подсказок, совместный разбор результатов теста. </w:t>
      </w:r>
    </w:p>
    <w:p w:rsidR="0038456F" w:rsidRPr="0038456F" w:rsidRDefault="0038456F" w:rsidP="00A85CC0">
      <w:pPr>
        <w:numPr>
          <w:ilvl w:val="0"/>
          <w:numId w:val="1"/>
        </w:numPr>
        <w:spacing w:before="100" w:beforeAutospacing="1" w:after="100" w:afterAutospacing="1" w:line="360" w:lineRule="auto"/>
        <w:contextualSpacing/>
        <w:jc w:val="both"/>
        <w:rPr>
          <w:rFonts w:ascii="Times New Roman" w:hAnsi="Times New Roman"/>
          <w:sz w:val="28"/>
          <w:szCs w:val="28"/>
        </w:rPr>
      </w:pPr>
      <w:r w:rsidRPr="0038456F">
        <w:rPr>
          <w:rFonts w:ascii="Times New Roman" w:hAnsi="Times New Roman"/>
          <w:sz w:val="28"/>
          <w:szCs w:val="28"/>
        </w:rPr>
        <w:t xml:space="preserve">Воспитательная функция проявляется в периодичности и неизбежности тестового контроля. Это дисциплинирует, организует и направляет деятельность учащихся, помогает выявить и устранить пробелы в знаниях, формирует стремление развить свои способности. </w:t>
      </w:r>
    </w:p>
    <w:p w:rsidR="0038456F" w:rsidRPr="0038456F" w:rsidRDefault="0038456F" w:rsidP="00A85CC0">
      <w:pPr>
        <w:spacing w:before="100" w:beforeAutospacing="1" w:after="100" w:afterAutospacing="1" w:line="360" w:lineRule="auto"/>
        <w:ind w:firstLine="360"/>
        <w:contextualSpacing/>
        <w:jc w:val="both"/>
        <w:rPr>
          <w:rFonts w:ascii="Times New Roman" w:hAnsi="Times New Roman"/>
          <w:sz w:val="28"/>
          <w:szCs w:val="28"/>
        </w:rPr>
      </w:pPr>
      <w:r w:rsidRPr="0038456F">
        <w:rPr>
          <w:rFonts w:ascii="Times New Roman" w:hAnsi="Times New Roman"/>
          <w:sz w:val="28"/>
          <w:szCs w:val="28"/>
        </w:rPr>
        <w:t xml:space="preserve">Тестирование — более справедливый метод, оно ставит всех учащихся в равные условия, как в процессе контроля, так и в процессе оценки, </w:t>
      </w:r>
      <w:proofErr w:type="gramStart"/>
      <w:r w:rsidRPr="0038456F">
        <w:rPr>
          <w:rFonts w:ascii="Times New Roman" w:hAnsi="Times New Roman"/>
          <w:sz w:val="28"/>
          <w:szCs w:val="28"/>
        </w:rPr>
        <w:t>практически</w:t>
      </w:r>
      <w:proofErr w:type="gramEnd"/>
      <w:r w:rsidRPr="0038456F">
        <w:rPr>
          <w:rFonts w:ascii="Times New Roman" w:hAnsi="Times New Roman"/>
          <w:sz w:val="28"/>
          <w:szCs w:val="28"/>
        </w:rPr>
        <w:t xml:space="preserve"> исключая субъективизм преподавателя.</w:t>
      </w:r>
    </w:p>
    <w:p w:rsidR="00A85CC0" w:rsidRDefault="0038456F" w:rsidP="00A85CC0">
      <w:pPr>
        <w:spacing w:before="100" w:beforeAutospacing="1" w:after="100" w:afterAutospacing="1" w:line="360" w:lineRule="auto"/>
        <w:contextualSpacing/>
        <w:jc w:val="both"/>
        <w:rPr>
          <w:rFonts w:ascii="Times New Roman" w:hAnsi="Times New Roman"/>
          <w:sz w:val="28"/>
          <w:szCs w:val="28"/>
        </w:rPr>
      </w:pPr>
      <w:r w:rsidRPr="0038456F">
        <w:rPr>
          <w:rFonts w:ascii="Times New Roman" w:hAnsi="Times New Roman"/>
          <w:sz w:val="28"/>
          <w:szCs w:val="28"/>
        </w:rPr>
        <w:t>Актуальным направлением современной организации тестового контроля является это индивидуализация контроля, приводящая к значительной экономии времени тестирования. Основные затраты при тестировании приходятся на разработку качественного инструментария, то есть имеют разовый характер. Затраты же на проведение теста значительно ниже, чем при письменном или устном контроле.</w:t>
      </w:r>
    </w:p>
    <w:p w:rsidR="00A85CC0" w:rsidRPr="0038456F" w:rsidRDefault="0038456F" w:rsidP="00A85CC0">
      <w:pPr>
        <w:spacing w:before="100" w:beforeAutospacing="1" w:after="100" w:afterAutospacing="1" w:line="360" w:lineRule="auto"/>
        <w:ind w:firstLine="708"/>
        <w:contextualSpacing/>
        <w:jc w:val="both"/>
        <w:rPr>
          <w:rFonts w:ascii="Times New Roman" w:hAnsi="Times New Roman"/>
          <w:bCs/>
          <w:sz w:val="28"/>
          <w:szCs w:val="28"/>
        </w:rPr>
      </w:pPr>
      <w:proofErr w:type="spellStart"/>
      <w:r w:rsidRPr="0038456F">
        <w:rPr>
          <w:rFonts w:ascii="Times New Roman" w:hAnsi="Times New Roman"/>
          <w:bCs/>
          <w:sz w:val="28"/>
          <w:szCs w:val="28"/>
        </w:rPr>
        <w:t>MyTest</w:t>
      </w:r>
      <w:proofErr w:type="spellEnd"/>
      <w:r w:rsidRPr="0038456F">
        <w:rPr>
          <w:rFonts w:ascii="Times New Roman" w:hAnsi="Times New Roman"/>
          <w:bCs/>
          <w:sz w:val="28"/>
          <w:szCs w:val="28"/>
        </w:rPr>
        <w:t xml:space="preserve"> это система программ - программа тестирования учащихся, редактор тестов и журнал результатов - для создания и проведения компьютерного тестирования, сбора и анализа результатов,  выставления оценки по указанной в тесте шкале.</w:t>
      </w:r>
    </w:p>
    <w:tbl>
      <w:tblPr>
        <w:tblW w:w="5000" w:type="pct"/>
        <w:tblCellSpacing w:w="0" w:type="dxa"/>
        <w:tblCellMar>
          <w:left w:w="0" w:type="dxa"/>
          <w:right w:w="0" w:type="dxa"/>
        </w:tblCellMar>
        <w:tblLook w:val="04A0"/>
      </w:tblPr>
      <w:tblGrid>
        <w:gridCol w:w="4677"/>
        <w:gridCol w:w="4678"/>
      </w:tblGrid>
      <w:tr w:rsidR="0038456F" w:rsidRPr="0038456F" w:rsidTr="0038456F">
        <w:trPr>
          <w:tblCellSpacing w:w="0" w:type="dxa"/>
        </w:trPr>
        <w:tc>
          <w:tcPr>
            <w:tcW w:w="0" w:type="auto"/>
            <w:vAlign w:val="center"/>
            <w:hideMark/>
          </w:tcPr>
          <w:p w:rsidR="0038456F" w:rsidRPr="0038456F" w:rsidRDefault="0038456F" w:rsidP="00A85CC0">
            <w:pPr>
              <w:spacing w:before="100" w:beforeAutospacing="1" w:after="100" w:afterAutospacing="1" w:line="360" w:lineRule="auto"/>
              <w:contextualSpacing/>
              <w:jc w:val="both"/>
              <w:rPr>
                <w:rFonts w:ascii="Times New Roman" w:hAnsi="Times New Roman"/>
                <w:sz w:val="28"/>
                <w:szCs w:val="28"/>
              </w:rPr>
            </w:pPr>
          </w:p>
        </w:tc>
        <w:tc>
          <w:tcPr>
            <w:tcW w:w="0" w:type="auto"/>
            <w:vAlign w:val="center"/>
            <w:hideMark/>
          </w:tcPr>
          <w:p w:rsidR="0038456F" w:rsidRPr="0038456F" w:rsidRDefault="0038456F" w:rsidP="00A85CC0">
            <w:pPr>
              <w:spacing w:before="100" w:beforeAutospacing="1" w:after="100" w:afterAutospacing="1" w:line="360" w:lineRule="auto"/>
              <w:contextualSpacing/>
              <w:jc w:val="both"/>
              <w:rPr>
                <w:rFonts w:ascii="Times New Roman" w:hAnsi="Times New Roman"/>
                <w:sz w:val="28"/>
                <w:szCs w:val="28"/>
              </w:rPr>
            </w:pPr>
          </w:p>
        </w:tc>
      </w:tr>
      <w:tr w:rsidR="0038456F" w:rsidRPr="0038456F" w:rsidTr="0038456F">
        <w:trPr>
          <w:tblCellSpacing w:w="0" w:type="dxa"/>
        </w:trPr>
        <w:tc>
          <w:tcPr>
            <w:tcW w:w="0" w:type="auto"/>
            <w:gridSpan w:val="2"/>
            <w:vAlign w:val="center"/>
            <w:hideMark/>
          </w:tcPr>
          <w:p w:rsidR="0038456F" w:rsidRPr="0038456F" w:rsidRDefault="0038456F" w:rsidP="00A85CC0">
            <w:pPr>
              <w:spacing w:after="0" w:line="360" w:lineRule="auto"/>
              <w:contextualSpacing/>
              <w:jc w:val="both"/>
              <w:rPr>
                <w:rFonts w:ascii="Times New Roman" w:hAnsi="Times New Roman"/>
                <w:sz w:val="28"/>
                <w:szCs w:val="28"/>
              </w:rPr>
            </w:pPr>
          </w:p>
        </w:tc>
      </w:tr>
    </w:tbl>
    <w:p w:rsidR="0038456F" w:rsidRPr="0038456F" w:rsidRDefault="0038456F" w:rsidP="00A85CC0">
      <w:pPr>
        <w:spacing w:before="100" w:beforeAutospacing="1" w:after="100" w:afterAutospacing="1" w:line="360" w:lineRule="auto"/>
        <w:ind w:firstLine="708"/>
        <w:contextualSpacing/>
        <w:jc w:val="both"/>
        <w:rPr>
          <w:rFonts w:ascii="Times New Roman" w:hAnsi="Times New Roman"/>
          <w:sz w:val="28"/>
          <w:szCs w:val="28"/>
        </w:rPr>
      </w:pPr>
      <w:r w:rsidRPr="0038456F">
        <w:rPr>
          <w:rFonts w:ascii="Times New Roman" w:hAnsi="Times New Roman"/>
          <w:sz w:val="28"/>
          <w:szCs w:val="28"/>
        </w:rPr>
        <w:t>Программа легка и удобна в использовании. Все учащиеся быстро и легко осваивают ее.</w:t>
      </w:r>
      <w:r w:rsidR="00A85CC0">
        <w:rPr>
          <w:rFonts w:ascii="Times New Roman" w:hAnsi="Times New Roman"/>
          <w:sz w:val="28"/>
          <w:szCs w:val="28"/>
        </w:rPr>
        <w:t xml:space="preserve"> </w:t>
      </w:r>
      <w:r w:rsidRPr="0038456F">
        <w:rPr>
          <w:rFonts w:ascii="Times New Roman" w:hAnsi="Times New Roman"/>
          <w:sz w:val="28"/>
          <w:szCs w:val="28"/>
        </w:rPr>
        <w:t xml:space="preserve">Для создания тестов имеется очень удобный редактор тестов с дружественным интерфейсом. Любой учитель-предметник, даже владеющий компьютером на начальном уровне, может легко составить свои тесты для программы </w:t>
      </w:r>
      <w:proofErr w:type="spellStart"/>
      <w:r w:rsidRPr="0038456F">
        <w:rPr>
          <w:rFonts w:ascii="Times New Roman" w:hAnsi="Times New Roman"/>
          <w:sz w:val="28"/>
          <w:szCs w:val="28"/>
        </w:rPr>
        <w:t>MyTest</w:t>
      </w:r>
      <w:proofErr w:type="spellEnd"/>
      <w:r w:rsidRPr="0038456F">
        <w:rPr>
          <w:rFonts w:ascii="Times New Roman" w:hAnsi="Times New Roman"/>
          <w:sz w:val="28"/>
          <w:szCs w:val="28"/>
        </w:rPr>
        <w:t xml:space="preserve"> и использовать их на уроках.</w:t>
      </w:r>
      <w:r w:rsidR="00A85CC0">
        <w:rPr>
          <w:rFonts w:ascii="Times New Roman" w:hAnsi="Times New Roman"/>
          <w:sz w:val="28"/>
          <w:szCs w:val="28"/>
        </w:rPr>
        <w:t xml:space="preserve"> </w:t>
      </w:r>
      <w:r w:rsidRPr="0038456F">
        <w:rPr>
          <w:rFonts w:ascii="Times New Roman" w:hAnsi="Times New Roman"/>
          <w:sz w:val="28"/>
          <w:szCs w:val="28"/>
        </w:rPr>
        <w:t xml:space="preserve">При наличии компьютерной сети можно организовать централизованный сбор и обработку результатов тестирования, используя модуль журнала </w:t>
      </w:r>
      <w:proofErr w:type="spellStart"/>
      <w:r w:rsidRPr="0038456F">
        <w:rPr>
          <w:rFonts w:ascii="Times New Roman" w:hAnsi="Times New Roman"/>
          <w:sz w:val="28"/>
          <w:szCs w:val="28"/>
          <w:lang w:val="en-US"/>
        </w:rPr>
        <w:t>MyTest</w:t>
      </w:r>
      <w:proofErr w:type="spellEnd"/>
      <w:r w:rsidRPr="0038456F">
        <w:rPr>
          <w:rFonts w:ascii="Times New Roman" w:hAnsi="Times New Roman"/>
          <w:sz w:val="28"/>
          <w:szCs w:val="28"/>
        </w:rPr>
        <w:t xml:space="preserve">. Результаты выполнения заданий выводятся учащемуся и отправляются учителю. Учитель может оценить или проанализировать их в любое удобное для него время. </w:t>
      </w:r>
    </w:p>
    <w:p w:rsidR="00493137" w:rsidRDefault="0038456F" w:rsidP="00A85CC0">
      <w:pPr>
        <w:spacing w:before="100" w:beforeAutospacing="1" w:after="100" w:afterAutospacing="1" w:line="360" w:lineRule="auto"/>
        <w:contextualSpacing/>
        <w:jc w:val="both"/>
        <w:rPr>
          <w:rFonts w:ascii="Times New Roman" w:hAnsi="Times New Roman"/>
          <w:sz w:val="28"/>
          <w:szCs w:val="28"/>
        </w:rPr>
      </w:pPr>
      <w:r w:rsidRPr="0038456F">
        <w:rPr>
          <w:rFonts w:ascii="Times New Roman" w:hAnsi="Times New Roman"/>
          <w:sz w:val="28"/>
          <w:szCs w:val="28"/>
        </w:rPr>
        <w:lastRenderedPageBreak/>
        <w:t xml:space="preserve">Программа </w:t>
      </w:r>
      <w:proofErr w:type="spellStart"/>
      <w:r w:rsidRPr="0038456F">
        <w:rPr>
          <w:rFonts w:ascii="Times New Roman" w:hAnsi="Times New Roman"/>
          <w:sz w:val="28"/>
          <w:szCs w:val="28"/>
          <w:lang w:val="en-US"/>
        </w:rPr>
        <w:t>MyTest</w:t>
      </w:r>
      <w:proofErr w:type="spellEnd"/>
      <w:r w:rsidRPr="0038456F">
        <w:rPr>
          <w:rFonts w:ascii="Times New Roman" w:hAnsi="Times New Roman"/>
          <w:sz w:val="28"/>
          <w:szCs w:val="28"/>
        </w:rPr>
        <w:t xml:space="preserve"> работает с </w:t>
      </w:r>
      <w:hyperlink r:id="rId6" w:history="1">
        <w:r w:rsidRPr="00A85CC0">
          <w:rPr>
            <w:rFonts w:ascii="Times New Roman" w:hAnsi="Times New Roman"/>
            <w:sz w:val="28"/>
            <w:szCs w:val="28"/>
          </w:rPr>
          <w:t>семью типами заданий</w:t>
        </w:r>
      </w:hyperlink>
      <w:r w:rsidRPr="0038456F">
        <w:rPr>
          <w:rFonts w:ascii="Times New Roman" w:hAnsi="Times New Roman"/>
          <w:sz w:val="28"/>
          <w:szCs w:val="28"/>
        </w:rPr>
        <w:t xml:space="preserve">: </w:t>
      </w:r>
      <w:r w:rsidRPr="0038456F">
        <w:rPr>
          <w:rFonts w:ascii="Times New Roman" w:hAnsi="Times New Roman"/>
          <w:bCs/>
          <w:sz w:val="28"/>
          <w:szCs w:val="28"/>
        </w:rPr>
        <w:t>одиночный выбор</w:t>
      </w:r>
      <w:r w:rsidRPr="0038456F">
        <w:rPr>
          <w:rFonts w:ascii="Times New Roman" w:hAnsi="Times New Roman"/>
          <w:sz w:val="28"/>
          <w:szCs w:val="28"/>
        </w:rPr>
        <w:t xml:space="preserve">, </w:t>
      </w:r>
      <w:r w:rsidRPr="0038456F">
        <w:rPr>
          <w:rFonts w:ascii="Times New Roman" w:hAnsi="Times New Roman"/>
          <w:bCs/>
          <w:sz w:val="28"/>
          <w:szCs w:val="28"/>
        </w:rPr>
        <w:t>множественный выбор,</w:t>
      </w:r>
      <w:r w:rsidRPr="0038456F">
        <w:rPr>
          <w:rFonts w:ascii="Times New Roman" w:hAnsi="Times New Roman"/>
          <w:sz w:val="28"/>
          <w:szCs w:val="28"/>
        </w:rPr>
        <w:t xml:space="preserve"> </w:t>
      </w:r>
      <w:r w:rsidRPr="0038456F">
        <w:rPr>
          <w:rFonts w:ascii="Times New Roman" w:hAnsi="Times New Roman"/>
          <w:bCs/>
          <w:sz w:val="28"/>
          <w:szCs w:val="28"/>
        </w:rPr>
        <w:t>установление порядка следования, установление соответствия, ручной ввод числа, ручной ввод текста, выбор места на изображении</w:t>
      </w:r>
      <w:r w:rsidRPr="0038456F">
        <w:rPr>
          <w:rFonts w:ascii="Times New Roman" w:hAnsi="Times New Roman"/>
          <w:sz w:val="28"/>
          <w:szCs w:val="28"/>
        </w:rPr>
        <w:t xml:space="preserve">. </w:t>
      </w:r>
    </w:p>
    <w:p w:rsidR="00493137" w:rsidRDefault="00493137" w:rsidP="00493137">
      <w:pPr>
        <w:spacing w:before="100" w:beforeAutospacing="1" w:after="100" w:afterAutospacing="1" w:line="360" w:lineRule="auto"/>
        <w:ind w:left="-567"/>
        <w:contextualSpacing/>
        <w:jc w:val="both"/>
        <w:rPr>
          <w:rFonts w:ascii="Times New Roman" w:hAnsi="Times New Roman"/>
          <w:sz w:val="28"/>
          <w:szCs w:val="28"/>
        </w:rPr>
      </w:pPr>
      <w:r w:rsidRPr="00493137">
        <w:rPr>
          <w:rFonts w:ascii="Times New Roman" w:hAnsi="Times New Roman"/>
          <w:noProof/>
          <w:sz w:val="28"/>
          <w:szCs w:val="28"/>
        </w:rPr>
        <w:drawing>
          <wp:inline distT="0" distB="0" distL="0" distR="0">
            <wp:extent cx="3103973" cy="2438400"/>
            <wp:effectExtent l="19050" t="0" r="1177" b="0"/>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3105150" cy="243932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3105150" cy="2436348"/>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3105150" cy="2436348"/>
                    </a:xfrm>
                    <a:prstGeom prst="rect">
                      <a:avLst/>
                    </a:prstGeom>
                    <a:noFill/>
                    <a:ln w="9525">
                      <a:noFill/>
                      <a:miter lim="800000"/>
                      <a:headEnd/>
                      <a:tailEnd/>
                    </a:ln>
                  </pic:spPr>
                </pic:pic>
              </a:graphicData>
            </a:graphic>
          </wp:inline>
        </w:drawing>
      </w:r>
    </w:p>
    <w:p w:rsidR="0038456F" w:rsidRPr="0038456F" w:rsidRDefault="00493137" w:rsidP="00A85CC0">
      <w:pPr>
        <w:spacing w:before="100" w:beforeAutospacing="1" w:after="100" w:afterAutospacing="1" w:line="360" w:lineRule="auto"/>
        <w:contextualSpacing/>
        <w:jc w:val="both"/>
        <w:rPr>
          <w:rFonts w:ascii="Times New Roman" w:hAnsi="Times New Roman"/>
          <w:sz w:val="28"/>
          <w:szCs w:val="28"/>
        </w:rPr>
      </w:pPr>
      <w:r>
        <w:rPr>
          <w:rFonts w:ascii="Times New Roman" w:hAnsi="Times New Roman"/>
          <w:sz w:val="28"/>
          <w:szCs w:val="28"/>
        </w:rPr>
        <w:t xml:space="preserve"> </w:t>
      </w:r>
      <w:r w:rsidR="0038456F" w:rsidRPr="0038456F">
        <w:rPr>
          <w:rFonts w:ascii="Times New Roman" w:hAnsi="Times New Roman"/>
          <w:sz w:val="28"/>
          <w:szCs w:val="28"/>
        </w:rPr>
        <w:t xml:space="preserve">Каждый тест имеет оптимальное время тестирования, уменьшение или превышение которого снижает качественные показатели теста. Поэтому, в настройках теста, предусмотрено ограничение времени </w:t>
      </w:r>
      <w:proofErr w:type="gramStart"/>
      <w:r w:rsidR="0038456F" w:rsidRPr="0038456F">
        <w:rPr>
          <w:rFonts w:ascii="Times New Roman" w:hAnsi="Times New Roman"/>
          <w:sz w:val="28"/>
          <w:szCs w:val="28"/>
        </w:rPr>
        <w:t>выполнения</w:t>
      </w:r>
      <w:proofErr w:type="gramEnd"/>
      <w:r w:rsidR="0038456F" w:rsidRPr="0038456F">
        <w:rPr>
          <w:rFonts w:ascii="Times New Roman" w:hAnsi="Times New Roman"/>
          <w:sz w:val="28"/>
          <w:szCs w:val="28"/>
        </w:rPr>
        <w:t xml:space="preserve"> как всего теста, так и любого ответа на задание (для разных заданий можно выставить разное время). Параметры тестирования, задания, изображения к заданиям - все хранится в одном файле теста. Никаких баз данных, никаких лишних файлов - один тест – один файл. Файл с тестом зашифрован и сжат.</w:t>
      </w:r>
    </w:p>
    <w:p w:rsidR="0038456F" w:rsidRDefault="0038456F" w:rsidP="0075707A">
      <w:pPr>
        <w:spacing w:before="100" w:beforeAutospacing="1" w:after="100" w:afterAutospacing="1" w:line="360" w:lineRule="auto"/>
        <w:ind w:firstLine="708"/>
        <w:contextualSpacing/>
        <w:jc w:val="both"/>
        <w:rPr>
          <w:rFonts w:ascii="Times New Roman" w:hAnsi="Times New Roman"/>
          <w:sz w:val="28"/>
          <w:szCs w:val="28"/>
        </w:rPr>
      </w:pPr>
      <w:r w:rsidRPr="0038456F">
        <w:rPr>
          <w:rFonts w:ascii="Times New Roman" w:hAnsi="Times New Roman"/>
          <w:sz w:val="28"/>
          <w:szCs w:val="28"/>
        </w:rPr>
        <w:t>И, наконец, при правильном отборе контрольного материала содержание теста может быть использовано не только для контроля, но и для обучения. Использование тестовых заданий в автоматизированных контрольно-обучающих программах позволяет испытуемому самостоятельно обнаруживать пробелы в структуре своих знаний и принимать меры для их ликвидации. В таких случаях можно говорить о значительном обучающем потенциале тестовых заданий, использование которого станет одним из эффективных направлений практической реализации принципа единства и взаимосвязи обучения и контроля. При включении обучающего режима учащийся получает информацию об своих ошибках и верных ответах.</w:t>
      </w:r>
    </w:p>
    <w:p w:rsidR="00EF6058" w:rsidRPr="00D50C03" w:rsidRDefault="00EF6058" w:rsidP="0075707A">
      <w:pPr>
        <w:spacing w:after="0" w:line="360" w:lineRule="auto"/>
        <w:ind w:firstLine="708"/>
        <w:jc w:val="both"/>
        <w:rPr>
          <w:rFonts w:ascii="Times New Roman" w:hAnsi="Times New Roman"/>
          <w:sz w:val="28"/>
          <w:szCs w:val="28"/>
        </w:rPr>
      </w:pPr>
      <w:r w:rsidRPr="00D50C03">
        <w:rPr>
          <w:rFonts w:ascii="Times New Roman" w:hAnsi="Times New Roman"/>
          <w:sz w:val="28"/>
          <w:szCs w:val="28"/>
        </w:rPr>
        <w:t xml:space="preserve">Без особых затрат времени </w:t>
      </w:r>
      <w:r w:rsidR="00BB31F1" w:rsidRPr="00D50C03">
        <w:rPr>
          <w:rFonts w:ascii="Times New Roman" w:hAnsi="Times New Roman"/>
          <w:sz w:val="28"/>
          <w:szCs w:val="28"/>
        </w:rPr>
        <w:t>мобильный класс</w:t>
      </w:r>
      <w:r w:rsidRPr="00D50C03">
        <w:rPr>
          <w:rFonts w:ascii="Times New Roman" w:hAnsi="Times New Roman"/>
          <w:sz w:val="28"/>
          <w:szCs w:val="28"/>
        </w:rPr>
        <w:t xml:space="preserve"> позволяет опросить всех учащихся по </w:t>
      </w:r>
      <w:r w:rsidR="00BB31F1" w:rsidRPr="00D50C03">
        <w:rPr>
          <w:rFonts w:ascii="Times New Roman" w:hAnsi="Times New Roman"/>
          <w:sz w:val="28"/>
          <w:szCs w:val="28"/>
        </w:rPr>
        <w:t>любым пройденным</w:t>
      </w:r>
      <w:r w:rsidRPr="00D50C03">
        <w:rPr>
          <w:rFonts w:ascii="Times New Roman" w:hAnsi="Times New Roman"/>
          <w:sz w:val="28"/>
          <w:szCs w:val="28"/>
        </w:rPr>
        <w:t xml:space="preserve"> разделам учебного курса. </w:t>
      </w:r>
      <w:r w:rsidR="0038456F">
        <w:rPr>
          <w:rFonts w:ascii="Times New Roman" w:hAnsi="Times New Roman"/>
          <w:sz w:val="28"/>
          <w:szCs w:val="28"/>
        </w:rPr>
        <w:t xml:space="preserve">Интерактивные </w:t>
      </w:r>
      <w:r w:rsidR="0038456F">
        <w:rPr>
          <w:rFonts w:ascii="Times New Roman" w:hAnsi="Times New Roman"/>
          <w:sz w:val="28"/>
          <w:szCs w:val="28"/>
        </w:rPr>
        <w:lastRenderedPageBreak/>
        <w:t>т</w:t>
      </w:r>
      <w:r w:rsidRPr="00D50C03">
        <w:rPr>
          <w:rFonts w:ascii="Times New Roman" w:hAnsi="Times New Roman"/>
          <w:sz w:val="28"/>
          <w:szCs w:val="28"/>
        </w:rPr>
        <w:t xml:space="preserve">есты привлекают ребят своей необычностью по сравнению с традиционными формами контроля, побуждают к систематическим занятиям по предмету, создают дополнительную мотивацию обучения.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w:t>
      </w:r>
      <w:r w:rsidR="0075707A">
        <w:rPr>
          <w:rFonts w:ascii="Times New Roman" w:hAnsi="Times New Roman"/>
          <w:sz w:val="28"/>
          <w:szCs w:val="28"/>
        </w:rPr>
        <w:tab/>
      </w:r>
      <w:r w:rsidRPr="00D50C03">
        <w:rPr>
          <w:rFonts w:ascii="Times New Roman" w:hAnsi="Times New Roman"/>
          <w:sz w:val="28"/>
          <w:szCs w:val="28"/>
        </w:rPr>
        <w:t xml:space="preserve">Известно, что в среднем с помощью органов слуха усваивается лишь 15% информации, с помощью органов зрения 25%. Все это </w:t>
      </w:r>
      <w:r w:rsidR="00BB31F1" w:rsidRPr="00D50C03">
        <w:rPr>
          <w:rFonts w:ascii="Times New Roman" w:hAnsi="Times New Roman"/>
          <w:sz w:val="28"/>
          <w:szCs w:val="28"/>
        </w:rPr>
        <w:t>учитывается в применении</w:t>
      </w:r>
      <w:r w:rsidRPr="00D50C03">
        <w:rPr>
          <w:rFonts w:ascii="Times New Roman" w:hAnsi="Times New Roman"/>
          <w:sz w:val="28"/>
          <w:szCs w:val="28"/>
        </w:rPr>
        <w:t xml:space="preserve"> мобильн</w:t>
      </w:r>
      <w:r w:rsidR="00BB31F1" w:rsidRPr="00D50C03">
        <w:rPr>
          <w:rFonts w:ascii="Times New Roman" w:hAnsi="Times New Roman"/>
          <w:sz w:val="28"/>
          <w:szCs w:val="28"/>
        </w:rPr>
        <w:t>ого</w:t>
      </w:r>
      <w:r w:rsidRPr="00D50C03">
        <w:rPr>
          <w:rFonts w:ascii="Times New Roman" w:hAnsi="Times New Roman"/>
          <w:sz w:val="28"/>
          <w:szCs w:val="28"/>
        </w:rPr>
        <w:t xml:space="preserve"> класс</w:t>
      </w:r>
      <w:r w:rsidR="00BB31F1" w:rsidRPr="00D50C03">
        <w:rPr>
          <w:rFonts w:ascii="Times New Roman" w:hAnsi="Times New Roman"/>
          <w:sz w:val="28"/>
          <w:szCs w:val="28"/>
        </w:rPr>
        <w:t>а</w:t>
      </w:r>
      <w:r w:rsidRPr="00D50C03">
        <w:rPr>
          <w:rFonts w:ascii="Times New Roman" w:hAnsi="Times New Roman"/>
          <w:sz w:val="28"/>
          <w:szCs w:val="28"/>
        </w:rPr>
        <w:t xml:space="preserve"> при построении графиков функций, преобразования графиков функций на уроках алгебры </w:t>
      </w:r>
      <w:r w:rsidR="00BB31F1" w:rsidRPr="00D50C03">
        <w:rPr>
          <w:rFonts w:ascii="Times New Roman" w:hAnsi="Times New Roman"/>
          <w:sz w:val="28"/>
          <w:szCs w:val="28"/>
        </w:rPr>
        <w:t>и начал анализа</w:t>
      </w:r>
      <w:r w:rsidRPr="00D50C03">
        <w:rPr>
          <w:rFonts w:ascii="Times New Roman" w:hAnsi="Times New Roman"/>
          <w:sz w:val="28"/>
          <w:szCs w:val="28"/>
        </w:rPr>
        <w:t xml:space="preserve">. Использование мобильного класса эффективно на всех стадиях педагогического процесса: на этапе предъявления учебной информации, на этапе усвоения учебного материала в процессе интерактивного взаимодействия с компьютером, на этапе повторения и закрепления усвоенных знаний и умений, на этапе промежуточного и итогового контроля и самоконтроля достигнутых результатов обучения.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w:t>
      </w:r>
      <w:r w:rsidR="0075707A">
        <w:rPr>
          <w:rFonts w:ascii="Times New Roman" w:hAnsi="Times New Roman"/>
          <w:sz w:val="28"/>
          <w:szCs w:val="28"/>
        </w:rPr>
        <w:tab/>
      </w:r>
      <w:r w:rsidRPr="00D50C03">
        <w:rPr>
          <w:rFonts w:ascii="Times New Roman" w:hAnsi="Times New Roman"/>
          <w:sz w:val="28"/>
          <w:szCs w:val="28"/>
        </w:rPr>
        <w:t xml:space="preserve">Уроки с использованием мобильного класса базируются на следующих </w:t>
      </w:r>
      <w:proofErr w:type="spellStart"/>
      <w:r w:rsidRPr="00D50C03">
        <w:rPr>
          <w:rFonts w:ascii="Times New Roman" w:hAnsi="Times New Roman"/>
          <w:sz w:val="28"/>
          <w:szCs w:val="28"/>
        </w:rPr>
        <w:t>общедидактических</w:t>
      </w:r>
      <w:proofErr w:type="spellEnd"/>
      <w:r w:rsidRPr="00D50C03">
        <w:rPr>
          <w:rFonts w:ascii="Times New Roman" w:hAnsi="Times New Roman"/>
          <w:sz w:val="28"/>
          <w:szCs w:val="28"/>
        </w:rPr>
        <w:t xml:space="preserve"> принципах обучения: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принцип сознательности и активности учащихся в обучении; </w:t>
      </w:r>
    </w:p>
    <w:p w:rsidR="00EF6058" w:rsidRPr="00D50C03"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принцип системности и последовательности; </w:t>
      </w:r>
    </w:p>
    <w:p w:rsidR="00EF6058" w:rsidRPr="00EF6058" w:rsidRDefault="00EF6058" w:rsidP="00EF6058">
      <w:pPr>
        <w:spacing w:after="0" w:line="360" w:lineRule="auto"/>
        <w:jc w:val="both"/>
        <w:rPr>
          <w:rFonts w:ascii="Times New Roman" w:hAnsi="Times New Roman"/>
          <w:sz w:val="28"/>
          <w:szCs w:val="28"/>
        </w:rPr>
      </w:pPr>
      <w:r w:rsidRPr="00D50C03">
        <w:rPr>
          <w:rFonts w:ascii="Times New Roman" w:hAnsi="Times New Roman"/>
          <w:sz w:val="28"/>
          <w:szCs w:val="28"/>
        </w:rPr>
        <w:t xml:space="preserve"> • принцип наглядности. </w:t>
      </w:r>
    </w:p>
    <w:p w:rsidR="00EF6058" w:rsidRDefault="0038456F" w:rsidP="00D50C03">
      <w:pPr>
        <w:spacing w:after="0" w:line="360" w:lineRule="auto"/>
        <w:jc w:val="center"/>
        <w:rPr>
          <w:rFonts w:ascii="Times New Roman" w:hAnsi="Times New Roman"/>
          <w:sz w:val="28"/>
          <w:szCs w:val="28"/>
        </w:rPr>
      </w:pPr>
      <w:r>
        <w:rPr>
          <w:rFonts w:ascii="Times New Roman" w:hAnsi="Times New Roman"/>
          <w:sz w:val="28"/>
          <w:szCs w:val="28"/>
        </w:rPr>
        <w:t>О</w:t>
      </w:r>
      <w:r w:rsidR="00D50C03">
        <w:rPr>
          <w:rFonts w:ascii="Times New Roman" w:hAnsi="Times New Roman"/>
          <w:sz w:val="28"/>
          <w:szCs w:val="28"/>
        </w:rPr>
        <w:t>писание реализации на практике</w:t>
      </w:r>
    </w:p>
    <w:p w:rsidR="00554A0A" w:rsidRPr="002C7CE8" w:rsidRDefault="0038456F" w:rsidP="00B355E0">
      <w:pPr>
        <w:spacing w:after="0" w:line="360" w:lineRule="auto"/>
        <w:ind w:firstLine="708"/>
        <w:jc w:val="both"/>
        <w:rPr>
          <w:rFonts w:ascii="Times New Roman" w:hAnsi="Times New Roman"/>
          <w:sz w:val="28"/>
          <w:szCs w:val="28"/>
        </w:rPr>
      </w:pPr>
      <w:r w:rsidRPr="002C7CE8">
        <w:rPr>
          <w:rFonts w:ascii="Times New Roman" w:hAnsi="Times New Roman"/>
          <w:sz w:val="28"/>
          <w:szCs w:val="28"/>
        </w:rPr>
        <w:t>Я</w:t>
      </w:r>
      <w:r w:rsidR="00554A0A" w:rsidRPr="002C7CE8">
        <w:rPr>
          <w:rFonts w:ascii="Times New Roman" w:hAnsi="Times New Roman"/>
          <w:sz w:val="28"/>
          <w:szCs w:val="28"/>
        </w:rPr>
        <w:t xml:space="preserve"> хотела бы поделиться с вами, как мобильны</w:t>
      </w:r>
      <w:r w:rsidR="0075707A">
        <w:rPr>
          <w:rFonts w:ascii="Times New Roman" w:hAnsi="Times New Roman"/>
          <w:sz w:val="28"/>
          <w:szCs w:val="28"/>
        </w:rPr>
        <w:t>й</w:t>
      </w:r>
      <w:r w:rsidR="00554A0A" w:rsidRPr="002C7CE8">
        <w:rPr>
          <w:rFonts w:ascii="Times New Roman" w:hAnsi="Times New Roman"/>
          <w:sz w:val="28"/>
          <w:szCs w:val="28"/>
        </w:rPr>
        <w:t xml:space="preserve"> класс</w:t>
      </w:r>
      <w:r w:rsidR="0075707A">
        <w:rPr>
          <w:rFonts w:ascii="Times New Roman" w:hAnsi="Times New Roman"/>
          <w:sz w:val="28"/>
          <w:szCs w:val="28"/>
        </w:rPr>
        <w:t xml:space="preserve"> помогает эффективней подготавливать </w:t>
      </w:r>
      <w:proofErr w:type="gramStart"/>
      <w:r w:rsidR="0075707A">
        <w:rPr>
          <w:rFonts w:ascii="Times New Roman" w:hAnsi="Times New Roman"/>
          <w:sz w:val="28"/>
          <w:szCs w:val="28"/>
        </w:rPr>
        <w:t>обучающихся</w:t>
      </w:r>
      <w:proofErr w:type="gramEnd"/>
      <w:r w:rsidR="0075707A">
        <w:rPr>
          <w:rFonts w:ascii="Times New Roman" w:hAnsi="Times New Roman"/>
          <w:sz w:val="28"/>
          <w:szCs w:val="28"/>
        </w:rPr>
        <w:t xml:space="preserve"> к единому государственному экзамену. Мобильный класс появился в нашей школе сравнительно недавно. В своей урочной деятельности я использую его только второй год</w:t>
      </w:r>
      <w:r w:rsidR="0013340F">
        <w:rPr>
          <w:rFonts w:ascii="Times New Roman" w:hAnsi="Times New Roman"/>
          <w:sz w:val="28"/>
          <w:szCs w:val="28"/>
        </w:rPr>
        <w:t>.</w:t>
      </w:r>
      <w:r w:rsidR="00554A0A" w:rsidRPr="002C7CE8">
        <w:rPr>
          <w:rFonts w:ascii="Times New Roman" w:hAnsi="Times New Roman"/>
          <w:sz w:val="28"/>
          <w:szCs w:val="28"/>
        </w:rPr>
        <w:t xml:space="preserve"> </w:t>
      </w:r>
      <w:r w:rsidR="0013340F">
        <w:rPr>
          <w:rFonts w:ascii="Times New Roman" w:hAnsi="Times New Roman"/>
          <w:sz w:val="28"/>
          <w:szCs w:val="28"/>
        </w:rPr>
        <w:t>Мобильный класс я применяю в основном для подготовки выпускников к экзамену по математике.</w:t>
      </w:r>
    </w:p>
    <w:p w:rsidR="00554A0A" w:rsidRDefault="00554A0A" w:rsidP="00554A0A">
      <w:pPr>
        <w:spacing w:after="0" w:line="360" w:lineRule="auto"/>
        <w:jc w:val="both"/>
        <w:rPr>
          <w:rFonts w:ascii="Times New Roman" w:hAnsi="Times New Roman"/>
          <w:sz w:val="28"/>
          <w:szCs w:val="28"/>
        </w:rPr>
      </w:pPr>
      <w:r w:rsidRPr="002C7CE8">
        <w:rPr>
          <w:rFonts w:ascii="Times New Roman" w:hAnsi="Times New Roman"/>
          <w:sz w:val="28"/>
          <w:szCs w:val="28"/>
        </w:rPr>
        <w:t xml:space="preserve">      </w:t>
      </w:r>
      <w:r w:rsidR="0013340F">
        <w:rPr>
          <w:rFonts w:ascii="Times New Roman" w:hAnsi="Times New Roman"/>
          <w:sz w:val="28"/>
          <w:szCs w:val="28"/>
        </w:rPr>
        <w:t>Для удобства к каждому выпускнику прикреплен</w:t>
      </w:r>
      <w:r w:rsidRPr="002C7CE8">
        <w:rPr>
          <w:rFonts w:ascii="Times New Roman" w:hAnsi="Times New Roman"/>
          <w:sz w:val="28"/>
          <w:szCs w:val="28"/>
        </w:rPr>
        <w:t xml:space="preserve"> </w:t>
      </w:r>
      <w:r w:rsidR="0013340F" w:rsidRPr="002C7CE8">
        <w:rPr>
          <w:rFonts w:ascii="Times New Roman" w:hAnsi="Times New Roman"/>
          <w:sz w:val="28"/>
          <w:szCs w:val="28"/>
        </w:rPr>
        <w:t xml:space="preserve">компьютер </w:t>
      </w:r>
      <w:r w:rsidRPr="002C7CE8">
        <w:rPr>
          <w:rFonts w:ascii="Times New Roman" w:hAnsi="Times New Roman"/>
          <w:sz w:val="28"/>
          <w:szCs w:val="28"/>
        </w:rPr>
        <w:t xml:space="preserve">под определённым номером.  Поэтому каждый </w:t>
      </w:r>
      <w:r w:rsidR="0013340F">
        <w:rPr>
          <w:rFonts w:ascii="Times New Roman" w:hAnsi="Times New Roman"/>
          <w:sz w:val="28"/>
          <w:szCs w:val="28"/>
        </w:rPr>
        <w:t>обучающийся</w:t>
      </w:r>
      <w:r w:rsidRPr="002C7CE8">
        <w:rPr>
          <w:rFonts w:ascii="Times New Roman" w:hAnsi="Times New Roman"/>
          <w:sz w:val="28"/>
          <w:szCs w:val="28"/>
        </w:rPr>
        <w:t xml:space="preserve"> знает свой компьютер, по моей просьбе он  его берёт, включает, работает  и выключает, а также следит за сохранностью</w:t>
      </w:r>
      <w:r w:rsidR="0013340F">
        <w:rPr>
          <w:rFonts w:ascii="Times New Roman" w:hAnsi="Times New Roman"/>
          <w:sz w:val="28"/>
          <w:szCs w:val="28"/>
        </w:rPr>
        <w:t xml:space="preserve"> и обслуживает его</w:t>
      </w:r>
      <w:r w:rsidR="00270B84">
        <w:rPr>
          <w:rFonts w:ascii="Times New Roman" w:hAnsi="Times New Roman"/>
          <w:sz w:val="28"/>
          <w:szCs w:val="28"/>
        </w:rPr>
        <w:t xml:space="preserve"> под моим контролем</w:t>
      </w:r>
      <w:r w:rsidRPr="002C7CE8">
        <w:rPr>
          <w:rFonts w:ascii="Times New Roman" w:hAnsi="Times New Roman"/>
          <w:sz w:val="28"/>
          <w:szCs w:val="28"/>
        </w:rPr>
        <w:t>.</w:t>
      </w:r>
      <w:r w:rsidR="00270B84">
        <w:rPr>
          <w:rFonts w:ascii="Times New Roman" w:hAnsi="Times New Roman"/>
          <w:sz w:val="28"/>
          <w:szCs w:val="28"/>
        </w:rPr>
        <w:t xml:space="preserve"> </w:t>
      </w:r>
      <w:proofErr w:type="gramStart"/>
      <w:r w:rsidR="00270B84">
        <w:rPr>
          <w:rFonts w:ascii="Times New Roman" w:hAnsi="Times New Roman"/>
          <w:sz w:val="28"/>
          <w:szCs w:val="28"/>
        </w:rPr>
        <w:t>Считаю</w:t>
      </w:r>
      <w:proofErr w:type="gramEnd"/>
      <w:r w:rsidR="00270B84">
        <w:rPr>
          <w:rFonts w:ascii="Times New Roman" w:hAnsi="Times New Roman"/>
          <w:sz w:val="28"/>
          <w:szCs w:val="28"/>
        </w:rPr>
        <w:t xml:space="preserve"> что изначально это воспитывает в ребенке ответственность, а в дальнейшем помогает повысить мотивацию к получению знаний, здесь, </w:t>
      </w:r>
      <w:r w:rsidR="00270B84">
        <w:rPr>
          <w:rFonts w:ascii="Times New Roman" w:hAnsi="Times New Roman"/>
          <w:sz w:val="28"/>
          <w:szCs w:val="28"/>
        </w:rPr>
        <w:lastRenderedPageBreak/>
        <w:t xml:space="preserve">конечно, основная задача учителя актуализировать внимание обучающегося именно на своем предмете. </w:t>
      </w:r>
    </w:p>
    <w:p w:rsidR="00493137" w:rsidRDefault="00270B84" w:rsidP="005E3056">
      <w:pPr>
        <w:spacing w:after="0" w:line="360" w:lineRule="auto"/>
        <w:ind w:firstLine="708"/>
        <w:jc w:val="both"/>
        <w:rPr>
          <w:rFonts w:ascii="Times New Roman" w:hAnsi="Times New Roman"/>
          <w:sz w:val="28"/>
          <w:szCs w:val="28"/>
        </w:rPr>
      </w:pPr>
      <w:r>
        <w:rPr>
          <w:rFonts w:ascii="Times New Roman" w:hAnsi="Times New Roman"/>
          <w:sz w:val="28"/>
          <w:szCs w:val="28"/>
        </w:rPr>
        <w:t>Для подготовки обучающихся выпускных классов я подготавливаю</w:t>
      </w:r>
      <w:r w:rsidR="005E3056">
        <w:rPr>
          <w:rFonts w:ascii="Times New Roman" w:hAnsi="Times New Roman"/>
          <w:sz w:val="28"/>
          <w:szCs w:val="28"/>
        </w:rPr>
        <w:t xml:space="preserve"> тренировочные и контрольные тесты, проведение которых входит в годичный тематический план. Также проводятся </w:t>
      </w:r>
      <w:proofErr w:type="spellStart"/>
      <w:r w:rsidR="005E3056">
        <w:rPr>
          <w:rFonts w:ascii="Times New Roman" w:hAnsi="Times New Roman"/>
          <w:sz w:val="28"/>
          <w:szCs w:val="28"/>
        </w:rPr>
        <w:t>онлайн-тесты</w:t>
      </w:r>
      <w:proofErr w:type="spellEnd"/>
      <w:r w:rsidR="005E3056">
        <w:rPr>
          <w:rFonts w:ascii="Times New Roman" w:hAnsi="Times New Roman"/>
          <w:sz w:val="28"/>
          <w:szCs w:val="28"/>
        </w:rPr>
        <w:t xml:space="preserve">, как закрепляющий элемент урока. </w:t>
      </w:r>
    </w:p>
    <w:p w:rsidR="00493137" w:rsidRDefault="00493137" w:rsidP="00493137">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152900" cy="361766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4155097" cy="3619580"/>
                    </a:xfrm>
                    <a:prstGeom prst="rect">
                      <a:avLst/>
                    </a:prstGeom>
                    <a:noFill/>
                    <a:ln w="9525">
                      <a:noFill/>
                      <a:miter lim="800000"/>
                      <a:headEnd/>
                      <a:tailEnd/>
                    </a:ln>
                  </pic:spPr>
                </pic:pic>
              </a:graphicData>
            </a:graphic>
          </wp:inline>
        </w:drawing>
      </w:r>
    </w:p>
    <w:p w:rsidR="00493137" w:rsidRDefault="005E3056" w:rsidP="00493137">
      <w:pPr>
        <w:spacing w:after="0" w:line="360" w:lineRule="auto"/>
        <w:ind w:firstLine="708"/>
        <w:jc w:val="both"/>
        <w:rPr>
          <w:rFonts w:ascii="Times New Roman" w:hAnsi="Times New Roman"/>
          <w:sz w:val="28"/>
          <w:szCs w:val="28"/>
        </w:rPr>
      </w:pPr>
      <w:r>
        <w:rPr>
          <w:rFonts w:ascii="Times New Roman" w:hAnsi="Times New Roman"/>
          <w:sz w:val="28"/>
          <w:szCs w:val="28"/>
        </w:rPr>
        <w:t>Это позволяет быстро и эффективно скорректировать недопонимание пройденного материала урока, а также выявить пробелы в освоении блока тем.</w:t>
      </w:r>
      <w:r w:rsidR="00B355E0">
        <w:rPr>
          <w:rFonts w:ascii="Times New Roman" w:hAnsi="Times New Roman"/>
          <w:sz w:val="28"/>
          <w:szCs w:val="28"/>
        </w:rPr>
        <w:t xml:space="preserve"> </w:t>
      </w:r>
      <w:r w:rsidR="001C612E">
        <w:rPr>
          <w:rFonts w:ascii="Times New Roman" w:hAnsi="Times New Roman"/>
          <w:noProof/>
          <w:sz w:val="28"/>
          <w:szCs w:val="28"/>
        </w:rPr>
        <w:drawing>
          <wp:inline distT="0" distB="0" distL="0" distR="0">
            <wp:extent cx="5940425" cy="2324100"/>
            <wp:effectExtent l="19050" t="0" r="3175" b="0"/>
            <wp:docPr id="21" name="Рисунок 21" descr="C:\Documents and Settings\АП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АПН\Рабочий стол\Безымянный.bmp"/>
                    <pic:cNvPicPr>
                      <a:picLocks noChangeAspect="1" noChangeArrowheads="1"/>
                    </pic:cNvPicPr>
                  </pic:nvPicPr>
                  <pic:blipFill>
                    <a:blip r:embed="rId10"/>
                    <a:srcRect/>
                    <a:stretch>
                      <a:fillRect/>
                    </a:stretch>
                  </pic:blipFill>
                  <pic:spPr bwMode="auto">
                    <a:xfrm>
                      <a:off x="0" y="0"/>
                      <a:ext cx="5940425" cy="2324100"/>
                    </a:xfrm>
                    <a:prstGeom prst="rect">
                      <a:avLst/>
                    </a:prstGeom>
                    <a:noFill/>
                    <a:ln w="9525">
                      <a:noFill/>
                      <a:miter lim="800000"/>
                      <a:headEnd/>
                      <a:tailEnd/>
                    </a:ln>
                  </pic:spPr>
                </pic:pic>
              </a:graphicData>
            </a:graphic>
          </wp:inline>
        </w:drawing>
      </w:r>
    </w:p>
    <w:p w:rsidR="00554A0A" w:rsidRDefault="001C612E" w:rsidP="00EF6058">
      <w:pPr>
        <w:spacing w:after="0" w:line="360" w:lineRule="auto"/>
        <w:jc w:val="both"/>
        <w:rPr>
          <w:rFonts w:ascii="Times New Roman" w:hAnsi="Times New Roman"/>
          <w:sz w:val="28"/>
          <w:szCs w:val="28"/>
        </w:rPr>
      </w:pPr>
      <w:r>
        <w:rPr>
          <w:rFonts w:ascii="Times New Roman" w:hAnsi="Times New Roman"/>
          <w:sz w:val="28"/>
          <w:szCs w:val="28"/>
        </w:rPr>
        <w:t>Также при подготовке к ЕГЭ очень удобно индивидуализировать обучение каждого ребенка с помощью мобильного класса и выхода в интернет. Чаще всего для этих целей я использую открытый банк заданий ЕГЭ</w:t>
      </w:r>
      <w:r w:rsidR="006139F4">
        <w:rPr>
          <w:rFonts w:ascii="Times New Roman" w:hAnsi="Times New Roman"/>
          <w:sz w:val="28"/>
          <w:szCs w:val="28"/>
        </w:rPr>
        <w:t xml:space="preserve">. Здесь очень </w:t>
      </w:r>
      <w:r w:rsidR="006139F4">
        <w:rPr>
          <w:rFonts w:ascii="Times New Roman" w:hAnsi="Times New Roman"/>
          <w:sz w:val="28"/>
          <w:szCs w:val="28"/>
        </w:rPr>
        <w:lastRenderedPageBreak/>
        <w:t xml:space="preserve">хорошо представлен материал по каждому из заданий ЕГЭ по математике. При подготовке каждый обучающийся сам определяет блок заданий по данной учителем теме. Я </w:t>
      </w:r>
      <w:proofErr w:type="gramStart"/>
      <w:r w:rsidR="006139F4">
        <w:rPr>
          <w:rFonts w:ascii="Times New Roman" w:hAnsi="Times New Roman"/>
          <w:sz w:val="28"/>
          <w:szCs w:val="28"/>
        </w:rPr>
        <w:t>же</w:t>
      </w:r>
      <w:proofErr w:type="gramEnd"/>
      <w:r w:rsidR="006139F4">
        <w:rPr>
          <w:rFonts w:ascii="Times New Roman" w:hAnsi="Times New Roman"/>
          <w:sz w:val="28"/>
          <w:szCs w:val="28"/>
        </w:rPr>
        <w:t xml:space="preserve"> как учитель только направляю и корректирую. Если обучающийся считает, что освоил выбранный им блок, то он переходит к следующему. </w:t>
      </w:r>
    </w:p>
    <w:p w:rsidR="006139F4" w:rsidRPr="00EF6058" w:rsidRDefault="00D659AD" w:rsidP="00EF6058">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4991100" cy="30289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4991100" cy="3028950"/>
                    </a:xfrm>
                    <a:prstGeom prst="rect">
                      <a:avLst/>
                    </a:prstGeom>
                    <a:noFill/>
                    <a:ln w="9525">
                      <a:noFill/>
                      <a:miter lim="800000"/>
                      <a:headEnd/>
                      <a:tailEnd/>
                    </a:ln>
                  </pic:spPr>
                </pic:pic>
              </a:graphicData>
            </a:graphic>
          </wp:inline>
        </w:drawing>
      </w:r>
    </w:p>
    <w:p w:rsidR="00D659AD" w:rsidRDefault="00D659AD" w:rsidP="00BF5536">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Начав </w:t>
      </w:r>
      <w:proofErr w:type="gramStart"/>
      <w:r>
        <w:rPr>
          <w:rFonts w:ascii="Times New Roman" w:hAnsi="Times New Roman"/>
          <w:sz w:val="28"/>
          <w:szCs w:val="28"/>
        </w:rPr>
        <w:t>применять</w:t>
      </w:r>
      <w:proofErr w:type="gramEnd"/>
      <w:r>
        <w:rPr>
          <w:rFonts w:ascii="Times New Roman" w:hAnsi="Times New Roman"/>
          <w:sz w:val="28"/>
          <w:szCs w:val="28"/>
        </w:rPr>
        <w:t xml:space="preserve"> таким образом мобильный класс при подготовке обучающихся нашей школы к ЕГЭ, я </w:t>
      </w:r>
      <w:r w:rsidR="00BF5536">
        <w:rPr>
          <w:rFonts w:ascii="Times New Roman" w:hAnsi="Times New Roman"/>
          <w:sz w:val="28"/>
          <w:szCs w:val="28"/>
        </w:rPr>
        <w:t>увидела более положительную тенденцию в освоении материала обучающимися, нежели при проведении дополнительных консультаций. Мобильный класс также более продуктивно помогает закрывать пробелы в знаниях обучающихся.</w:t>
      </w:r>
    </w:p>
    <w:p w:rsidR="00BF5536" w:rsidRDefault="00BF5536" w:rsidP="00BF5536">
      <w:pPr>
        <w:spacing w:after="0" w:line="360" w:lineRule="auto"/>
        <w:ind w:firstLine="708"/>
        <w:jc w:val="both"/>
        <w:rPr>
          <w:rFonts w:ascii="Times New Roman" w:hAnsi="Times New Roman"/>
          <w:sz w:val="28"/>
          <w:szCs w:val="28"/>
        </w:rPr>
      </w:pPr>
      <w:r>
        <w:rPr>
          <w:rFonts w:ascii="Times New Roman" w:hAnsi="Times New Roman"/>
          <w:sz w:val="28"/>
          <w:szCs w:val="28"/>
        </w:rPr>
        <w:t>Представляю краткий конспект поурочной разработки к одному из своих уроков проводимых при помощи мобильного класса.</w:t>
      </w:r>
    </w:p>
    <w:p w:rsidR="00BF5536" w:rsidRDefault="00EE36CB" w:rsidP="00BF5536">
      <w:pPr>
        <w:spacing w:after="0" w:line="360" w:lineRule="auto"/>
        <w:ind w:firstLine="708"/>
        <w:jc w:val="both"/>
        <w:rPr>
          <w:rFonts w:ascii="Times New Roman" w:hAnsi="Times New Roman"/>
          <w:sz w:val="28"/>
          <w:szCs w:val="28"/>
        </w:rPr>
      </w:pPr>
      <w:r>
        <w:rPr>
          <w:rFonts w:ascii="Times New Roman" w:hAnsi="Times New Roman"/>
          <w:sz w:val="28"/>
          <w:szCs w:val="28"/>
        </w:rPr>
        <w:t>Класс: 12</w:t>
      </w:r>
    </w:p>
    <w:p w:rsidR="00EE36CB" w:rsidRDefault="00EE36CB" w:rsidP="00BF5536">
      <w:pPr>
        <w:spacing w:after="0" w:line="360" w:lineRule="auto"/>
        <w:ind w:firstLine="708"/>
        <w:jc w:val="both"/>
        <w:rPr>
          <w:rFonts w:ascii="Times New Roman" w:hAnsi="Times New Roman"/>
          <w:sz w:val="28"/>
          <w:szCs w:val="28"/>
        </w:rPr>
      </w:pPr>
      <w:r>
        <w:rPr>
          <w:rFonts w:ascii="Times New Roman" w:hAnsi="Times New Roman"/>
          <w:sz w:val="28"/>
          <w:szCs w:val="28"/>
        </w:rPr>
        <w:t>Предмет: алгебра и начала анализа</w:t>
      </w:r>
    </w:p>
    <w:p w:rsidR="00EE36CB" w:rsidRDefault="00EE36CB" w:rsidP="00BF5536">
      <w:pPr>
        <w:spacing w:after="0" w:line="360" w:lineRule="auto"/>
        <w:ind w:firstLine="708"/>
        <w:jc w:val="both"/>
        <w:rPr>
          <w:rFonts w:ascii="Times New Roman" w:hAnsi="Times New Roman"/>
          <w:sz w:val="28"/>
          <w:szCs w:val="28"/>
        </w:rPr>
      </w:pPr>
      <w:r>
        <w:rPr>
          <w:rFonts w:ascii="Times New Roman" w:hAnsi="Times New Roman"/>
          <w:sz w:val="28"/>
          <w:szCs w:val="28"/>
        </w:rPr>
        <w:t xml:space="preserve">Тип урока: </w:t>
      </w:r>
      <w:r w:rsidR="00000CAB" w:rsidRPr="00000CAB">
        <w:rPr>
          <w:rFonts w:ascii="Times New Roman" w:hAnsi="Times New Roman"/>
          <w:bCs/>
          <w:sz w:val="28"/>
          <w:szCs w:val="28"/>
        </w:rPr>
        <w:t>урок обобщения и систематизации знаний</w:t>
      </w:r>
    </w:p>
    <w:p w:rsidR="00EE36CB" w:rsidRDefault="00EE36CB" w:rsidP="00BF5536">
      <w:pPr>
        <w:spacing w:after="0" w:line="360" w:lineRule="auto"/>
        <w:ind w:firstLine="708"/>
        <w:jc w:val="both"/>
        <w:rPr>
          <w:rFonts w:ascii="Times New Roman" w:hAnsi="Times New Roman"/>
          <w:sz w:val="28"/>
          <w:szCs w:val="28"/>
        </w:rPr>
      </w:pPr>
      <w:r>
        <w:rPr>
          <w:rFonts w:ascii="Times New Roman" w:hAnsi="Times New Roman"/>
          <w:sz w:val="28"/>
          <w:szCs w:val="28"/>
        </w:rPr>
        <w:t>Тема: Решение уравнений</w:t>
      </w:r>
    </w:p>
    <w:p w:rsidR="00EE36CB" w:rsidRDefault="00EE36CB" w:rsidP="00BF5536">
      <w:pPr>
        <w:spacing w:after="0" w:line="360" w:lineRule="auto"/>
        <w:ind w:firstLine="708"/>
        <w:jc w:val="both"/>
        <w:rPr>
          <w:rFonts w:ascii="Times New Roman" w:hAnsi="Times New Roman"/>
          <w:sz w:val="28"/>
          <w:szCs w:val="28"/>
        </w:rPr>
      </w:pPr>
      <w:r>
        <w:rPr>
          <w:rFonts w:ascii="Times New Roman" w:hAnsi="Times New Roman"/>
          <w:sz w:val="28"/>
          <w:szCs w:val="28"/>
        </w:rPr>
        <w:t xml:space="preserve">Цель: </w:t>
      </w:r>
      <w:r w:rsidR="002F28DB">
        <w:rPr>
          <w:rFonts w:ascii="Times New Roman" w:hAnsi="Times New Roman"/>
          <w:sz w:val="28"/>
          <w:szCs w:val="28"/>
        </w:rPr>
        <w:t>повторить методы решения различных уравнений</w:t>
      </w:r>
    </w:p>
    <w:p w:rsidR="002F28DB" w:rsidRDefault="002F28DB" w:rsidP="00EF6058">
      <w:pPr>
        <w:spacing w:after="0" w:line="360" w:lineRule="auto"/>
        <w:jc w:val="both"/>
        <w:rPr>
          <w:rFonts w:ascii="Times New Roman" w:hAnsi="Times New Roman"/>
          <w:sz w:val="28"/>
          <w:szCs w:val="28"/>
        </w:rPr>
      </w:pPr>
      <w:r>
        <w:rPr>
          <w:rFonts w:ascii="Times New Roman" w:hAnsi="Times New Roman"/>
          <w:sz w:val="28"/>
          <w:szCs w:val="28"/>
        </w:rPr>
        <w:tab/>
        <w:t xml:space="preserve">Оборудование: мобильный класс, </w:t>
      </w:r>
      <w:r w:rsidR="00000CAB">
        <w:rPr>
          <w:rFonts w:ascii="Times New Roman" w:hAnsi="Times New Roman"/>
          <w:sz w:val="28"/>
          <w:szCs w:val="28"/>
        </w:rPr>
        <w:t>интерактивная</w:t>
      </w:r>
      <w:r>
        <w:rPr>
          <w:rFonts w:ascii="Times New Roman" w:hAnsi="Times New Roman"/>
          <w:sz w:val="28"/>
          <w:szCs w:val="28"/>
        </w:rPr>
        <w:t xml:space="preserve"> доска, презентационные материалы</w:t>
      </w:r>
    </w:p>
    <w:p w:rsidR="002F28DB" w:rsidRDefault="002F28DB" w:rsidP="002F28DB">
      <w:pPr>
        <w:spacing w:after="0" w:line="360" w:lineRule="auto"/>
        <w:jc w:val="center"/>
        <w:rPr>
          <w:rFonts w:ascii="Times New Roman" w:hAnsi="Times New Roman"/>
          <w:sz w:val="28"/>
          <w:szCs w:val="28"/>
        </w:rPr>
      </w:pPr>
      <w:r>
        <w:rPr>
          <w:rFonts w:ascii="Times New Roman" w:hAnsi="Times New Roman"/>
          <w:sz w:val="28"/>
          <w:szCs w:val="28"/>
        </w:rPr>
        <w:t>Ход урока</w:t>
      </w:r>
    </w:p>
    <w:p w:rsidR="002F28DB" w:rsidRDefault="002F28DB" w:rsidP="002F28DB">
      <w:pPr>
        <w:pStyle w:val="a7"/>
        <w:numPr>
          <w:ilvl w:val="0"/>
          <w:numId w:val="2"/>
        </w:numPr>
        <w:spacing w:after="0" w:line="360" w:lineRule="auto"/>
        <w:rPr>
          <w:rFonts w:ascii="Times New Roman" w:hAnsi="Times New Roman"/>
          <w:sz w:val="28"/>
          <w:szCs w:val="28"/>
        </w:rPr>
      </w:pPr>
      <w:r>
        <w:rPr>
          <w:rFonts w:ascii="Times New Roman" w:hAnsi="Times New Roman"/>
          <w:sz w:val="28"/>
          <w:szCs w:val="28"/>
        </w:rPr>
        <w:t>Каждый обучающийся берет прикрепленный к нему ноутбук, обустраивает свое рабочее место</w:t>
      </w:r>
    </w:p>
    <w:p w:rsidR="002F28DB" w:rsidRDefault="00000CAB" w:rsidP="002F28DB">
      <w:pPr>
        <w:pStyle w:val="a7"/>
        <w:numPr>
          <w:ilvl w:val="0"/>
          <w:numId w:val="2"/>
        </w:numPr>
        <w:spacing w:after="0" w:line="360" w:lineRule="auto"/>
        <w:rPr>
          <w:rFonts w:ascii="Times New Roman" w:hAnsi="Times New Roman"/>
          <w:sz w:val="28"/>
          <w:szCs w:val="28"/>
        </w:rPr>
      </w:pPr>
      <w:r>
        <w:rPr>
          <w:rFonts w:ascii="Times New Roman" w:hAnsi="Times New Roman"/>
          <w:sz w:val="28"/>
          <w:szCs w:val="28"/>
        </w:rPr>
        <w:lastRenderedPageBreak/>
        <w:t xml:space="preserve">Учитель при помощи интерактивной доски и презентационных материалов помогает вспомнить </w:t>
      </w:r>
      <w:proofErr w:type="gramStart"/>
      <w:r>
        <w:rPr>
          <w:rFonts w:ascii="Times New Roman" w:hAnsi="Times New Roman"/>
          <w:sz w:val="28"/>
          <w:szCs w:val="28"/>
        </w:rPr>
        <w:t>обучающимся</w:t>
      </w:r>
      <w:proofErr w:type="gramEnd"/>
      <w:r>
        <w:rPr>
          <w:rFonts w:ascii="Times New Roman" w:hAnsi="Times New Roman"/>
          <w:sz w:val="28"/>
          <w:szCs w:val="28"/>
        </w:rPr>
        <w:t>, как решаются линейные, квадратные, иррациональные, показательные, логарифмические, тригонометрические и дробно-рациональные уравнения. В ходе повторения решения каждого из уравнений, учитель отвечает на вопросы обучающихся.</w:t>
      </w:r>
    </w:p>
    <w:p w:rsidR="00000CAB" w:rsidRDefault="00000CAB" w:rsidP="002F28DB">
      <w:pPr>
        <w:pStyle w:val="a7"/>
        <w:numPr>
          <w:ilvl w:val="0"/>
          <w:numId w:val="2"/>
        </w:numPr>
        <w:spacing w:after="0" w:line="360" w:lineRule="auto"/>
        <w:rPr>
          <w:rFonts w:ascii="Times New Roman" w:hAnsi="Times New Roman"/>
          <w:sz w:val="28"/>
          <w:szCs w:val="28"/>
        </w:rPr>
      </w:pPr>
      <w:proofErr w:type="gramStart"/>
      <w:r>
        <w:rPr>
          <w:rFonts w:ascii="Times New Roman" w:hAnsi="Times New Roman"/>
          <w:sz w:val="28"/>
          <w:szCs w:val="28"/>
        </w:rPr>
        <w:t>Обучающиеся</w:t>
      </w:r>
      <w:proofErr w:type="gramEnd"/>
      <w:r>
        <w:rPr>
          <w:rFonts w:ascii="Times New Roman" w:hAnsi="Times New Roman"/>
          <w:sz w:val="28"/>
          <w:szCs w:val="28"/>
        </w:rPr>
        <w:t xml:space="preserve"> приступают к выполнению заданий. </w:t>
      </w:r>
      <w:r w:rsidR="00F6626E">
        <w:rPr>
          <w:rFonts w:ascii="Times New Roman" w:hAnsi="Times New Roman"/>
          <w:sz w:val="28"/>
          <w:szCs w:val="28"/>
        </w:rPr>
        <w:t xml:space="preserve">Открывают сайт </w:t>
      </w:r>
      <w:hyperlink r:id="rId12" w:history="1">
        <w:r w:rsidR="00F6626E" w:rsidRPr="001B2097">
          <w:rPr>
            <w:rStyle w:val="a4"/>
            <w:rFonts w:ascii="Times New Roman" w:hAnsi="Times New Roman"/>
            <w:color w:val="auto"/>
            <w:sz w:val="28"/>
            <w:szCs w:val="28"/>
            <w:u w:val="none"/>
          </w:rPr>
          <w:t>http://ege.yandex.ru/mathematics/</w:t>
        </w:r>
      </w:hyperlink>
      <w:r w:rsidR="00F6626E" w:rsidRPr="001B2097">
        <w:rPr>
          <w:rFonts w:ascii="Times New Roman" w:hAnsi="Times New Roman"/>
          <w:sz w:val="28"/>
          <w:szCs w:val="28"/>
        </w:rPr>
        <w:t>,</w:t>
      </w:r>
      <w:r w:rsidR="00F6626E">
        <w:rPr>
          <w:rFonts w:ascii="Times New Roman" w:hAnsi="Times New Roman"/>
          <w:sz w:val="28"/>
          <w:szCs w:val="28"/>
        </w:rPr>
        <w:t xml:space="preserve"> открывают раздел В5 Уравнения и приступают к решению. Презентационные </w:t>
      </w:r>
      <w:proofErr w:type="gramStart"/>
      <w:r w:rsidR="00F6626E">
        <w:rPr>
          <w:rFonts w:ascii="Times New Roman" w:hAnsi="Times New Roman"/>
          <w:sz w:val="28"/>
          <w:szCs w:val="28"/>
        </w:rPr>
        <w:t>материалы</w:t>
      </w:r>
      <w:proofErr w:type="gramEnd"/>
      <w:r w:rsidR="00F6626E">
        <w:rPr>
          <w:rFonts w:ascii="Times New Roman" w:hAnsi="Times New Roman"/>
          <w:sz w:val="28"/>
          <w:szCs w:val="28"/>
        </w:rPr>
        <w:t xml:space="preserve"> данные учителем закачены на каждый ноутбук, поэтому могут использоваться каждым обучающимся как шпаргалка.</w:t>
      </w:r>
    </w:p>
    <w:p w:rsidR="00F6626E" w:rsidRDefault="00DF4B40" w:rsidP="002F28DB">
      <w:pPr>
        <w:pStyle w:val="a7"/>
        <w:numPr>
          <w:ilvl w:val="0"/>
          <w:numId w:val="2"/>
        </w:numPr>
        <w:spacing w:after="0" w:line="360" w:lineRule="auto"/>
        <w:rPr>
          <w:rFonts w:ascii="Times New Roman" w:hAnsi="Times New Roman"/>
          <w:sz w:val="28"/>
          <w:szCs w:val="28"/>
        </w:rPr>
      </w:pPr>
      <w:r>
        <w:rPr>
          <w:rFonts w:ascii="Times New Roman" w:hAnsi="Times New Roman"/>
          <w:sz w:val="28"/>
          <w:szCs w:val="28"/>
        </w:rPr>
        <w:t>Проверка результатов. Подведение итогов урока и выставление оценок.</w:t>
      </w:r>
    </w:p>
    <w:p w:rsidR="00DF4B40" w:rsidRPr="00DF4B40" w:rsidRDefault="00DF4B40" w:rsidP="00DF4B40">
      <w:pPr>
        <w:spacing w:after="0" w:line="360" w:lineRule="auto"/>
        <w:ind w:left="360"/>
        <w:rPr>
          <w:rFonts w:ascii="Times New Roman" w:hAnsi="Times New Roman"/>
          <w:sz w:val="28"/>
          <w:szCs w:val="28"/>
        </w:rPr>
      </w:pPr>
    </w:p>
    <w:p w:rsidR="00EF6058" w:rsidRDefault="00DF4B40" w:rsidP="00DF4B40">
      <w:pPr>
        <w:spacing w:after="0" w:line="360" w:lineRule="auto"/>
        <w:jc w:val="center"/>
        <w:rPr>
          <w:rFonts w:ascii="Times New Roman" w:hAnsi="Times New Roman"/>
          <w:sz w:val="28"/>
          <w:szCs w:val="28"/>
        </w:rPr>
      </w:pPr>
      <w:r>
        <w:rPr>
          <w:rFonts w:ascii="Times New Roman" w:hAnsi="Times New Roman"/>
          <w:sz w:val="28"/>
          <w:szCs w:val="28"/>
        </w:rPr>
        <w:t>Результативность</w:t>
      </w:r>
    </w:p>
    <w:p w:rsidR="00DF4B40" w:rsidRDefault="00DF4B40" w:rsidP="00DF4B40">
      <w:pPr>
        <w:spacing w:after="0" w:line="360" w:lineRule="auto"/>
        <w:rPr>
          <w:rFonts w:ascii="Times New Roman" w:hAnsi="Times New Roman"/>
          <w:sz w:val="28"/>
          <w:szCs w:val="28"/>
        </w:rPr>
      </w:pPr>
      <w:r>
        <w:rPr>
          <w:rFonts w:ascii="Times New Roman" w:hAnsi="Times New Roman"/>
          <w:sz w:val="28"/>
          <w:szCs w:val="28"/>
        </w:rPr>
        <w:tab/>
        <w:t xml:space="preserve">Применение мобильного класса способствует положительной тенденции в усвоении материала, </w:t>
      </w:r>
      <w:proofErr w:type="gramStart"/>
      <w:r>
        <w:rPr>
          <w:rFonts w:ascii="Times New Roman" w:hAnsi="Times New Roman"/>
          <w:sz w:val="28"/>
          <w:szCs w:val="28"/>
        </w:rPr>
        <w:t>а</w:t>
      </w:r>
      <w:proofErr w:type="gramEnd"/>
      <w:r>
        <w:rPr>
          <w:rFonts w:ascii="Times New Roman" w:hAnsi="Times New Roman"/>
          <w:sz w:val="28"/>
          <w:szCs w:val="28"/>
        </w:rPr>
        <w:t xml:space="preserve"> следовательно и повышению результативности при сдаче единого государственного экзамена. В рамках МОБУ «Центр образования» (в </w:t>
      </w:r>
      <w:proofErr w:type="spellStart"/>
      <w:r>
        <w:rPr>
          <w:rFonts w:ascii="Times New Roman" w:hAnsi="Times New Roman"/>
          <w:sz w:val="28"/>
          <w:szCs w:val="28"/>
        </w:rPr>
        <w:t>простонародии</w:t>
      </w:r>
      <w:proofErr w:type="spellEnd"/>
      <w:r>
        <w:rPr>
          <w:rFonts w:ascii="Times New Roman" w:hAnsi="Times New Roman"/>
          <w:sz w:val="28"/>
          <w:szCs w:val="28"/>
        </w:rPr>
        <w:t xml:space="preserve"> вечерняя школа) положительный результат – это повышение процента количества обучающихся прошедших минимальный порог.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
        <w:gridCol w:w="2384"/>
        <w:gridCol w:w="1275"/>
        <w:gridCol w:w="1418"/>
        <w:gridCol w:w="1559"/>
      </w:tblGrid>
      <w:tr w:rsidR="008301AA" w:rsidTr="008301AA">
        <w:tc>
          <w:tcPr>
            <w:tcW w:w="985" w:type="dxa"/>
          </w:tcPr>
          <w:p w:rsidR="008301AA" w:rsidRDefault="008301AA" w:rsidP="004B3645">
            <w:pPr>
              <w:jc w:val="center"/>
              <w:rPr>
                <w:sz w:val="28"/>
              </w:rPr>
            </w:pPr>
            <w:r>
              <w:rPr>
                <w:sz w:val="28"/>
              </w:rPr>
              <w:t>год</w:t>
            </w:r>
          </w:p>
        </w:tc>
        <w:tc>
          <w:tcPr>
            <w:tcW w:w="2384" w:type="dxa"/>
          </w:tcPr>
          <w:p w:rsidR="008301AA" w:rsidRDefault="008301AA" w:rsidP="004B3645">
            <w:pPr>
              <w:jc w:val="center"/>
              <w:rPr>
                <w:sz w:val="28"/>
              </w:rPr>
            </w:pPr>
            <w:r>
              <w:rPr>
                <w:sz w:val="28"/>
              </w:rPr>
              <w:t>кол</w:t>
            </w:r>
            <w:proofErr w:type="gramStart"/>
            <w:r>
              <w:rPr>
                <w:sz w:val="28"/>
              </w:rPr>
              <w:t>.</w:t>
            </w:r>
            <w:proofErr w:type="gramEnd"/>
            <w:r>
              <w:rPr>
                <w:sz w:val="28"/>
              </w:rPr>
              <w:t xml:space="preserve"> </w:t>
            </w:r>
            <w:proofErr w:type="gramStart"/>
            <w:r>
              <w:rPr>
                <w:sz w:val="28"/>
              </w:rPr>
              <w:t>с</w:t>
            </w:r>
            <w:proofErr w:type="gramEnd"/>
            <w:r>
              <w:rPr>
                <w:sz w:val="28"/>
              </w:rPr>
              <w:t>дававших</w:t>
            </w:r>
          </w:p>
        </w:tc>
        <w:tc>
          <w:tcPr>
            <w:tcW w:w="1275" w:type="dxa"/>
          </w:tcPr>
          <w:p w:rsidR="008301AA" w:rsidRDefault="008301AA" w:rsidP="004B3645">
            <w:pPr>
              <w:jc w:val="center"/>
              <w:rPr>
                <w:sz w:val="28"/>
              </w:rPr>
            </w:pPr>
            <w:r>
              <w:rPr>
                <w:sz w:val="28"/>
              </w:rPr>
              <w:t>сдали</w:t>
            </w:r>
          </w:p>
        </w:tc>
        <w:tc>
          <w:tcPr>
            <w:tcW w:w="1418" w:type="dxa"/>
          </w:tcPr>
          <w:p w:rsidR="008301AA" w:rsidRDefault="008301AA" w:rsidP="004B3645">
            <w:pPr>
              <w:jc w:val="center"/>
              <w:rPr>
                <w:sz w:val="28"/>
              </w:rPr>
            </w:pPr>
            <w:r>
              <w:rPr>
                <w:sz w:val="28"/>
              </w:rPr>
              <w:t>Не сдали</w:t>
            </w:r>
          </w:p>
        </w:tc>
        <w:tc>
          <w:tcPr>
            <w:tcW w:w="1559" w:type="dxa"/>
          </w:tcPr>
          <w:p w:rsidR="008301AA" w:rsidRDefault="008301AA" w:rsidP="004B3645">
            <w:pPr>
              <w:jc w:val="center"/>
              <w:rPr>
                <w:sz w:val="28"/>
              </w:rPr>
            </w:pPr>
            <w:r>
              <w:rPr>
                <w:sz w:val="28"/>
              </w:rPr>
              <w:t xml:space="preserve">% </w:t>
            </w:r>
            <w:proofErr w:type="spellStart"/>
            <w:r>
              <w:rPr>
                <w:sz w:val="28"/>
              </w:rPr>
              <w:t>усп</w:t>
            </w:r>
            <w:proofErr w:type="spellEnd"/>
            <w:r>
              <w:rPr>
                <w:sz w:val="28"/>
              </w:rPr>
              <w:t>.</w:t>
            </w:r>
          </w:p>
        </w:tc>
      </w:tr>
      <w:tr w:rsidR="008301AA" w:rsidTr="008301AA">
        <w:tc>
          <w:tcPr>
            <w:tcW w:w="985" w:type="dxa"/>
            <w:tcBorders>
              <w:top w:val="single" w:sz="4" w:space="0" w:color="auto"/>
              <w:left w:val="single" w:sz="4" w:space="0" w:color="auto"/>
              <w:bottom w:val="single" w:sz="4" w:space="0" w:color="auto"/>
              <w:right w:val="single" w:sz="4" w:space="0" w:color="auto"/>
            </w:tcBorders>
          </w:tcPr>
          <w:p w:rsidR="008301AA" w:rsidRPr="00AD46DA" w:rsidRDefault="008301AA" w:rsidP="004B3645">
            <w:pPr>
              <w:jc w:val="center"/>
              <w:rPr>
                <w:sz w:val="28"/>
              </w:rPr>
            </w:pPr>
            <w:r>
              <w:rPr>
                <w:sz w:val="28"/>
              </w:rPr>
              <w:t>2012</w:t>
            </w:r>
          </w:p>
        </w:tc>
        <w:tc>
          <w:tcPr>
            <w:tcW w:w="2384"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30</w:t>
            </w:r>
          </w:p>
        </w:tc>
        <w:tc>
          <w:tcPr>
            <w:tcW w:w="1275"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9</w:t>
            </w:r>
          </w:p>
        </w:tc>
        <w:tc>
          <w:tcPr>
            <w:tcW w:w="1418"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21</w:t>
            </w:r>
          </w:p>
        </w:tc>
        <w:tc>
          <w:tcPr>
            <w:tcW w:w="1559"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30</w:t>
            </w:r>
          </w:p>
        </w:tc>
      </w:tr>
      <w:tr w:rsidR="008301AA" w:rsidTr="008301AA">
        <w:tc>
          <w:tcPr>
            <w:tcW w:w="985"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2013</w:t>
            </w:r>
          </w:p>
        </w:tc>
        <w:tc>
          <w:tcPr>
            <w:tcW w:w="2384"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31</w:t>
            </w:r>
          </w:p>
        </w:tc>
        <w:tc>
          <w:tcPr>
            <w:tcW w:w="1275"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17</w:t>
            </w:r>
          </w:p>
        </w:tc>
        <w:tc>
          <w:tcPr>
            <w:tcW w:w="1418"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14</w:t>
            </w:r>
          </w:p>
        </w:tc>
        <w:tc>
          <w:tcPr>
            <w:tcW w:w="1559" w:type="dxa"/>
            <w:tcBorders>
              <w:top w:val="single" w:sz="4" w:space="0" w:color="auto"/>
              <w:left w:val="single" w:sz="4" w:space="0" w:color="auto"/>
              <w:bottom w:val="single" w:sz="4" w:space="0" w:color="auto"/>
              <w:right w:val="single" w:sz="4" w:space="0" w:color="auto"/>
            </w:tcBorders>
          </w:tcPr>
          <w:p w:rsidR="008301AA" w:rsidRDefault="008301AA" w:rsidP="004B3645">
            <w:pPr>
              <w:jc w:val="center"/>
              <w:rPr>
                <w:sz w:val="28"/>
              </w:rPr>
            </w:pPr>
            <w:r>
              <w:rPr>
                <w:sz w:val="28"/>
              </w:rPr>
              <w:t>55</w:t>
            </w:r>
          </w:p>
        </w:tc>
      </w:tr>
    </w:tbl>
    <w:p w:rsidR="008301AA" w:rsidRDefault="008301AA" w:rsidP="00DF4B40">
      <w:pPr>
        <w:spacing w:after="0" w:line="360" w:lineRule="auto"/>
        <w:rPr>
          <w:rFonts w:ascii="Times New Roman" w:hAnsi="Times New Roman"/>
          <w:sz w:val="28"/>
          <w:szCs w:val="28"/>
        </w:rPr>
      </w:pPr>
      <w:r>
        <w:rPr>
          <w:rFonts w:ascii="Times New Roman" w:hAnsi="Times New Roman"/>
          <w:sz w:val="28"/>
          <w:szCs w:val="28"/>
        </w:rPr>
        <w:tab/>
        <w:t>Также, лично для меня, как для учителя достижением является и повышение процента количества решаемых заданий.</w:t>
      </w:r>
    </w:p>
    <w:tbl>
      <w:tblPr>
        <w:tblStyle w:val="a8"/>
        <w:tblW w:w="0" w:type="auto"/>
        <w:tblLook w:val="04A0"/>
      </w:tblPr>
      <w:tblGrid>
        <w:gridCol w:w="1242"/>
        <w:gridCol w:w="993"/>
        <w:gridCol w:w="992"/>
        <w:gridCol w:w="992"/>
        <w:gridCol w:w="992"/>
        <w:gridCol w:w="851"/>
        <w:gridCol w:w="851"/>
      </w:tblGrid>
      <w:tr w:rsidR="00382A91" w:rsidTr="004B3645">
        <w:tc>
          <w:tcPr>
            <w:tcW w:w="1242" w:type="dxa"/>
            <w:vMerge w:val="restart"/>
          </w:tcPr>
          <w:p w:rsidR="00382A91" w:rsidRDefault="00382A91" w:rsidP="004B3645">
            <w:r>
              <w:t>№ задания</w:t>
            </w:r>
          </w:p>
        </w:tc>
        <w:tc>
          <w:tcPr>
            <w:tcW w:w="1985" w:type="dxa"/>
            <w:gridSpan w:val="2"/>
          </w:tcPr>
          <w:p w:rsidR="00382A91" w:rsidRDefault="00382A91" w:rsidP="004B3645">
            <w:r>
              <w:t>2012 (30 чел)</w:t>
            </w:r>
          </w:p>
        </w:tc>
        <w:tc>
          <w:tcPr>
            <w:tcW w:w="1984" w:type="dxa"/>
            <w:gridSpan w:val="2"/>
          </w:tcPr>
          <w:p w:rsidR="00382A91" w:rsidRDefault="00382A91" w:rsidP="004B3645">
            <w:r>
              <w:t>2013 (31 чел)</w:t>
            </w:r>
          </w:p>
        </w:tc>
        <w:tc>
          <w:tcPr>
            <w:tcW w:w="1702" w:type="dxa"/>
            <w:gridSpan w:val="2"/>
          </w:tcPr>
          <w:p w:rsidR="00382A91" w:rsidRDefault="00382A91" w:rsidP="004B3645">
            <w:r>
              <w:t>Разница для 2013</w:t>
            </w:r>
          </w:p>
        </w:tc>
      </w:tr>
      <w:tr w:rsidR="00382A91" w:rsidTr="004B3645">
        <w:tc>
          <w:tcPr>
            <w:tcW w:w="1242" w:type="dxa"/>
            <w:vMerge/>
          </w:tcPr>
          <w:p w:rsidR="00382A91" w:rsidRDefault="00382A91" w:rsidP="004B3645"/>
        </w:tc>
        <w:tc>
          <w:tcPr>
            <w:tcW w:w="993" w:type="dxa"/>
          </w:tcPr>
          <w:p w:rsidR="00382A91" w:rsidRDefault="00382A91" w:rsidP="004B3645">
            <w:r>
              <w:t>Кол-во</w:t>
            </w:r>
          </w:p>
        </w:tc>
        <w:tc>
          <w:tcPr>
            <w:tcW w:w="992" w:type="dxa"/>
          </w:tcPr>
          <w:p w:rsidR="00382A91" w:rsidRDefault="00382A91" w:rsidP="004B3645">
            <w:r>
              <w:t>%</w:t>
            </w:r>
          </w:p>
        </w:tc>
        <w:tc>
          <w:tcPr>
            <w:tcW w:w="992" w:type="dxa"/>
          </w:tcPr>
          <w:p w:rsidR="00382A91" w:rsidRDefault="00382A91" w:rsidP="004B3645">
            <w:r>
              <w:t>Кол-во</w:t>
            </w:r>
          </w:p>
        </w:tc>
        <w:tc>
          <w:tcPr>
            <w:tcW w:w="992" w:type="dxa"/>
          </w:tcPr>
          <w:p w:rsidR="00382A91" w:rsidRDefault="00382A91" w:rsidP="004B3645">
            <w:r>
              <w:t>%</w:t>
            </w:r>
          </w:p>
        </w:tc>
        <w:tc>
          <w:tcPr>
            <w:tcW w:w="851" w:type="dxa"/>
          </w:tcPr>
          <w:p w:rsidR="00382A91" w:rsidRDefault="00382A91" w:rsidP="004B3645">
            <w:proofErr w:type="spellStart"/>
            <w:r>
              <w:t>пов%</w:t>
            </w:r>
            <w:proofErr w:type="spellEnd"/>
          </w:p>
        </w:tc>
        <w:tc>
          <w:tcPr>
            <w:tcW w:w="851" w:type="dxa"/>
          </w:tcPr>
          <w:p w:rsidR="00382A91" w:rsidRDefault="00382A91" w:rsidP="004B3645">
            <w:proofErr w:type="spellStart"/>
            <w:r>
              <w:t>пон%</w:t>
            </w:r>
            <w:proofErr w:type="spellEnd"/>
          </w:p>
        </w:tc>
      </w:tr>
      <w:tr w:rsidR="00382A91" w:rsidTr="004B3645">
        <w:tc>
          <w:tcPr>
            <w:tcW w:w="1242" w:type="dxa"/>
          </w:tcPr>
          <w:p w:rsidR="00382A91" w:rsidRDefault="00382A91" w:rsidP="004B3645">
            <w:r>
              <w:t>В</w:t>
            </w:r>
            <w:proofErr w:type="gramStart"/>
            <w:r>
              <w:t>1</w:t>
            </w:r>
            <w:proofErr w:type="gramEnd"/>
          </w:p>
        </w:tc>
        <w:tc>
          <w:tcPr>
            <w:tcW w:w="993" w:type="dxa"/>
          </w:tcPr>
          <w:p w:rsidR="00382A91" w:rsidRDefault="00382A91" w:rsidP="004B3645">
            <w:r>
              <w:t>16</w:t>
            </w:r>
          </w:p>
        </w:tc>
        <w:tc>
          <w:tcPr>
            <w:tcW w:w="992" w:type="dxa"/>
          </w:tcPr>
          <w:p w:rsidR="00382A91" w:rsidRDefault="00382A91" w:rsidP="004B3645">
            <w:r>
              <w:t>29</w:t>
            </w:r>
          </w:p>
        </w:tc>
        <w:tc>
          <w:tcPr>
            <w:tcW w:w="992" w:type="dxa"/>
          </w:tcPr>
          <w:p w:rsidR="00382A91" w:rsidRDefault="00382A91" w:rsidP="004B3645">
            <w:r>
              <w:t>19</w:t>
            </w:r>
          </w:p>
        </w:tc>
        <w:tc>
          <w:tcPr>
            <w:tcW w:w="992" w:type="dxa"/>
          </w:tcPr>
          <w:p w:rsidR="00382A91" w:rsidRDefault="00382A91" w:rsidP="004B3645">
            <w:r>
              <w:t>63</w:t>
            </w:r>
          </w:p>
        </w:tc>
        <w:tc>
          <w:tcPr>
            <w:tcW w:w="851" w:type="dxa"/>
          </w:tcPr>
          <w:p w:rsidR="00382A91" w:rsidRDefault="00382A91" w:rsidP="004B3645">
            <w:r>
              <w:t>34</w:t>
            </w:r>
          </w:p>
        </w:tc>
        <w:tc>
          <w:tcPr>
            <w:tcW w:w="851" w:type="dxa"/>
          </w:tcPr>
          <w:p w:rsidR="00382A91" w:rsidRDefault="00382A91" w:rsidP="004B3645"/>
        </w:tc>
      </w:tr>
      <w:tr w:rsidR="00382A91" w:rsidTr="004B3645">
        <w:tc>
          <w:tcPr>
            <w:tcW w:w="1242" w:type="dxa"/>
          </w:tcPr>
          <w:p w:rsidR="00382A91" w:rsidRDefault="00382A91" w:rsidP="004B3645">
            <w:r>
              <w:t>В</w:t>
            </w:r>
            <w:proofErr w:type="gramStart"/>
            <w:r>
              <w:t>2</w:t>
            </w:r>
            <w:proofErr w:type="gramEnd"/>
          </w:p>
        </w:tc>
        <w:tc>
          <w:tcPr>
            <w:tcW w:w="993" w:type="dxa"/>
          </w:tcPr>
          <w:p w:rsidR="00382A91" w:rsidRDefault="00382A91" w:rsidP="004B3645">
            <w:r>
              <w:t>47</w:t>
            </w:r>
          </w:p>
        </w:tc>
        <w:tc>
          <w:tcPr>
            <w:tcW w:w="992" w:type="dxa"/>
          </w:tcPr>
          <w:p w:rsidR="00382A91" w:rsidRDefault="00382A91" w:rsidP="004B3645">
            <w:r>
              <w:t>84</w:t>
            </w:r>
          </w:p>
        </w:tc>
        <w:tc>
          <w:tcPr>
            <w:tcW w:w="992" w:type="dxa"/>
          </w:tcPr>
          <w:p w:rsidR="00382A91" w:rsidRDefault="00382A91" w:rsidP="004B3645">
            <w:r>
              <w:t>25</w:t>
            </w:r>
          </w:p>
        </w:tc>
        <w:tc>
          <w:tcPr>
            <w:tcW w:w="992" w:type="dxa"/>
          </w:tcPr>
          <w:p w:rsidR="00382A91" w:rsidRDefault="00382A91" w:rsidP="004B3645">
            <w:r>
              <w:t>83</w:t>
            </w:r>
          </w:p>
        </w:tc>
        <w:tc>
          <w:tcPr>
            <w:tcW w:w="851" w:type="dxa"/>
          </w:tcPr>
          <w:p w:rsidR="00382A91" w:rsidRDefault="00382A91" w:rsidP="004B3645"/>
        </w:tc>
        <w:tc>
          <w:tcPr>
            <w:tcW w:w="851" w:type="dxa"/>
          </w:tcPr>
          <w:p w:rsidR="00382A91" w:rsidRDefault="00382A91" w:rsidP="004B3645">
            <w:r>
              <w:t>1</w:t>
            </w:r>
          </w:p>
        </w:tc>
      </w:tr>
      <w:tr w:rsidR="00382A91" w:rsidTr="004B3645">
        <w:tc>
          <w:tcPr>
            <w:tcW w:w="1242" w:type="dxa"/>
          </w:tcPr>
          <w:p w:rsidR="00382A91" w:rsidRDefault="00382A91" w:rsidP="004B3645">
            <w:r>
              <w:t>В3</w:t>
            </w:r>
          </w:p>
        </w:tc>
        <w:tc>
          <w:tcPr>
            <w:tcW w:w="993" w:type="dxa"/>
          </w:tcPr>
          <w:p w:rsidR="00382A91" w:rsidRDefault="00382A91" w:rsidP="004B3645">
            <w:r>
              <w:t>14</w:t>
            </w:r>
          </w:p>
        </w:tc>
        <w:tc>
          <w:tcPr>
            <w:tcW w:w="992" w:type="dxa"/>
          </w:tcPr>
          <w:p w:rsidR="00382A91" w:rsidRDefault="00382A91" w:rsidP="004B3645">
            <w:r>
              <w:t>25</w:t>
            </w:r>
          </w:p>
        </w:tc>
        <w:tc>
          <w:tcPr>
            <w:tcW w:w="992" w:type="dxa"/>
          </w:tcPr>
          <w:p w:rsidR="00382A91" w:rsidRDefault="00382A91" w:rsidP="004B3645">
            <w:r>
              <w:t>12</w:t>
            </w:r>
          </w:p>
        </w:tc>
        <w:tc>
          <w:tcPr>
            <w:tcW w:w="992" w:type="dxa"/>
          </w:tcPr>
          <w:p w:rsidR="00382A91" w:rsidRDefault="00382A91" w:rsidP="004B3645">
            <w:r>
              <w:t>40</w:t>
            </w:r>
          </w:p>
        </w:tc>
        <w:tc>
          <w:tcPr>
            <w:tcW w:w="851" w:type="dxa"/>
          </w:tcPr>
          <w:p w:rsidR="00382A91" w:rsidRDefault="00382A91" w:rsidP="004B3645">
            <w:r>
              <w:t>15</w:t>
            </w:r>
          </w:p>
        </w:tc>
        <w:tc>
          <w:tcPr>
            <w:tcW w:w="851" w:type="dxa"/>
          </w:tcPr>
          <w:p w:rsidR="00382A91" w:rsidRDefault="00382A91" w:rsidP="004B3645"/>
        </w:tc>
      </w:tr>
      <w:tr w:rsidR="00382A91" w:rsidTr="004B3645">
        <w:tc>
          <w:tcPr>
            <w:tcW w:w="1242" w:type="dxa"/>
          </w:tcPr>
          <w:p w:rsidR="00382A91" w:rsidRDefault="00382A91" w:rsidP="004B3645">
            <w:r>
              <w:t>В</w:t>
            </w:r>
            <w:proofErr w:type="gramStart"/>
            <w:r>
              <w:t>4</w:t>
            </w:r>
            <w:proofErr w:type="gramEnd"/>
          </w:p>
        </w:tc>
        <w:tc>
          <w:tcPr>
            <w:tcW w:w="993" w:type="dxa"/>
          </w:tcPr>
          <w:p w:rsidR="00382A91" w:rsidRDefault="00382A91" w:rsidP="004B3645">
            <w:r>
              <w:t>7</w:t>
            </w:r>
          </w:p>
        </w:tc>
        <w:tc>
          <w:tcPr>
            <w:tcW w:w="992" w:type="dxa"/>
          </w:tcPr>
          <w:p w:rsidR="00382A91" w:rsidRDefault="00382A91" w:rsidP="004B3645">
            <w:r>
              <w:t>13</w:t>
            </w:r>
          </w:p>
        </w:tc>
        <w:tc>
          <w:tcPr>
            <w:tcW w:w="992" w:type="dxa"/>
          </w:tcPr>
          <w:p w:rsidR="00382A91" w:rsidRDefault="00382A91" w:rsidP="004B3645">
            <w:r>
              <w:t>15</w:t>
            </w:r>
          </w:p>
        </w:tc>
        <w:tc>
          <w:tcPr>
            <w:tcW w:w="992" w:type="dxa"/>
          </w:tcPr>
          <w:p w:rsidR="00382A91" w:rsidRDefault="00382A91" w:rsidP="004B3645">
            <w:r>
              <w:t>50</w:t>
            </w:r>
          </w:p>
        </w:tc>
        <w:tc>
          <w:tcPr>
            <w:tcW w:w="851" w:type="dxa"/>
          </w:tcPr>
          <w:p w:rsidR="00382A91" w:rsidRDefault="00382A91" w:rsidP="004B3645">
            <w:r>
              <w:t>37</w:t>
            </w:r>
          </w:p>
        </w:tc>
        <w:tc>
          <w:tcPr>
            <w:tcW w:w="851" w:type="dxa"/>
          </w:tcPr>
          <w:p w:rsidR="00382A91" w:rsidRDefault="00382A91" w:rsidP="004B3645"/>
        </w:tc>
      </w:tr>
      <w:tr w:rsidR="00382A91" w:rsidTr="004B3645">
        <w:tc>
          <w:tcPr>
            <w:tcW w:w="1242" w:type="dxa"/>
          </w:tcPr>
          <w:p w:rsidR="00382A91" w:rsidRDefault="00382A91" w:rsidP="004B3645">
            <w:r>
              <w:t>В5</w:t>
            </w:r>
          </w:p>
        </w:tc>
        <w:tc>
          <w:tcPr>
            <w:tcW w:w="993" w:type="dxa"/>
          </w:tcPr>
          <w:p w:rsidR="00382A91" w:rsidRDefault="00382A91" w:rsidP="004B3645">
            <w:r>
              <w:t>21</w:t>
            </w:r>
          </w:p>
        </w:tc>
        <w:tc>
          <w:tcPr>
            <w:tcW w:w="992" w:type="dxa"/>
          </w:tcPr>
          <w:p w:rsidR="00382A91" w:rsidRDefault="00382A91" w:rsidP="004B3645">
            <w:r>
              <w:t>38</w:t>
            </w:r>
          </w:p>
        </w:tc>
        <w:tc>
          <w:tcPr>
            <w:tcW w:w="992" w:type="dxa"/>
          </w:tcPr>
          <w:p w:rsidR="00382A91" w:rsidRDefault="00382A91" w:rsidP="004B3645">
            <w:r>
              <w:t>7</w:t>
            </w:r>
          </w:p>
        </w:tc>
        <w:tc>
          <w:tcPr>
            <w:tcW w:w="992" w:type="dxa"/>
          </w:tcPr>
          <w:p w:rsidR="00382A91" w:rsidRDefault="00382A91" w:rsidP="004B3645">
            <w:r>
              <w:t>23</w:t>
            </w:r>
          </w:p>
        </w:tc>
        <w:tc>
          <w:tcPr>
            <w:tcW w:w="851" w:type="dxa"/>
          </w:tcPr>
          <w:p w:rsidR="00382A91" w:rsidRDefault="00382A91" w:rsidP="004B3645"/>
        </w:tc>
        <w:tc>
          <w:tcPr>
            <w:tcW w:w="851" w:type="dxa"/>
          </w:tcPr>
          <w:p w:rsidR="00382A91" w:rsidRDefault="00382A91" w:rsidP="004B3645">
            <w:r>
              <w:t>15</w:t>
            </w:r>
          </w:p>
        </w:tc>
      </w:tr>
      <w:tr w:rsidR="00382A91" w:rsidTr="004B3645">
        <w:tc>
          <w:tcPr>
            <w:tcW w:w="1242" w:type="dxa"/>
          </w:tcPr>
          <w:p w:rsidR="00382A91" w:rsidRDefault="00382A91" w:rsidP="004B3645">
            <w:r>
              <w:t>В</w:t>
            </w:r>
            <w:proofErr w:type="gramStart"/>
            <w:r>
              <w:t>6</w:t>
            </w:r>
            <w:proofErr w:type="gramEnd"/>
          </w:p>
        </w:tc>
        <w:tc>
          <w:tcPr>
            <w:tcW w:w="993" w:type="dxa"/>
          </w:tcPr>
          <w:p w:rsidR="00382A91" w:rsidRDefault="00382A91" w:rsidP="004B3645">
            <w:r>
              <w:t>21</w:t>
            </w:r>
          </w:p>
        </w:tc>
        <w:tc>
          <w:tcPr>
            <w:tcW w:w="992" w:type="dxa"/>
          </w:tcPr>
          <w:p w:rsidR="00382A91" w:rsidRDefault="00382A91" w:rsidP="004B3645">
            <w:r>
              <w:t>38</w:t>
            </w:r>
          </w:p>
        </w:tc>
        <w:tc>
          <w:tcPr>
            <w:tcW w:w="992" w:type="dxa"/>
          </w:tcPr>
          <w:p w:rsidR="00382A91" w:rsidRDefault="00382A91" w:rsidP="004B3645">
            <w:r>
              <w:t>6</w:t>
            </w:r>
          </w:p>
        </w:tc>
        <w:tc>
          <w:tcPr>
            <w:tcW w:w="992" w:type="dxa"/>
          </w:tcPr>
          <w:p w:rsidR="00382A91" w:rsidRDefault="00382A91" w:rsidP="004B3645">
            <w:r>
              <w:t>20</w:t>
            </w:r>
          </w:p>
        </w:tc>
        <w:tc>
          <w:tcPr>
            <w:tcW w:w="851" w:type="dxa"/>
          </w:tcPr>
          <w:p w:rsidR="00382A91" w:rsidRDefault="00382A91" w:rsidP="004B3645"/>
        </w:tc>
        <w:tc>
          <w:tcPr>
            <w:tcW w:w="851" w:type="dxa"/>
          </w:tcPr>
          <w:p w:rsidR="00382A91" w:rsidRDefault="00382A91" w:rsidP="004B3645">
            <w:r>
              <w:t>18</w:t>
            </w:r>
          </w:p>
        </w:tc>
      </w:tr>
      <w:tr w:rsidR="00382A91" w:rsidTr="004B3645">
        <w:tc>
          <w:tcPr>
            <w:tcW w:w="1242" w:type="dxa"/>
          </w:tcPr>
          <w:p w:rsidR="00382A91" w:rsidRDefault="00382A91" w:rsidP="004B3645">
            <w:r>
              <w:t>В</w:t>
            </w:r>
            <w:proofErr w:type="gramStart"/>
            <w:r>
              <w:t>7</w:t>
            </w:r>
            <w:proofErr w:type="gramEnd"/>
          </w:p>
        </w:tc>
        <w:tc>
          <w:tcPr>
            <w:tcW w:w="993" w:type="dxa"/>
          </w:tcPr>
          <w:p w:rsidR="00382A91" w:rsidRDefault="00382A91" w:rsidP="004B3645">
            <w:r>
              <w:t>0</w:t>
            </w:r>
          </w:p>
        </w:tc>
        <w:tc>
          <w:tcPr>
            <w:tcW w:w="992" w:type="dxa"/>
          </w:tcPr>
          <w:p w:rsidR="00382A91" w:rsidRDefault="00382A91" w:rsidP="004B3645">
            <w:r>
              <w:t>0</w:t>
            </w:r>
          </w:p>
        </w:tc>
        <w:tc>
          <w:tcPr>
            <w:tcW w:w="992" w:type="dxa"/>
          </w:tcPr>
          <w:p w:rsidR="00382A91" w:rsidRDefault="00382A91" w:rsidP="004B3645">
            <w:r>
              <w:t>2</w:t>
            </w:r>
          </w:p>
        </w:tc>
        <w:tc>
          <w:tcPr>
            <w:tcW w:w="992" w:type="dxa"/>
          </w:tcPr>
          <w:p w:rsidR="00382A91" w:rsidRDefault="00382A91" w:rsidP="004B3645">
            <w:r>
              <w:t>7</w:t>
            </w:r>
          </w:p>
        </w:tc>
        <w:tc>
          <w:tcPr>
            <w:tcW w:w="851" w:type="dxa"/>
          </w:tcPr>
          <w:p w:rsidR="00382A91" w:rsidRDefault="00382A91" w:rsidP="004B3645">
            <w:r>
              <w:t>7</w:t>
            </w:r>
          </w:p>
        </w:tc>
        <w:tc>
          <w:tcPr>
            <w:tcW w:w="851" w:type="dxa"/>
          </w:tcPr>
          <w:p w:rsidR="00382A91" w:rsidRDefault="00382A91" w:rsidP="004B3645"/>
        </w:tc>
      </w:tr>
      <w:tr w:rsidR="00382A91" w:rsidTr="004B3645">
        <w:tc>
          <w:tcPr>
            <w:tcW w:w="1242" w:type="dxa"/>
          </w:tcPr>
          <w:p w:rsidR="00382A91" w:rsidRDefault="00382A91" w:rsidP="004B3645">
            <w:r>
              <w:lastRenderedPageBreak/>
              <w:t>В8</w:t>
            </w:r>
          </w:p>
        </w:tc>
        <w:tc>
          <w:tcPr>
            <w:tcW w:w="993" w:type="dxa"/>
          </w:tcPr>
          <w:p w:rsidR="00382A91" w:rsidRDefault="00382A91" w:rsidP="004B3645">
            <w:r>
              <w:t>1</w:t>
            </w:r>
          </w:p>
        </w:tc>
        <w:tc>
          <w:tcPr>
            <w:tcW w:w="992" w:type="dxa"/>
          </w:tcPr>
          <w:p w:rsidR="00382A91" w:rsidRDefault="00382A91" w:rsidP="004B3645">
            <w:r>
              <w:t>2</w:t>
            </w:r>
          </w:p>
        </w:tc>
        <w:tc>
          <w:tcPr>
            <w:tcW w:w="992" w:type="dxa"/>
          </w:tcPr>
          <w:p w:rsidR="00382A91" w:rsidRDefault="00382A91" w:rsidP="004B3645">
            <w:r>
              <w:t>0</w:t>
            </w:r>
          </w:p>
        </w:tc>
        <w:tc>
          <w:tcPr>
            <w:tcW w:w="992" w:type="dxa"/>
          </w:tcPr>
          <w:p w:rsidR="00382A91" w:rsidRDefault="00382A91" w:rsidP="004B3645">
            <w:r>
              <w:t>0</w:t>
            </w:r>
          </w:p>
        </w:tc>
        <w:tc>
          <w:tcPr>
            <w:tcW w:w="851" w:type="dxa"/>
          </w:tcPr>
          <w:p w:rsidR="00382A91" w:rsidRDefault="00382A91" w:rsidP="004B3645"/>
        </w:tc>
        <w:tc>
          <w:tcPr>
            <w:tcW w:w="851" w:type="dxa"/>
          </w:tcPr>
          <w:p w:rsidR="00382A91" w:rsidRDefault="00382A91" w:rsidP="004B3645">
            <w:r>
              <w:t>2</w:t>
            </w:r>
          </w:p>
        </w:tc>
      </w:tr>
      <w:tr w:rsidR="00382A91" w:rsidTr="004B3645">
        <w:tc>
          <w:tcPr>
            <w:tcW w:w="1242" w:type="dxa"/>
          </w:tcPr>
          <w:p w:rsidR="00382A91" w:rsidRDefault="00382A91" w:rsidP="004B3645">
            <w:r>
              <w:t>В</w:t>
            </w:r>
            <w:proofErr w:type="gramStart"/>
            <w:r>
              <w:t>9</w:t>
            </w:r>
            <w:proofErr w:type="gramEnd"/>
          </w:p>
        </w:tc>
        <w:tc>
          <w:tcPr>
            <w:tcW w:w="993" w:type="dxa"/>
          </w:tcPr>
          <w:p w:rsidR="00382A91" w:rsidRDefault="00382A91" w:rsidP="004B3645">
            <w:r>
              <w:t>2</w:t>
            </w:r>
          </w:p>
        </w:tc>
        <w:tc>
          <w:tcPr>
            <w:tcW w:w="992" w:type="dxa"/>
          </w:tcPr>
          <w:p w:rsidR="00382A91" w:rsidRDefault="00382A91" w:rsidP="004B3645">
            <w:r>
              <w:t>4</w:t>
            </w:r>
          </w:p>
        </w:tc>
        <w:tc>
          <w:tcPr>
            <w:tcW w:w="992" w:type="dxa"/>
          </w:tcPr>
          <w:p w:rsidR="00382A91" w:rsidRDefault="00382A91" w:rsidP="004B3645">
            <w:r>
              <w:t>6</w:t>
            </w:r>
          </w:p>
        </w:tc>
        <w:tc>
          <w:tcPr>
            <w:tcW w:w="992" w:type="dxa"/>
          </w:tcPr>
          <w:p w:rsidR="00382A91" w:rsidRDefault="00382A91" w:rsidP="004B3645">
            <w:r>
              <w:t>7</w:t>
            </w:r>
          </w:p>
        </w:tc>
        <w:tc>
          <w:tcPr>
            <w:tcW w:w="851" w:type="dxa"/>
          </w:tcPr>
          <w:p w:rsidR="00382A91" w:rsidRDefault="00382A91" w:rsidP="004B3645">
            <w:r>
              <w:t>3</w:t>
            </w:r>
          </w:p>
        </w:tc>
        <w:tc>
          <w:tcPr>
            <w:tcW w:w="851" w:type="dxa"/>
          </w:tcPr>
          <w:p w:rsidR="00382A91" w:rsidRDefault="00382A91" w:rsidP="004B3645"/>
        </w:tc>
      </w:tr>
      <w:tr w:rsidR="00382A91" w:rsidTr="004B3645">
        <w:tc>
          <w:tcPr>
            <w:tcW w:w="1242" w:type="dxa"/>
          </w:tcPr>
          <w:p w:rsidR="00382A91" w:rsidRDefault="00382A91" w:rsidP="004B3645">
            <w:r>
              <w:t>В10</w:t>
            </w:r>
          </w:p>
        </w:tc>
        <w:tc>
          <w:tcPr>
            <w:tcW w:w="993" w:type="dxa"/>
          </w:tcPr>
          <w:p w:rsidR="00382A91" w:rsidRDefault="00382A91" w:rsidP="004B3645">
            <w:r>
              <w:t>3</w:t>
            </w:r>
          </w:p>
        </w:tc>
        <w:tc>
          <w:tcPr>
            <w:tcW w:w="992" w:type="dxa"/>
          </w:tcPr>
          <w:p w:rsidR="00382A91" w:rsidRDefault="00382A91" w:rsidP="004B3645">
            <w:r>
              <w:t>5</w:t>
            </w:r>
          </w:p>
        </w:tc>
        <w:tc>
          <w:tcPr>
            <w:tcW w:w="992" w:type="dxa"/>
          </w:tcPr>
          <w:p w:rsidR="00382A91" w:rsidRDefault="00382A91" w:rsidP="004B3645">
            <w:r>
              <w:t>5</w:t>
            </w:r>
          </w:p>
        </w:tc>
        <w:tc>
          <w:tcPr>
            <w:tcW w:w="992" w:type="dxa"/>
          </w:tcPr>
          <w:p w:rsidR="00382A91" w:rsidRDefault="00382A91" w:rsidP="004B3645">
            <w:r>
              <w:t>17</w:t>
            </w:r>
          </w:p>
        </w:tc>
        <w:tc>
          <w:tcPr>
            <w:tcW w:w="851" w:type="dxa"/>
          </w:tcPr>
          <w:p w:rsidR="00382A91" w:rsidRDefault="00382A91" w:rsidP="004B3645">
            <w:r>
              <w:t>12</w:t>
            </w:r>
          </w:p>
        </w:tc>
        <w:tc>
          <w:tcPr>
            <w:tcW w:w="851" w:type="dxa"/>
          </w:tcPr>
          <w:p w:rsidR="00382A91" w:rsidRDefault="00382A91" w:rsidP="004B3645"/>
        </w:tc>
      </w:tr>
      <w:tr w:rsidR="00382A91" w:rsidTr="004B3645">
        <w:tc>
          <w:tcPr>
            <w:tcW w:w="1242" w:type="dxa"/>
          </w:tcPr>
          <w:p w:rsidR="00382A91" w:rsidRDefault="00382A91" w:rsidP="004B3645">
            <w:r>
              <w:t>В11</w:t>
            </w:r>
          </w:p>
        </w:tc>
        <w:tc>
          <w:tcPr>
            <w:tcW w:w="993" w:type="dxa"/>
          </w:tcPr>
          <w:p w:rsidR="00382A91" w:rsidRDefault="00382A91" w:rsidP="004B3645">
            <w:r>
              <w:t>1</w:t>
            </w:r>
          </w:p>
        </w:tc>
        <w:tc>
          <w:tcPr>
            <w:tcW w:w="992" w:type="dxa"/>
          </w:tcPr>
          <w:p w:rsidR="00382A91" w:rsidRDefault="00382A91" w:rsidP="004B3645">
            <w:r>
              <w:t>2</w:t>
            </w:r>
          </w:p>
        </w:tc>
        <w:tc>
          <w:tcPr>
            <w:tcW w:w="992" w:type="dxa"/>
          </w:tcPr>
          <w:p w:rsidR="00382A91" w:rsidRDefault="00382A91" w:rsidP="004B3645">
            <w:r>
              <w:t>4</w:t>
            </w:r>
          </w:p>
        </w:tc>
        <w:tc>
          <w:tcPr>
            <w:tcW w:w="992" w:type="dxa"/>
          </w:tcPr>
          <w:p w:rsidR="00382A91" w:rsidRDefault="00382A91" w:rsidP="004B3645">
            <w:r>
              <w:t>13</w:t>
            </w:r>
          </w:p>
        </w:tc>
        <w:tc>
          <w:tcPr>
            <w:tcW w:w="851" w:type="dxa"/>
          </w:tcPr>
          <w:p w:rsidR="00382A91" w:rsidRDefault="00382A91" w:rsidP="004B3645">
            <w:r>
              <w:t>11</w:t>
            </w:r>
          </w:p>
        </w:tc>
        <w:tc>
          <w:tcPr>
            <w:tcW w:w="851" w:type="dxa"/>
          </w:tcPr>
          <w:p w:rsidR="00382A91" w:rsidRDefault="00382A91" w:rsidP="004B3645"/>
        </w:tc>
      </w:tr>
      <w:tr w:rsidR="00382A91" w:rsidTr="004B3645">
        <w:tc>
          <w:tcPr>
            <w:tcW w:w="1242" w:type="dxa"/>
          </w:tcPr>
          <w:p w:rsidR="00382A91" w:rsidRDefault="00382A91" w:rsidP="004B3645">
            <w:r>
              <w:t>В12</w:t>
            </w:r>
          </w:p>
        </w:tc>
        <w:tc>
          <w:tcPr>
            <w:tcW w:w="993" w:type="dxa"/>
          </w:tcPr>
          <w:p w:rsidR="00382A91" w:rsidRDefault="00382A91" w:rsidP="004B3645">
            <w:r>
              <w:t>8</w:t>
            </w:r>
          </w:p>
        </w:tc>
        <w:tc>
          <w:tcPr>
            <w:tcW w:w="992" w:type="dxa"/>
          </w:tcPr>
          <w:p w:rsidR="00382A91" w:rsidRDefault="00382A91" w:rsidP="004B3645">
            <w:r>
              <w:t>14</w:t>
            </w:r>
          </w:p>
        </w:tc>
        <w:tc>
          <w:tcPr>
            <w:tcW w:w="992" w:type="dxa"/>
          </w:tcPr>
          <w:p w:rsidR="00382A91" w:rsidRDefault="00382A91" w:rsidP="004B3645">
            <w:r>
              <w:t>2</w:t>
            </w:r>
          </w:p>
        </w:tc>
        <w:tc>
          <w:tcPr>
            <w:tcW w:w="992" w:type="dxa"/>
          </w:tcPr>
          <w:p w:rsidR="00382A91" w:rsidRDefault="00382A91" w:rsidP="004B3645">
            <w:r>
              <w:t>7</w:t>
            </w:r>
          </w:p>
        </w:tc>
        <w:tc>
          <w:tcPr>
            <w:tcW w:w="851" w:type="dxa"/>
          </w:tcPr>
          <w:p w:rsidR="00382A91" w:rsidRDefault="00382A91" w:rsidP="004B3645"/>
        </w:tc>
        <w:tc>
          <w:tcPr>
            <w:tcW w:w="851" w:type="dxa"/>
          </w:tcPr>
          <w:p w:rsidR="00382A91" w:rsidRDefault="00382A91" w:rsidP="004B3645">
            <w:r>
              <w:t>7</w:t>
            </w:r>
          </w:p>
        </w:tc>
      </w:tr>
      <w:tr w:rsidR="00382A91" w:rsidTr="004B3645">
        <w:tc>
          <w:tcPr>
            <w:tcW w:w="1242" w:type="dxa"/>
          </w:tcPr>
          <w:p w:rsidR="00382A91" w:rsidRDefault="00382A91" w:rsidP="004B3645">
            <w:r>
              <w:t>В13</w:t>
            </w:r>
          </w:p>
        </w:tc>
        <w:tc>
          <w:tcPr>
            <w:tcW w:w="993" w:type="dxa"/>
          </w:tcPr>
          <w:p w:rsidR="00382A91" w:rsidRDefault="00382A91" w:rsidP="004B3645">
            <w:r>
              <w:t xml:space="preserve">- </w:t>
            </w:r>
          </w:p>
        </w:tc>
        <w:tc>
          <w:tcPr>
            <w:tcW w:w="992" w:type="dxa"/>
          </w:tcPr>
          <w:p w:rsidR="00382A91" w:rsidRDefault="00382A91" w:rsidP="004B3645">
            <w:r>
              <w:t>-</w:t>
            </w:r>
          </w:p>
        </w:tc>
        <w:tc>
          <w:tcPr>
            <w:tcW w:w="992" w:type="dxa"/>
          </w:tcPr>
          <w:p w:rsidR="00382A91" w:rsidRDefault="00382A91" w:rsidP="004B3645">
            <w:r>
              <w:t>2</w:t>
            </w:r>
          </w:p>
        </w:tc>
        <w:tc>
          <w:tcPr>
            <w:tcW w:w="992" w:type="dxa"/>
          </w:tcPr>
          <w:p w:rsidR="00382A91" w:rsidRDefault="00382A91" w:rsidP="004B3645">
            <w:r>
              <w:t>7</w:t>
            </w:r>
          </w:p>
        </w:tc>
        <w:tc>
          <w:tcPr>
            <w:tcW w:w="851" w:type="dxa"/>
          </w:tcPr>
          <w:p w:rsidR="00382A91" w:rsidRDefault="00382A91" w:rsidP="004B3645">
            <w:r>
              <w:t>7</w:t>
            </w:r>
          </w:p>
        </w:tc>
        <w:tc>
          <w:tcPr>
            <w:tcW w:w="851" w:type="dxa"/>
          </w:tcPr>
          <w:p w:rsidR="00382A91" w:rsidRDefault="00382A91" w:rsidP="004B3645"/>
        </w:tc>
      </w:tr>
      <w:tr w:rsidR="00382A91" w:rsidTr="004B3645">
        <w:tc>
          <w:tcPr>
            <w:tcW w:w="1242" w:type="dxa"/>
          </w:tcPr>
          <w:p w:rsidR="00382A91" w:rsidRDefault="00382A91" w:rsidP="004B3645">
            <w:r>
              <w:t>В14</w:t>
            </w:r>
          </w:p>
        </w:tc>
        <w:tc>
          <w:tcPr>
            <w:tcW w:w="993" w:type="dxa"/>
          </w:tcPr>
          <w:p w:rsidR="00382A91" w:rsidRDefault="00382A91" w:rsidP="004B3645">
            <w:r>
              <w:t>-</w:t>
            </w:r>
          </w:p>
        </w:tc>
        <w:tc>
          <w:tcPr>
            <w:tcW w:w="992" w:type="dxa"/>
          </w:tcPr>
          <w:p w:rsidR="00382A91" w:rsidRDefault="00382A91" w:rsidP="004B3645">
            <w:r>
              <w:t>-</w:t>
            </w:r>
          </w:p>
        </w:tc>
        <w:tc>
          <w:tcPr>
            <w:tcW w:w="992" w:type="dxa"/>
          </w:tcPr>
          <w:p w:rsidR="00382A91" w:rsidRDefault="00382A91" w:rsidP="004B3645">
            <w:r>
              <w:t>1</w:t>
            </w:r>
          </w:p>
        </w:tc>
        <w:tc>
          <w:tcPr>
            <w:tcW w:w="992" w:type="dxa"/>
          </w:tcPr>
          <w:p w:rsidR="00382A91" w:rsidRDefault="00382A91" w:rsidP="004B3645">
            <w:r>
              <w:t>3</w:t>
            </w:r>
          </w:p>
        </w:tc>
        <w:tc>
          <w:tcPr>
            <w:tcW w:w="851" w:type="dxa"/>
          </w:tcPr>
          <w:p w:rsidR="00382A91" w:rsidRDefault="00382A91" w:rsidP="004B3645">
            <w:r>
              <w:t>3</w:t>
            </w:r>
          </w:p>
        </w:tc>
        <w:tc>
          <w:tcPr>
            <w:tcW w:w="851" w:type="dxa"/>
          </w:tcPr>
          <w:p w:rsidR="00382A91" w:rsidRDefault="00382A91" w:rsidP="004B3645"/>
        </w:tc>
      </w:tr>
    </w:tbl>
    <w:p w:rsidR="00382A91" w:rsidRPr="00554A0A" w:rsidRDefault="00382A91" w:rsidP="00DF4B40">
      <w:pPr>
        <w:spacing w:after="0" w:line="360" w:lineRule="auto"/>
        <w:rPr>
          <w:rFonts w:ascii="Times New Roman" w:hAnsi="Times New Roman"/>
          <w:sz w:val="28"/>
          <w:szCs w:val="28"/>
        </w:rPr>
      </w:pPr>
    </w:p>
    <w:p w:rsidR="00EF6058" w:rsidRDefault="00382A91" w:rsidP="00382A91">
      <w:pPr>
        <w:spacing w:after="0" w:line="360" w:lineRule="auto"/>
        <w:jc w:val="center"/>
        <w:rPr>
          <w:rFonts w:ascii="Times New Roman" w:hAnsi="Times New Roman"/>
          <w:sz w:val="28"/>
          <w:szCs w:val="28"/>
        </w:rPr>
      </w:pPr>
      <w:r>
        <w:rPr>
          <w:rFonts w:ascii="Times New Roman" w:hAnsi="Times New Roman"/>
          <w:sz w:val="28"/>
          <w:szCs w:val="28"/>
        </w:rPr>
        <w:t>С</w:t>
      </w:r>
      <w:r w:rsidR="00EF6058">
        <w:rPr>
          <w:rFonts w:ascii="Times New Roman" w:hAnsi="Times New Roman"/>
          <w:sz w:val="28"/>
          <w:szCs w:val="28"/>
        </w:rPr>
        <w:t>писок</w:t>
      </w:r>
      <w:r>
        <w:rPr>
          <w:rFonts w:ascii="Times New Roman" w:hAnsi="Times New Roman"/>
          <w:sz w:val="28"/>
          <w:szCs w:val="28"/>
        </w:rPr>
        <w:t xml:space="preserve"> литературы</w:t>
      </w:r>
    </w:p>
    <w:p w:rsidR="001B2831" w:rsidRDefault="001B2831" w:rsidP="001B2831">
      <w:pPr>
        <w:pStyle w:val="a7"/>
        <w:numPr>
          <w:ilvl w:val="0"/>
          <w:numId w:val="3"/>
        </w:numPr>
        <w:spacing w:after="0" w:line="360" w:lineRule="auto"/>
        <w:rPr>
          <w:rFonts w:ascii="Times New Roman" w:hAnsi="Times New Roman"/>
          <w:sz w:val="28"/>
          <w:szCs w:val="28"/>
        </w:rPr>
      </w:pPr>
      <w:r w:rsidRPr="001B2831">
        <w:rPr>
          <w:rFonts w:ascii="Times New Roman" w:hAnsi="Times New Roman"/>
          <w:sz w:val="28"/>
          <w:szCs w:val="28"/>
        </w:rPr>
        <w:t>Губина Т. Н. Мультимедиа презентации как метод обучения / Т. Н. Губина // Молодой ученый. — 2012. — №3. — С. 345-347</w:t>
      </w:r>
    </w:p>
    <w:p w:rsidR="001B2831" w:rsidRPr="003918CD" w:rsidRDefault="001B2831" w:rsidP="003918CD">
      <w:pPr>
        <w:pStyle w:val="a7"/>
        <w:numPr>
          <w:ilvl w:val="0"/>
          <w:numId w:val="3"/>
        </w:numPr>
        <w:spacing w:after="0" w:line="360" w:lineRule="auto"/>
        <w:rPr>
          <w:rFonts w:ascii="Times New Roman" w:hAnsi="Times New Roman"/>
          <w:sz w:val="28"/>
          <w:szCs w:val="28"/>
        </w:rPr>
      </w:pPr>
      <w:r w:rsidRPr="001B2831">
        <w:rPr>
          <w:rFonts w:ascii="Times New Roman" w:hAnsi="Times New Roman"/>
          <w:sz w:val="28"/>
          <w:szCs w:val="28"/>
        </w:rPr>
        <w:t xml:space="preserve">Волков В. Современные мультимедиа // </w:t>
      </w:r>
      <w:proofErr w:type="spellStart"/>
      <w:r w:rsidRPr="001B2831">
        <w:rPr>
          <w:rFonts w:ascii="Times New Roman" w:hAnsi="Times New Roman"/>
          <w:sz w:val="28"/>
          <w:szCs w:val="28"/>
        </w:rPr>
        <w:t>Компьютер-ИНФО</w:t>
      </w:r>
      <w:proofErr w:type="spellEnd"/>
      <w:r w:rsidRPr="001B2831">
        <w:rPr>
          <w:rFonts w:ascii="Times New Roman" w:hAnsi="Times New Roman"/>
          <w:sz w:val="28"/>
          <w:szCs w:val="28"/>
        </w:rPr>
        <w:t>. 1999, №9. - С. 21-27.</w:t>
      </w:r>
    </w:p>
    <w:p w:rsidR="001B2831" w:rsidRDefault="001B2831" w:rsidP="001B2831">
      <w:pPr>
        <w:spacing w:after="0" w:line="360" w:lineRule="auto"/>
        <w:jc w:val="center"/>
        <w:rPr>
          <w:rFonts w:ascii="Times New Roman" w:hAnsi="Times New Roman"/>
          <w:sz w:val="28"/>
          <w:szCs w:val="28"/>
        </w:rPr>
      </w:pPr>
      <w:r>
        <w:rPr>
          <w:rFonts w:ascii="Times New Roman" w:hAnsi="Times New Roman"/>
          <w:sz w:val="28"/>
          <w:szCs w:val="28"/>
        </w:rPr>
        <w:t>Интернет ресурсы</w:t>
      </w:r>
    </w:p>
    <w:p w:rsidR="001B2831" w:rsidRPr="001B2831" w:rsidRDefault="001B2831" w:rsidP="001B2831">
      <w:pPr>
        <w:pStyle w:val="a7"/>
        <w:numPr>
          <w:ilvl w:val="0"/>
          <w:numId w:val="4"/>
        </w:numPr>
        <w:spacing w:after="0" w:line="360" w:lineRule="auto"/>
        <w:rPr>
          <w:rFonts w:ascii="Times New Roman" w:hAnsi="Times New Roman"/>
          <w:sz w:val="28"/>
          <w:szCs w:val="28"/>
        </w:rPr>
      </w:pPr>
      <w:r w:rsidRPr="001B2831">
        <w:rPr>
          <w:rFonts w:ascii="Times New Roman" w:hAnsi="Times New Roman"/>
          <w:sz w:val="28"/>
          <w:szCs w:val="28"/>
        </w:rPr>
        <w:t>http://isoam.jimdo.com/</w:t>
      </w:r>
      <w:proofErr w:type="gramStart"/>
      <w:r w:rsidRPr="001B2831">
        <w:rPr>
          <w:rFonts w:ascii="Times New Roman" w:hAnsi="Times New Roman"/>
          <w:sz w:val="28"/>
          <w:szCs w:val="28"/>
        </w:rPr>
        <w:t>мобильный-класс</w:t>
      </w:r>
      <w:proofErr w:type="gramEnd"/>
      <w:r w:rsidRPr="001B2831">
        <w:rPr>
          <w:rFonts w:ascii="Times New Roman" w:hAnsi="Times New Roman"/>
          <w:sz w:val="28"/>
          <w:szCs w:val="28"/>
        </w:rPr>
        <w:t>/-  Цифровая педагогика</w:t>
      </w:r>
    </w:p>
    <w:p w:rsidR="001B2831" w:rsidRPr="001B2831" w:rsidRDefault="00AB75AC" w:rsidP="001B2831">
      <w:pPr>
        <w:pStyle w:val="a7"/>
        <w:numPr>
          <w:ilvl w:val="0"/>
          <w:numId w:val="4"/>
        </w:numPr>
        <w:spacing w:after="0" w:line="360" w:lineRule="auto"/>
        <w:rPr>
          <w:rFonts w:ascii="Times New Roman" w:hAnsi="Times New Roman"/>
          <w:sz w:val="28"/>
          <w:szCs w:val="28"/>
        </w:rPr>
      </w:pPr>
      <w:hyperlink r:id="rId13" w:history="1">
        <w:r w:rsidR="003918CD" w:rsidRPr="001B2097">
          <w:rPr>
            <w:rStyle w:val="a4"/>
            <w:rFonts w:ascii="Times New Roman" w:hAnsi="Times New Roman"/>
            <w:color w:val="auto"/>
            <w:sz w:val="28"/>
            <w:szCs w:val="28"/>
            <w:u w:val="none"/>
          </w:rPr>
          <w:t>http://festival.1september.ru/</w:t>
        </w:r>
      </w:hyperlink>
      <w:r w:rsidR="003918CD" w:rsidRPr="001B2097">
        <w:rPr>
          <w:rFonts w:ascii="Times New Roman" w:hAnsi="Times New Roman"/>
          <w:sz w:val="28"/>
          <w:szCs w:val="28"/>
        </w:rPr>
        <w:t xml:space="preserve"> </w:t>
      </w:r>
      <w:r w:rsidR="003918CD">
        <w:rPr>
          <w:rFonts w:ascii="Times New Roman" w:hAnsi="Times New Roman"/>
          <w:sz w:val="28"/>
          <w:szCs w:val="28"/>
        </w:rPr>
        <w:t>Фестиваль педагогических идей. Открытый урок. Применение информационных технологий</w:t>
      </w:r>
    </w:p>
    <w:p w:rsidR="00B22338" w:rsidRDefault="00B22338" w:rsidP="00EF6058">
      <w:pPr>
        <w:spacing w:line="360" w:lineRule="auto"/>
        <w:jc w:val="both"/>
      </w:pPr>
    </w:p>
    <w:sectPr w:rsidR="00B22338" w:rsidSect="0038456F">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36DD6"/>
    <w:multiLevelType w:val="hybridMultilevel"/>
    <w:tmpl w:val="54B2C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A410DD"/>
    <w:multiLevelType w:val="multilevel"/>
    <w:tmpl w:val="FEDC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B433F"/>
    <w:multiLevelType w:val="hybridMultilevel"/>
    <w:tmpl w:val="C672A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FE0B37"/>
    <w:multiLevelType w:val="hybridMultilevel"/>
    <w:tmpl w:val="CA12A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6058"/>
    <w:rsid w:val="00000CAB"/>
    <w:rsid w:val="000C7D44"/>
    <w:rsid w:val="0013340F"/>
    <w:rsid w:val="001B2097"/>
    <w:rsid w:val="001B2831"/>
    <w:rsid w:val="001C612E"/>
    <w:rsid w:val="00270B84"/>
    <w:rsid w:val="002C7CE8"/>
    <w:rsid w:val="002F28DB"/>
    <w:rsid w:val="00382A91"/>
    <w:rsid w:val="0038456F"/>
    <w:rsid w:val="003918CD"/>
    <w:rsid w:val="00493137"/>
    <w:rsid w:val="00554A0A"/>
    <w:rsid w:val="005B74CC"/>
    <w:rsid w:val="005E3056"/>
    <w:rsid w:val="006139F4"/>
    <w:rsid w:val="00625937"/>
    <w:rsid w:val="0075707A"/>
    <w:rsid w:val="007A2F4A"/>
    <w:rsid w:val="008301AA"/>
    <w:rsid w:val="0096529C"/>
    <w:rsid w:val="00A85CC0"/>
    <w:rsid w:val="00AB75AC"/>
    <w:rsid w:val="00B22338"/>
    <w:rsid w:val="00B355E0"/>
    <w:rsid w:val="00BB31F1"/>
    <w:rsid w:val="00BF5536"/>
    <w:rsid w:val="00D46644"/>
    <w:rsid w:val="00D50C03"/>
    <w:rsid w:val="00D659AD"/>
    <w:rsid w:val="00DF4B40"/>
    <w:rsid w:val="00E3582F"/>
    <w:rsid w:val="00E4186E"/>
    <w:rsid w:val="00EE36CB"/>
    <w:rsid w:val="00EF6058"/>
    <w:rsid w:val="00F662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058"/>
    <w:rPr>
      <w:rFonts w:ascii="Calibri" w:eastAsia="Times New Roman" w:hAnsi="Calibri" w:cs="Times New Roman"/>
      <w:lang w:eastAsia="ru-RU"/>
    </w:rPr>
  </w:style>
  <w:style w:type="paragraph" w:styleId="1">
    <w:name w:val="heading 1"/>
    <w:basedOn w:val="a"/>
    <w:link w:val="10"/>
    <w:uiPriority w:val="9"/>
    <w:qFormat/>
    <w:rsid w:val="0038456F"/>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56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38456F"/>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unhideWhenUsed/>
    <w:rsid w:val="0038456F"/>
    <w:rPr>
      <w:color w:val="0000FF"/>
      <w:u w:val="single"/>
    </w:rPr>
  </w:style>
  <w:style w:type="paragraph" w:styleId="a5">
    <w:name w:val="Balloon Text"/>
    <w:basedOn w:val="a"/>
    <w:link w:val="a6"/>
    <w:uiPriority w:val="99"/>
    <w:semiHidden/>
    <w:unhideWhenUsed/>
    <w:rsid w:val="00B355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55E0"/>
    <w:rPr>
      <w:rFonts w:ascii="Tahoma" w:eastAsia="Times New Roman" w:hAnsi="Tahoma" w:cs="Tahoma"/>
      <w:sz w:val="16"/>
      <w:szCs w:val="16"/>
      <w:lang w:eastAsia="ru-RU"/>
    </w:rPr>
  </w:style>
  <w:style w:type="paragraph" w:styleId="a7">
    <w:name w:val="List Paragraph"/>
    <w:basedOn w:val="a"/>
    <w:uiPriority w:val="34"/>
    <w:qFormat/>
    <w:rsid w:val="002F28DB"/>
    <w:pPr>
      <w:ind w:left="720"/>
      <w:contextualSpacing/>
    </w:pPr>
  </w:style>
  <w:style w:type="table" w:styleId="a8">
    <w:name w:val="Table Grid"/>
    <w:basedOn w:val="a1"/>
    <w:uiPriority w:val="59"/>
    <w:rsid w:val="00382A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8933782">
      <w:bodyDiv w:val="1"/>
      <w:marLeft w:val="0"/>
      <w:marRight w:val="0"/>
      <w:marTop w:val="0"/>
      <w:marBottom w:val="0"/>
      <w:divBdr>
        <w:top w:val="none" w:sz="0" w:space="0" w:color="auto"/>
        <w:left w:val="none" w:sz="0" w:space="0" w:color="auto"/>
        <w:bottom w:val="none" w:sz="0" w:space="0" w:color="auto"/>
        <w:right w:val="none" w:sz="0" w:space="0" w:color="auto"/>
      </w:divBdr>
      <w:divsChild>
        <w:div w:id="1318264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festival.1september.ru/"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ege.yandex.ru/mathemati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k:@MSITStore:C:\Documents%20and%20Settings\&#1040;&#1055;&#1053;\&#1056;&#1072;&#1073;&#1086;&#1095;&#1080;&#1081;%20&#1089;&#1090;&#1086;&#1083;\&#1056;&#1086;&#1084;&#1072;&#1096;&#1086;&#1074;&#1072;\mytest3\help.chm::/type_task.htm"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EB3A-A927-4EC6-9D8D-2B3D843F6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Pages>
  <Words>2279</Words>
  <Characters>12993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МОУ "Центр образования" г.Якутск</Company>
  <LinksUpToDate>false</LinksUpToDate>
  <CharactersWithSpaces>15242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Прокопьевна</dc:creator>
  <cp:keywords/>
  <dc:description/>
  <cp:lastModifiedBy>Анастасия Прокопьевна</cp:lastModifiedBy>
  <cp:revision>6</cp:revision>
  <dcterms:created xsi:type="dcterms:W3CDTF">2013-11-11T04:49:00Z</dcterms:created>
  <dcterms:modified xsi:type="dcterms:W3CDTF">2013-11-26T06:40:00Z</dcterms:modified>
</cp:coreProperties>
</file>