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366" w:rsidRPr="004C3568" w:rsidRDefault="00431366" w:rsidP="00526DFB">
      <w:pPr>
        <w:rPr>
          <w:rFonts w:ascii="Times New Roman" w:hAnsi="Times New Roman" w:cs="Times New Roman"/>
          <w:b/>
          <w:bCs/>
          <w:sz w:val="28"/>
          <w:szCs w:val="28"/>
          <w:lang w:val="ru-RU"/>
        </w:rPr>
      </w:pPr>
      <w:r w:rsidRPr="004C3568">
        <w:rPr>
          <w:rFonts w:ascii="Times New Roman" w:hAnsi="Times New Roman" w:cs="Times New Roman"/>
          <w:b/>
          <w:bCs/>
          <w:sz w:val="28"/>
          <w:szCs w:val="28"/>
          <w:lang w:val="ru-RU"/>
        </w:rPr>
        <w:t>«Технология проведения современного урока на основе</w:t>
      </w:r>
    </w:p>
    <w:p w:rsidR="00431366" w:rsidRDefault="00431366" w:rsidP="00526DFB">
      <w:pPr>
        <w:rPr>
          <w:rFonts w:ascii="Times New Roman" w:hAnsi="Times New Roman" w:cs="Times New Roman"/>
          <w:b/>
          <w:bCs/>
          <w:sz w:val="28"/>
          <w:szCs w:val="28"/>
          <w:lang w:val="ru-RU"/>
        </w:rPr>
      </w:pPr>
      <w:r w:rsidRPr="004C3568">
        <w:rPr>
          <w:rFonts w:ascii="Times New Roman" w:hAnsi="Times New Roman" w:cs="Times New Roman"/>
          <w:b/>
          <w:bCs/>
          <w:sz w:val="28"/>
          <w:szCs w:val="28"/>
          <w:lang w:val="ru-RU"/>
        </w:rPr>
        <w:t>использования педагогических техник».</w:t>
      </w:r>
      <w:r>
        <w:rPr>
          <w:rFonts w:ascii="Times New Roman" w:hAnsi="Times New Roman" w:cs="Times New Roman"/>
          <w:b/>
          <w:bCs/>
          <w:sz w:val="28"/>
          <w:szCs w:val="28"/>
          <w:lang w:val="ru-RU"/>
        </w:rPr>
        <w:t xml:space="preserve"> </w:t>
      </w:r>
    </w:p>
    <w:p w:rsidR="00431366" w:rsidRPr="004C3568" w:rsidRDefault="00431366" w:rsidP="00526DFB">
      <w:pP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Преподаватель математики </w:t>
      </w:r>
      <w:r w:rsidRPr="004C3568">
        <w:rPr>
          <w:rFonts w:ascii="Times New Roman" w:hAnsi="Times New Roman" w:cs="Times New Roman"/>
          <w:b/>
          <w:bCs/>
          <w:sz w:val="28"/>
          <w:szCs w:val="28"/>
          <w:lang w:val="ru-RU"/>
        </w:rPr>
        <w:t xml:space="preserve"> </w:t>
      </w:r>
      <w:r>
        <w:rPr>
          <w:rFonts w:ascii="Times New Roman" w:hAnsi="Times New Roman" w:cs="Times New Roman"/>
          <w:b/>
          <w:bCs/>
          <w:sz w:val="28"/>
          <w:szCs w:val="28"/>
        </w:rPr>
        <w:t>II</w:t>
      </w:r>
      <w:r>
        <w:rPr>
          <w:rFonts w:ascii="Times New Roman" w:hAnsi="Times New Roman" w:cs="Times New Roman"/>
          <w:b/>
          <w:bCs/>
          <w:sz w:val="28"/>
          <w:szCs w:val="28"/>
          <w:lang w:val="ru-RU"/>
        </w:rPr>
        <w:t xml:space="preserve"> квалификационная категория Гусакова  А.А.</w:t>
      </w:r>
    </w:p>
    <w:p w:rsidR="00431366" w:rsidRDefault="00431366" w:rsidP="00526DFB">
      <w:pPr>
        <w:ind w:firstLine="709"/>
        <w:jc w:val="left"/>
        <w:rPr>
          <w:rFonts w:ascii="Times New Roman" w:hAnsi="Times New Roman" w:cs="Times New Roman"/>
          <w:i w:val="0"/>
          <w:iCs w:val="0"/>
          <w:sz w:val="28"/>
          <w:szCs w:val="28"/>
          <w:lang w:val="ru-RU"/>
        </w:rPr>
      </w:pPr>
      <w:r>
        <w:rPr>
          <w:rFonts w:ascii="Times New Roman" w:hAnsi="Times New Roman" w:cs="Times New Roman"/>
          <w:i w:val="0"/>
          <w:iCs w:val="0"/>
          <w:sz w:val="28"/>
          <w:szCs w:val="28"/>
          <w:lang w:val="ru-RU"/>
        </w:rPr>
        <w:t>Эффективность образовательных технологий, которым в последнее время уделяется так много внимания, невозможна без овладения педагогической техники, без конкретного искусства преподавателя, проявляющегося в том, как он взаимодействует с учениками, как ставит учебные задачи и цели, как пользуется средствами обучения, как ежеминутно владеет ситуацией урока.</w:t>
      </w:r>
    </w:p>
    <w:p w:rsidR="00431366" w:rsidRDefault="00431366" w:rsidP="00526DFB">
      <w:pPr>
        <w:ind w:firstLine="709"/>
        <w:jc w:val="left"/>
        <w:rPr>
          <w:rFonts w:ascii="Times New Roman" w:hAnsi="Times New Roman" w:cs="Times New Roman"/>
          <w:i w:val="0"/>
          <w:iCs w:val="0"/>
          <w:sz w:val="28"/>
          <w:szCs w:val="28"/>
          <w:lang w:val="ru-RU"/>
        </w:rPr>
      </w:pPr>
      <w:r>
        <w:rPr>
          <w:rFonts w:ascii="Times New Roman" w:hAnsi="Times New Roman" w:cs="Times New Roman"/>
          <w:i w:val="0"/>
          <w:iCs w:val="0"/>
          <w:sz w:val="28"/>
          <w:szCs w:val="28"/>
          <w:lang w:val="ru-RU"/>
        </w:rPr>
        <w:t>Основные рабочие средства любой педагогической техники – это педагогические приемы.</w:t>
      </w:r>
    </w:p>
    <w:p w:rsidR="00431366" w:rsidRDefault="00431366" w:rsidP="00526DFB">
      <w:pPr>
        <w:ind w:firstLine="709"/>
        <w:jc w:val="left"/>
        <w:rPr>
          <w:rFonts w:ascii="Times New Roman" w:hAnsi="Times New Roman" w:cs="Times New Roman"/>
          <w:i w:val="0"/>
          <w:iCs w:val="0"/>
          <w:sz w:val="28"/>
          <w:szCs w:val="28"/>
          <w:lang w:val="ru-RU"/>
        </w:rPr>
      </w:pPr>
      <w:r>
        <w:rPr>
          <w:rFonts w:ascii="Times New Roman" w:hAnsi="Times New Roman" w:cs="Times New Roman"/>
          <w:i w:val="0"/>
          <w:iCs w:val="0"/>
          <w:sz w:val="28"/>
          <w:szCs w:val="28"/>
          <w:lang w:val="ru-RU"/>
        </w:rPr>
        <w:t>Зачастую, встречается такая ситуация: на различных семинарах выступающие говорят о различных приемах и называют их красивыми словами, но если прислушаться, то на  самом деле, это тот инструментарий, которым пользуемся и мы сами, но не всегда знаем, как эти приемы называются.</w:t>
      </w:r>
    </w:p>
    <w:p w:rsidR="00431366" w:rsidRDefault="00431366" w:rsidP="00526DFB">
      <w:pPr>
        <w:ind w:firstLine="709"/>
        <w:jc w:val="left"/>
        <w:rPr>
          <w:rFonts w:ascii="Times New Roman" w:hAnsi="Times New Roman" w:cs="Times New Roman"/>
          <w:i w:val="0"/>
          <w:iCs w:val="0"/>
          <w:sz w:val="28"/>
          <w:szCs w:val="28"/>
          <w:lang w:val="ru-RU"/>
        </w:rPr>
      </w:pPr>
      <w:r>
        <w:rPr>
          <w:rFonts w:ascii="Times New Roman" w:hAnsi="Times New Roman" w:cs="Times New Roman"/>
          <w:i w:val="0"/>
          <w:iCs w:val="0"/>
          <w:sz w:val="28"/>
          <w:szCs w:val="28"/>
          <w:lang w:val="ru-RU"/>
        </w:rPr>
        <w:t>Чаще всего любым педагогом используется такой тип урока, как комбинированный. А если сравнить результативность традиционного урока с результативностью развивающего обучения?</w:t>
      </w:r>
    </w:p>
    <w:p w:rsidR="00431366" w:rsidRDefault="00431366" w:rsidP="00051240">
      <w:pPr>
        <w:ind w:firstLine="709"/>
        <w:rPr>
          <w:rFonts w:ascii="Times New Roman" w:hAnsi="Times New Roman" w:cs="Times New Roman"/>
          <w:i w:val="0"/>
          <w:iCs w:val="0"/>
          <w:sz w:val="28"/>
          <w:szCs w:val="28"/>
          <w:lang w:val="ru-RU"/>
        </w:rPr>
      </w:pPr>
      <w:r>
        <w:rPr>
          <w:rFonts w:ascii="Times New Roman" w:hAnsi="Times New Roman" w:cs="Times New Roman"/>
          <w:i w:val="0"/>
          <w:iCs w:val="0"/>
          <w:sz w:val="28"/>
          <w:szCs w:val="28"/>
          <w:lang w:val="ru-RU"/>
        </w:rPr>
        <w:t>Структура  комбинированного урока: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2"/>
        <w:gridCol w:w="5353"/>
      </w:tblGrid>
      <w:tr w:rsidR="00431366" w:rsidRPr="0041219F">
        <w:tc>
          <w:tcPr>
            <w:tcW w:w="5352" w:type="dxa"/>
          </w:tcPr>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Традиционный урок</w:t>
            </w:r>
          </w:p>
        </w:tc>
        <w:tc>
          <w:tcPr>
            <w:tcW w:w="5353" w:type="dxa"/>
          </w:tcPr>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Урок развивающего обучения</w:t>
            </w:r>
          </w:p>
        </w:tc>
      </w:tr>
      <w:tr w:rsidR="00431366" w:rsidRPr="0041219F">
        <w:tc>
          <w:tcPr>
            <w:tcW w:w="10705" w:type="dxa"/>
            <w:gridSpan w:val="2"/>
          </w:tcPr>
          <w:p w:rsidR="00431366" w:rsidRPr="0041219F" w:rsidRDefault="00431366" w:rsidP="0041219F">
            <w:pPr>
              <w:spacing w:after="0" w:line="240" w:lineRule="auto"/>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rPr>
              <w:t>I</w:t>
            </w:r>
            <w:r w:rsidRPr="0041219F">
              <w:rPr>
                <w:rFonts w:ascii="Times New Roman" w:hAnsi="Times New Roman" w:cs="Times New Roman"/>
                <w:i w:val="0"/>
                <w:iCs w:val="0"/>
                <w:sz w:val="28"/>
                <w:szCs w:val="28"/>
                <w:lang w:val="ru-RU"/>
              </w:rPr>
              <w:t xml:space="preserve"> Организационный момент</w:t>
            </w:r>
          </w:p>
        </w:tc>
      </w:tr>
      <w:tr w:rsidR="00431366" w:rsidRPr="0041219F">
        <w:tc>
          <w:tcPr>
            <w:tcW w:w="5352" w:type="dxa"/>
          </w:tcPr>
          <w:p w:rsidR="00431366" w:rsidRPr="0041219F" w:rsidRDefault="00431366" w:rsidP="0041219F">
            <w:pPr>
              <w:pStyle w:val="ListParagraph"/>
              <w:numPr>
                <w:ilvl w:val="0"/>
                <w:numId w:val="2"/>
              </w:numPr>
              <w:spacing w:after="0" w:line="240" w:lineRule="auto"/>
              <w:ind w:left="284" w:hanging="284"/>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Подготовка письменных принадлежностей и доски к началу урока.</w:t>
            </w:r>
          </w:p>
          <w:p w:rsidR="00431366" w:rsidRPr="0041219F" w:rsidRDefault="00431366" w:rsidP="0041219F">
            <w:pPr>
              <w:pStyle w:val="ListParagraph"/>
              <w:numPr>
                <w:ilvl w:val="0"/>
                <w:numId w:val="2"/>
              </w:numPr>
              <w:spacing w:after="0" w:line="240" w:lineRule="auto"/>
              <w:ind w:left="284" w:hanging="284"/>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Приветствие учителя.</w:t>
            </w:r>
          </w:p>
        </w:tc>
        <w:tc>
          <w:tcPr>
            <w:tcW w:w="5353" w:type="dxa"/>
          </w:tcPr>
          <w:p w:rsidR="00431366" w:rsidRPr="0041219F" w:rsidRDefault="00431366" w:rsidP="0041219F">
            <w:pPr>
              <w:pStyle w:val="ListParagraph"/>
              <w:numPr>
                <w:ilvl w:val="0"/>
                <w:numId w:val="3"/>
              </w:numPr>
              <w:tabs>
                <w:tab w:val="left" w:pos="318"/>
              </w:tabs>
              <w:spacing w:after="0" w:line="240" w:lineRule="auto"/>
              <w:ind w:left="177" w:hanging="142"/>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Прием «Светофор»</w:t>
            </w:r>
          </w:p>
          <w:p w:rsidR="00431366" w:rsidRPr="0041219F" w:rsidRDefault="00431366" w:rsidP="0041219F">
            <w:pPr>
              <w:pStyle w:val="ListParagraph"/>
              <w:tabs>
                <w:tab w:val="left" w:pos="318"/>
              </w:tabs>
              <w:spacing w:after="0" w:line="240" w:lineRule="auto"/>
              <w:ind w:left="177"/>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У каждого ученика на парте длинная полоска картона, с одной стороны красная, с другой зеленая. Когда ученик приготовился к уроку он поднимает «светофор» зеленой стороной.</w:t>
            </w:r>
          </w:p>
          <w:p w:rsidR="00431366" w:rsidRPr="0041219F" w:rsidRDefault="00431366" w:rsidP="0041219F">
            <w:pPr>
              <w:pStyle w:val="ListParagraph"/>
              <w:numPr>
                <w:ilvl w:val="0"/>
                <w:numId w:val="3"/>
              </w:numPr>
              <w:tabs>
                <w:tab w:val="left" w:pos="318"/>
              </w:tabs>
              <w:spacing w:after="0" w:line="240" w:lineRule="auto"/>
              <w:ind w:left="318"/>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Приветствие учителя.</w:t>
            </w:r>
          </w:p>
        </w:tc>
      </w:tr>
      <w:tr w:rsidR="00431366" w:rsidRPr="0041219F">
        <w:tc>
          <w:tcPr>
            <w:tcW w:w="10705" w:type="dxa"/>
            <w:gridSpan w:val="2"/>
          </w:tcPr>
          <w:p w:rsidR="00431366" w:rsidRPr="0041219F" w:rsidRDefault="00431366" w:rsidP="0041219F">
            <w:pPr>
              <w:pStyle w:val="ListParagraph"/>
              <w:tabs>
                <w:tab w:val="left" w:pos="318"/>
              </w:tabs>
              <w:spacing w:after="0" w:line="240" w:lineRule="auto"/>
              <w:ind w:left="177"/>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Результативность</w:t>
            </w:r>
          </w:p>
        </w:tc>
      </w:tr>
      <w:tr w:rsidR="00431366" w:rsidRPr="0041219F">
        <w:tc>
          <w:tcPr>
            <w:tcW w:w="5352" w:type="dxa"/>
          </w:tcPr>
          <w:p w:rsidR="00431366" w:rsidRPr="0041219F" w:rsidRDefault="00431366" w:rsidP="0041219F">
            <w:pPr>
              <w:pStyle w:val="ListParagraph"/>
              <w:spacing w:after="0" w:line="240" w:lineRule="auto"/>
              <w:ind w:left="0"/>
              <w:jc w:val="left"/>
              <w:rPr>
                <w:rFonts w:ascii="Times New Roman" w:hAnsi="Times New Roman" w:cs="Times New Roman"/>
                <w:i w:val="0"/>
                <w:iCs w:val="0"/>
                <w:color w:val="FF0000"/>
                <w:sz w:val="28"/>
                <w:szCs w:val="28"/>
                <w:lang w:val="ru-RU"/>
              </w:rPr>
            </w:pPr>
            <w:r w:rsidRPr="0041219F">
              <w:rPr>
                <w:rFonts w:ascii="Times New Roman" w:hAnsi="Times New Roman" w:cs="Times New Roman"/>
                <w:i w:val="0"/>
                <w:iCs w:val="0"/>
                <w:color w:val="FF0000"/>
                <w:sz w:val="28"/>
                <w:szCs w:val="28"/>
                <w:lang w:val="ru-RU"/>
              </w:rPr>
              <w:t>63%</w:t>
            </w:r>
          </w:p>
        </w:tc>
        <w:tc>
          <w:tcPr>
            <w:tcW w:w="5353" w:type="dxa"/>
          </w:tcPr>
          <w:p w:rsidR="00431366" w:rsidRPr="0041219F" w:rsidRDefault="00431366" w:rsidP="0041219F">
            <w:pPr>
              <w:pStyle w:val="ListParagraph"/>
              <w:tabs>
                <w:tab w:val="left" w:pos="318"/>
              </w:tabs>
              <w:spacing w:after="0" w:line="240" w:lineRule="auto"/>
              <w:ind w:left="177"/>
              <w:jc w:val="right"/>
              <w:rPr>
                <w:rFonts w:ascii="Times New Roman" w:hAnsi="Times New Roman" w:cs="Times New Roman"/>
                <w:i w:val="0"/>
                <w:iCs w:val="0"/>
                <w:color w:val="FF0000"/>
                <w:sz w:val="28"/>
                <w:szCs w:val="28"/>
                <w:lang w:val="ru-RU"/>
              </w:rPr>
            </w:pPr>
            <w:r w:rsidRPr="0041219F">
              <w:rPr>
                <w:rFonts w:ascii="Times New Roman" w:hAnsi="Times New Roman" w:cs="Times New Roman"/>
                <w:i w:val="0"/>
                <w:iCs w:val="0"/>
                <w:color w:val="FF0000"/>
                <w:sz w:val="28"/>
                <w:szCs w:val="28"/>
                <w:lang w:val="ru-RU"/>
              </w:rPr>
              <w:t>74%</w:t>
            </w:r>
          </w:p>
        </w:tc>
      </w:tr>
      <w:tr w:rsidR="00431366" w:rsidRPr="0041219F">
        <w:tc>
          <w:tcPr>
            <w:tcW w:w="10705" w:type="dxa"/>
            <w:gridSpan w:val="2"/>
          </w:tcPr>
          <w:p w:rsidR="00431366" w:rsidRPr="0041219F" w:rsidRDefault="00431366" w:rsidP="0041219F">
            <w:pPr>
              <w:spacing w:after="0" w:line="240" w:lineRule="auto"/>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rPr>
              <w:t>II</w:t>
            </w:r>
            <w:r w:rsidRPr="0041219F">
              <w:rPr>
                <w:rFonts w:ascii="Times New Roman" w:hAnsi="Times New Roman" w:cs="Times New Roman"/>
                <w:i w:val="0"/>
                <w:iCs w:val="0"/>
                <w:sz w:val="28"/>
                <w:szCs w:val="28"/>
                <w:lang w:val="ru-RU"/>
              </w:rPr>
              <w:t xml:space="preserve"> Проверка домашнего задания</w:t>
            </w:r>
          </w:p>
        </w:tc>
      </w:tr>
      <w:tr w:rsidR="00431366" w:rsidRPr="00537FA9">
        <w:tc>
          <w:tcPr>
            <w:tcW w:w="5352" w:type="dxa"/>
          </w:tcPr>
          <w:p w:rsidR="00431366" w:rsidRPr="0041219F" w:rsidRDefault="00431366" w:rsidP="0041219F">
            <w:pPr>
              <w:pStyle w:val="ListParagraph"/>
              <w:spacing w:after="0" w:line="240" w:lineRule="auto"/>
              <w:ind w:left="142"/>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Сдали тетради на проверку учителю.</w:t>
            </w:r>
          </w:p>
        </w:tc>
        <w:tc>
          <w:tcPr>
            <w:tcW w:w="5353" w:type="dxa"/>
          </w:tcPr>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Прием «Цветные поля»</w:t>
            </w:r>
          </w:p>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 xml:space="preserve">Ученик, выполняя домашнюю работу  отчеркивает карандашами, каждый из них имеет смысловую нагрузку: </w:t>
            </w:r>
          </w:p>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 красный – «проверьте, пожалуйста, все  и исправьте все ошибки».</w:t>
            </w:r>
          </w:p>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  зеленый – «отметьте, пожалуйста, все ошибки, я сам исправлю.</w:t>
            </w:r>
          </w:p>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 синий – «Укажите, количество ошибок, я их сам найду и исправлю».</w:t>
            </w:r>
          </w:p>
        </w:tc>
      </w:tr>
      <w:tr w:rsidR="00431366" w:rsidRPr="0041219F">
        <w:tc>
          <w:tcPr>
            <w:tcW w:w="10705" w:type="dxa"/>
            <w:gridSpan w:val="2"/>
          </w:tcPr>
          <w:p w:rsidR="00431366" w:rsidRPr="0041219F" w:rsidRDefault="00431366" w:rsidP="0041219F">
            <w:pPr>
              <w:spacing w:after="0" w:line="240" w:lineRule="auto"/>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Результат</w:t>
            </w:r>
          </w:p>
        </w:tc>
      </w:tr>
      <w:tr w:rsidR="00431366" w:rsidRPr="0041219F">
        <w:tc>
          <w:tcPr>
            <w:tcW w:w="5352" w:type="dxa"/>
          </w:tcPr>
          <w:p w:rsidR="00431366" w:rsidRPr="0041219F" w:rsidRDefault="00431366" w:rsidP="0041219F">
            <w:pPr>
              <w:spacing w:after="0" w:line="240" w:lineRule="auto"/>
              <w:jc w:val="left"/>
              <w:rPr>
                <w:rFonts w:ascii="Times New Roman" w:hAnsi="Times New Roman" w:cs="Times New Roman"/>
                <w:i w:val="0"/>
                <w:iCs w:val="0"/>
                <w:color w:val="FF0000"/>
                <w:sz w:val="28"/>
                <w:szCs w:val="28"/>
                <w:lang w:val="ru-RU"/>
              </w:rPr>
            </w:pPr>
            <w:r w:rsidRPr="0041219F">
              <w:rPr>
                <w:rFonts w:ascii="Times New Roman" w:hAnsi="Times New Roman" w:cs="Times New Roman"/>
                <w:i w:val="0"/>
                <w:iCs w:val="0"/>
                <w:color w:val="FF0000"/>
                <w:sz w:val="28"/>
                <w:szCs w:val="28"/>
                <w:lang w:val="ru-RU"/>
              </w:rPr>
              <w:t>68%</w:t>
            </w:r>
          </w:p>
        </w:tc>
        <w:tc>
          <w:tcPr>
            <w:tcW w:w="5353" w:type="dxa"/>
          </w:tcPr>
          <w:p w:rsidR="00431366" w:rsidRPr="0041219F" w:rsidRDefault="00431366" w:rsidP="0041219F">
            <w:pPr>
              <w:spacing w:after="0" w:line="240" w:lineRule="auto"/>
              <w:jc w:val="right"/>
              <w:rPr>
                <w:rFonts w:ascii="Times New Roman" w:hAnsi="Times New Roman" w:cs="Times New Roman"/>
                <w:i w:val="0"/>
                <w:iCs w:val="0"/>
                <w:color w:val="FF0000"/>
                <w:sz w:val="28"/>
                <w:szCs w:val="28"/>
                <w:lang w:val="ru-RU"/>
              </w:rPr>
            </w:pPr>
            <w:r w:rsidRPr="0041219F">
              <w:rPr>
                <w:rFonts w:ascii="Times New Roman" w:hAnsi="Times New Roman" w:cs="Times New Roman"/>
                <w:i w:val="0"/>
                <w:iCs w:val="0"/>
                <w:color w:val="FF0000"/>
                <w:sz w:val="28"/>
                <w:szCs w:val="28"/>
                <w:lang w:val="ru-RU"/>
              </w:rPr>
              <w:t>87%</w:t>
            </w:r>
          </w:p>
        </w:tc>
      </w:tr>
      <w:tr w:rsidR="00431366" w:rsidRPr="00537FA9">
        <w:tc>
          <w:tcPr>
            <w:tcW w:w="10705" w:type="dxa"/>
            <w:gridSpan w:val="2"/>
          </w:tcPr>
          <w:p w:rsidR="00431366" w:rsidRPr="0041219F" w:rsidRDefault="00431366" w:rsidP="0041219F">
            <w:pPr>
              <w:spacing w:after="0" w:line="240" w:lineRule="auto"/>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rPr>
              <w:t>III</w:t>
            </w:r>
            <w:r w:rsidRPr="0041219F">
              <w:rPr>
                <w:rFonts w:ascii="Times New Roman" w:hAnsi="Times New Roman" w:cs="Times New Roman"/>
                <w:i w:val="0"/>
                <w:iCs w:val="0"/>
                <w:sz w:val="28"/>
                <w:szCs w:val="28"/>
                <w:lang w:val="ru-RU"/>
              </w:rPr>
              <w:t xml:space="preserve"> Актуализация знаний и  практических и умственных умений</w:t>
            </w:r>
          </w:p>
        </w:tc>
      </w:tr>
      <w:tr w:rsidR="00431366" w:rsidRPr="0041219F">
        <w:tc>
          <w:tcPr>
            <w:tcW w:w="5352" w:type="dxa"/>
          </w:tcPr>
          <w:p w:rsidR="00431366" w:rsidRPr="0041219F" w:rsidRDefault="00431366" w:rsidP="0041219F">
            <w:pPr>
              <w:pStyle w:val="ListParagraph"/>
              <w:numPr>
                <w:ilvl w:val="0"/>
                <w:numId w:val="5"/>
              </w:numPr>
              <w:spacing w:after="0" w:line="240" w:lineRule="auto"/>
              <w:ind w:left="284" w:hanging="284"/>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Устная работа</w:t>
            </w:r>
          </w:p>
          <w:p w:rsidR="00431366" w:rsidRPr="0041219F" w:rsidRDefault="00431366" w:rsidP="0041219F">
            <w:pPr>
              <w:pStyle w:val="ListParagraph"/>
              <w:numPr>
                <w:ilvl w:val="0"/>
                <w:numId w:val="5"/>
              </w:numPr>
              <w:spacing w:after="0" w:line="240" w:lineRule="auto"/>
              <w:ind w:left="284" w:hanging="284"/>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Фронтальный опрос</w:t>
            </w:r>
          </w:p>
          <w:p w:rsidR="00431366" w:rsidRPr="0041219F" w:rsidRDefault="00431366" w:rsidP="0041219F">
            <w:pPr>
              <w:pStyle w:val="ListParagraph"/>
              <w:numPr>
                <w:ilvl w:val="0"/>
                <w:numId w:val="5"/>
              </w:numPr>
              <w:spacing w:after="0" w:line="240" w:lineRule="auto"/>
              <w:ind w:left="284" w:hanging="284"/>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Письменный диктант</w:t>
            </w:r>
          </w:p>
        </w:tc>
        <w:tc>
          <w:tcPr>
            <w:tcW w:w="5353" w:type="dxa"/>
          </w:tcPr>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Прием «Роль почемучка»</w:t>
            </w:r>
          </w:p>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 xml:space="preserve">В роли «почемучек» может выступать один или несколько учеников. Они готовят серию вопросов фронтальной работе в группе. Также могут самостоятельно проводить этот опрос. </w:t>
            </w:r>
          </w:p>
        </w:tc>
      </w:tr>
      <w:tr w:rsidR="00431366" w:rsidRPr="0041219F">
        <w:tc>
          <w:tcPr>
            <w:tcW w:w="10705" w:type="dxa"/>
            <w:gridSpan w:val="2"/>
          </w:tcPr>
          <w:p w:rsidR="00431366" w:rsidRPr="0041219F" w:rsidRDefault="00431366" w:rsidP="0041219F">
            <w:pPr>
              <w:spacing w:after="0" w:line="240" w:lineRule="auto"/>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Результат</w:t>
            </w:r>
          </w:p>
        </w:tc>
      </w:tr>
      <w:tr w:rsidR="00431366" w:rsidRPr="0041219F">
        <w:tc>
          <w:tcPr>
            <w:tcW w:w="5352" w:type="dxa"/>
          </w:tcPr>
          <w:p w:rsidR="00431366" w:rsidRPr="0041219F" w:rsidRDefault="00431366" w:rsidP="0041219F">
            <w:pPr>
              <w:spacing w:after="0" w:line="240" w:lineRule="auto"/>
              <w:jc w:val="left"/>
              <w:rPr>
                <w:rFonts w:ascii="Times New Roman" w:hAnsi="Times New Roman" w:cs="Times New Roman"/>
                <w:i w:val="0"/>
                <w:iCs w:val="0"/>
                <w:color w:val="FF0000"/>
                <w:sz w:val="28"/>
                <w:szCs w:val="28"/>
                <w:lang w:val="ru-RU"/>
              </w:rPr>
            </w:pPr>
            <w:r w:rsidRPr="0041219F">
              <w:rPr>
                <w:rFonts w:ascii="Times New Roman" w:hAnsi="Times New Roman" w:cs="Times New Roman"/>
                <w:i w:val="0"/>
                <w:iCs w:val="0"/>
                <w:color w:val="FF0000"/>
                <w:sz w:val="28"/>
                <w:szCs w:val="28"/>
                <w:lang w:val="ru-RU"/>
              </w:rPr>
              <w:t>69%</w:t>
            </w:r>
          </w:p>
        </w:tc>
        <w:tc>
          <w:tcPr>
            <w:tcW w:w="5353" w:type="dxa"/>
          </w:tcPr>
          <w:p w:rsidR="00431366" w:rsidRPr="0041219F" w:rsidRDefault="00431366" w:rsidP="0041219F">
            <w:pPr>
              <w:spacing w:after="0" w:line="240" w:lineRule="auto"/>
              <w:jc w:val="right"/>
              <w:rPr>
                <w:rFonts w:ascii="Times New Roman" w:hAnsi="Times New Roman" w:cs="Times New Roman"/>
                <w:i w:val="0"/>
                <w:iCs w:val="0"/>
                <w:color w:val="FF0000"/>
                <w:sz w:val="28"/>
                <w:szCs w:val="28"/>
                <w:lang w:val="ru-RU"/>
              </w:rPr>
            </w:pPr>
            <w:r w:rsidRPr="0041219F">
              <w:rPr>
                <w:rFonts w:ascii="Times New Roman" w:hAnsi="Times New Roman" w:cs="Times New Roman"/>
                <w:i w:val="0"/>
                <w:iCs w:val="0"/>
                <w:color w:val="FF0000"/>
                <w:sz w:val="28"/>
                <w:szCs w:val="28"/>
                <w:lang w:val="ru-RU"/>
              </w:rPr>
              <w:t>76%</w:t>
            </w:r>
          </w:p>
        </w:tc>
      </w:tr>
      <w:tr w:rsidR="00431366" w:rsidRPr="0041219F">
        <w:tc>
          <w:tcPr>
            <w:tcW w:w="10705" w:type="dxa"/>
            <w:gridSpan w:val="2"/>
          </w:tcPr>
          <w:p w:rsidR="00431366" w:rsidRPr="0041219F" w:rsidRDefault="00431366" w:rsidP="0041219F">
            <w:pPr>
              <w:spacing w:after="0" w:line="240" w:lineRule="auto"/>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rPr>
              <w:t>IV</w:t>
            </w:r>
            <w:r w:rsidRPr="0041219F">
              <w:rPr>
                <w:rFonts w:ascii="Times New Roman" w:hAnsi="Times New Roman" w:cs="Times New Roman"/>
                <w:i w:val="0"/>
                <w:iCs w:val="0"/>
                <w:sz w:val="28"/>
                <w:szCs w:val="28"/>
                <w:lang w:val="ru-RU"/>
              </w:rPr>
              <w:t xml:space="preserve"> Изучение нового материала</w:t>
            </w:r>
          </w:p>
        </w:tc>
      </w:tr>
      <w:tr w:rsidR="00431366" w:rsidRPr="0041219F">
        <w:tc>
          <w:tcPr>
            <w:tcW w:w="5352" w:type="dxa"/>
          </w:tcPr>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Изложение, объяснение нового материала, лекция.</w:t>
            </w:r>
          </w:p>
        </w:tc>
        <w:tc>
          <w:tcPr>
            <w:tcW w:w="5353" w:type="dxa"/>
          </w:tcPr>
          <w:p w:rsidR="00431366" w:rsidRPr="0041219F" w:rsidRDefault="00431366" w:rsidP="0041219F">
            <w:pPr>
              <w:pStyle w:val="ListParagraph"/>
              <w:numPr>
                <w:ilvl w:val="0"/>
                <w:numId w:val="6"/>
              </w:numPr>
              <w:tabs>
                <w:tab w:val="left" w:pos="318"/>
              </w:tabs>
              <w:spacing w:after="0" w:line="240" w:lineRule="auto"/>
              <w:ind w:left="-107" w:firstLine="165"/>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Прием «Удивляй»</w:t>
            </w:r>
          </w:p>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 xml:space="preserve">Известно, что ничто так не привлекает внимание и не стимулирует работу ума, как удивительное. Учитель находит такой угол зрения, при котором, даже обыденное становится удивительным. </w:t>
            </w:r>
          </w:p>
          <w:p w:rsidR="00431366" w:rsidRPr="0041219F" w:rsidRDefault="00431366" w:rsidP="0041219F">
            <w:pPr>
              <w:pStyle w:val="ListParagraph"/>
              <w:numPr>
                <w:ilvl w:val="0"/>
                <w:numId w:val="6"/>
              </w:numPr>
              <w:tabs>
                <w:tab w:val="left" w:pos="177"/>
                <w:tab w:val="left" w:pos="318"/>
              </w:tabs>
              <w:spacing w:after="0" w:line="240" w:lineRule="auto"/>
              <w:ind w:left="-107" w:firstLine="165"/>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 xml:space="preserve"> Прием «Фома Неверующий»</w:t>
            </w:r>
          </w:p>
          <w:p w:rsidR="00431366" w:rsidRPr="0041219F" w:rsidRDefault="00431366" w:rsidP="0041219F">
            <w:pPr>
              <w:pStyle w:val="ListParagraph"/>
              <w:tabs>
                <w:tab w:val="left" w:pos="177"/>
                <w:tab w:val="left" w:pos="318"/>
              </w:tabs>
              <w:spacing w:after="0" w:line="240" w:lineRule="auto"/>
              <w:ind w:left="58"/>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Это прием используется при подаче сложного материала. Как только произносится нечто, вызывающее сомнения у  учеников, поднимается рука и следует реплика: «А я не верю, докажите». Это действует назначенный ученик.</w:t>
            </w:r>
          </w:p>
        </w:tc>
      </w:tr>
      <w:tr w:rsidR="00431366" w:rsidRPr="0041219F">
        <w:tc>
          <w:tcPr>
            <w:tcW w:w="10705" w:type="dxa"/>
            <w:gridSpan w:val="2"/>
          </w:tcPr>
          <w:p w:rsidR="00431366" w:rsidRPr="0041219F" w:rsidRDefault="00431366" w:rsidP="0041219F">
            <w:pPr>
              <w:spacing w:after="0" w:line="240" w:lineRule="auto"/>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Результат</w:t>
            </w:r>
          </w:p>
        </w:tc>
      </w:tr>
      <w:tr w:rsidR="00431366" w:rsidRPr="0041219F">
        <w:tc>
          <w:tcPr>
            <w:tcW w:w="5352" w:type="dxa"/>
          </w:tcPr>
          <w:p w:rsidR="00431366" w:rsidRPr="0041219F" w:rsidRDefault="00431366" w:rsidP="0041219F">
            <w:pPr>
              <w:spacing w:after="0" w:line="240" w:lineRule="auto"/>
              <w:jc w:val="left"/>
              <w:rPr>
                <w:rFonts w:ascii="Times New Roman" w:hAnsi="Times New Roman" w:cs="Times New Roman"/>
                <w:i w:val="0"/>
                <w:iCs w:val="0"/>
                <w:color w:val="FF0000"/>
                <w:sz w:val="28"/>
                <w:szCs w:val="28"/>
                <w:lang w:val="ru-RU"/>
              </w:rPr>
            </w:pPr>
            <w:r w:rsidRPr="0041219F">
              <w:rPr>
                <w:rFonts w:ascii="Times New Roman" w:hAnsi="Times New Roman" w:cs="Times New Roman"/>
                <w:i w:val="0"/>
                <w:iCs w:val="0"/>
                <w:color w:val="FF0000"/>
                <w:sz w:val="28"/>
                <w:szCs w:val="28"/>
                <w:lang w:val="ru-RU"/>
              </w:rPr>
              <w:t>73%</w:t>
            </w:r>
          </w:p>
        </w:tc>
        <w:tc>
          <w:tcPr>
            <w:tcW w:w="5353" w:type="dxa"/>
          </w:tcPr>
          <w:p w:rsidR="00431366" w:rsidRPr="0041219F" w:rsidRDefault="00431366" w:rsidP="0041219F">
            <w:pPr>
              <w:spacing w:after="0" w:line="240" w:lineRule="auto"/>
              <w:jc w:val="right"/>
              <w:rPr>
                <w:rFonts w:ascii="Times New Roman" w:hAnsi="Times New Roman" w:cs="Times New Roman"/>
                <w:i w:val="0"/>
                <w:iCs w:val="0"/>
                <w:color w:val="FF0000"/>
                <w:sz w:val="28"/>
                <w:szCs w:val="28"/>
                <w:lang w:val="ru-RU"/>
              </w:rPr>
            </w:pPr>
            <w:r w:rsidRPr="0041219F">
              <w:rPr>
                <w:rFonts w:ascii="Times New Roman" w:hAnsi="Times New Roman" w:cs="Times New Roman"/>
                <w:i w:val="0"/>
                <w:iCs w:val="0"/>
                <w:color w:val="FF0000"/>
                <w:sz w:val="28"/>
                <w:szCs w:val="28"/>
                <w:lang w:val="ru-RU"/>
              </w:rPr>
              <w:t>80%</w:t>
            </w:r>
          </w:p>
        </w:tc>
      </w:tr>
      <w:tr w:rsidR="00431366" w:rsidRPr="0041219F">
        <w:tc>
          <w:tcPr>
            <w:tcW w:w="10705" w:type="dxa"/>
            <w:gridSpan w:val="2"/>
          </w:tcPr>
          <w:p w:rsidR="00431366" w:rsidRPr="0041219F" w:rsidRDefault="00431366" w:rsidP="0041219F">
            <w:pPr>
              <w:spacing w:after="0" w:line="240" w:lineRule="auto"/>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rPr>
              <w:t>V</w:t>
            </w:r>
            <w:r w:rsidRPr="0041219F">
              <w:rPr>
                <w:rFonts w:ascii="Times New Roman" w:hAnsi="Times New Roman" w:cs="Times New Roman"/>
                <w:i w:val="0"/>
                <w:iCs w:val="0"/>
                <w:sz w:val="28"/>
                <w:szCs w:val="28"/>
                <w:lang w:val="ru-RU"/>
              </w:rPr>
              <w:t xml:space="preserve"> Закрепление  материала</w:t>
            </w:r>
          </w:p>
        </w:tc>
      </w:tr>
      <w:tr w:rsidR="00431366" w:rsidRPr="0041219F">
        <w:tc>
          <w:tcPr>
            <w:tcW w:w="5352" w:type="dxa"/>
          </w:tcPr>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Применение полученных знаний на практике. Выполнение всем классом заданий у доски и на местах.</w:t>
            </w:r>
          </w:p>
        </w:tc>
        <w:tc>
          <w:tcPr>
            <w:tcW w:w="5353" w:type="dxa"/>
          </w:tcPr>
          <w:p w:rsidR="00431366" w:rsidRPr="0041219F" w:rsidRDefault="00431366" w:rsidP="0041219F">
            <w:pPr>
              <w:pStyle w:val="ListParagraph"/>
              <w:numPr>
                <w:ilvl w:val="0"/>
                <w:numId w:val="7"/>
              </w:numPr>
              <w:tabs>
                <w:tab w:val="left" w:pos="177"/>
                <w:tab w:val="left" w:pos="318"/>
              </w:tabs>
              <w:spacing w:after="0" w:line="240" w:lineRule="auto"/>
              <w:ind w:left="177" w:hanging="142"/>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Прием «Рейтинг»</w:t>
            </w:r>
          </w:p>
          <w:p w:rsidR="00431366" w:rsidRPr="0041219F" w:rsidRDefault="00431366" w:rsidP="0041219F">
            <w:pPr>
              <w:pStyle w:val="ListParagraph"/>
              <w:tabs>
                <w:tab w:val="left" w:pos="177"/>
                <w:tab w:val="left" w:pos="318"/>
              </w:tabs>
              <w:spacing w:after="0" w:line="240" w:lineRule="auto"/>
              <w:ind w:left="177"/>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Это прием может использоваться как на одном уроке, так  охватывать целую тему. Составляется лист контроля, в котором включены все виды деятельности учащегося: устная работа, домашняя работа, работа на уроке, самостоятельная работа и даже подготовка сообщений или докладов.</w:t>
            </w:r>
          </w:p>
          <w:p w:rsidR="00431366" w:rsidRPr="0041219F" w:rsidRDefault="00431366" w:rsidP="0041219F">
            <w:pPr>
              <w:pStyle w:val="ListParagraph"/>
              <w:tabs>
                <w:tab w:val="left" w:pos="177"/>
                <w:tab w:val="left" w:pos="318"/>
              </w:tabs>
              <w:spacing w:after="0" w:line="240" w:lineRule="auto"/>
              <w:ind w:left="177"/>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Выставляя самому себе оценку за каждую позицию, или соседи ставят оценки друг другу, а преподаватель лишь корректирует оценки при выставлении в журнал.</w:t>
            </w:r>
          </w:p>
          <w:p w:rsidR="00431366" w:rsidRPr="0041219F" w:rsidRDefault="00431366" w:rsidP="0041219F">
            <w:pPr>
              <w:pStyle w:val="ListParagraph"/>
              <w:numPr>
                <w:ilvl w:val="0"/>
                <w:numId w:val="7"/>
              </w:numPr>
              <w:tabs>
                <w:tab w:val="left" w:pos="35"/>
                <w:tab w:val="left" w:pos="177"/>
                <w:tab w:val="left" w:pos="318"/>
              </w:tabs>
              <w:spacing w:after="0" w:line="240" w:lineRule="auto"/>
              <w:ind w:left="318" w:hanging="318"/>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Прием «Подбери пару»</w:t>
            </w:r>
          </w:p>
          <w:p w:rsidR="00431366" w:rsidRPr="0041219F" w:rsidRDefault="00431366" w:rsidP="0041219F">
            <w:pPr>
              <w:pStyle w:val="ListParagraph"/>
              <w:tabs>
                <w:tab w:val="left" w:pos="35"/>
                <w:tab w:val="left" w:pos="177"/>
                <w:tab w:val="left" w:pos="318"/>
              </w:tabs>
              <w:spacing w:after="0" w:line="240" w:lineRule="auto"/>
              <w:ind w:left="318"/>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Вопросы и ответы оформляются на одном листе в разных столбцах. Ученику необходимо соотнести вопросы и ответы. И т.д.</w:t>
            </w:r>
          </w:p>
          <w:p w:rsidR="00431366" w:rsidRPr="0041219F" w:rsidRDefault="00431366" w:rsidP="0041219F">
            <w:pPr>
              <w:spacing w:after="0" w:line="240" w:lineRule="auto"/>
              <w:jc w:val="left"/>
              <w:rPr>
                <w:rFonts w:ascii="Times New Roman" w:hAnsi="Times New Roman" w:cs="Times New Roman"/>
                <w:i w:val="0"/>
                <w:iCs w:val="0"/>
                <w:sz w:val="28"/>
                <w:szCs w:val="28"/>
                <w:lang w:val="ru-RU"/>
              </w:rPr>
            </w:pPr>
          </w:p>
        </w:tc>
      </w:tr>
      <w:tr w:rsidR="00431366" w:rsidRPr="0041219F">
        <w:tc>
          <w:tcPr>
            <w:tcW w:w="10705" w:type="dxa"/>
            <w:gridSpan w:val="2"/>
          </w:tcPr>
          <w:p w:rsidR="00431366" w:rsidRPr="0041219F" w:rsidRDefault="00431366" w:rsidP="0041219F">
            <w:pPr>
              <w:spacing w:after="0" w:line="240" w:lineRule="auto"/>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Результат</w:t>
            </w:r>
          </w:p>
        </w:tc>
      </w:tr>
      <w:tr w:rsidR="00431366" w:rsidRPr="0041219F">
        <w:tc>
          <w:tcPr>
            <w:tcW w:w="5352" w:type="dxa"/>
          </w:tcPr>
          <w:p w:rsidR="00431366" w:rsidRPr="0041219F" w:rsidRDefault="00431366" w:rsidP="0041219F">
            <w:pPr>
              <w:spacing w:after="0" w:line="240" w:lineRule="auto"/>
              <w:jc w:val="left"/>
              <w:rPr>
                <w:rFonts w:ascii="Times New Roman" w:hAnsi="Times New Roman" w:cs="Times New Roman"/>
                <w:i w:val="0"/>
                <w:iCs w:val="0"/>
                <w:color w:val="FF0000"/>
                <w:sz w:val="28"/>
                <w:szCs w:val="28"/>
                <w:lang w:val="ru-RU"/>
              </w:rPr>
            </w:pPr>
            <w:r w:rsidRPr="0041219F">
              <w:rPr>
                <w:rFonts w:ascii="Times New Roman" w:hAnsi="Times New Roman" w:cs="Times New Roman"/>
                <w:i w:val="0"/>
                <w:iCs w:val="0"/>
                <w:color w:val="FF0000"/>
                <w:sz w:val="28"/>
                <w:szCs w:val="28"/>
                <w:lang w:val="ru-RU"/>
              </w:rPr>
              <w:t>69%</w:t>
            </w:r>
          </w:p>
        </w:tc>
        <w:tc>
          <w:tcPr>
            <w:tcW w:w="5353" w:type="dxa"/>
          </w:tcPr>
          <w:p w:rsidR="00431366" w:rsidRPr="0041219F" w:rsidRDefault="00431366" w:rsidP="0041219F">
            <w:pPr>
              <w:spacing w:after="0" w:line="240" w:lineRule="auto"/>
              <w:jc w:val="right"/>
              <w:rPr>
                <w:rFonts w:ascii="Times New Roman" w:hAnsi="Times New Roman" w:cs="Times New Roman"/>
                <w:i w:val="0"/>
                <w:iCs w:val="0"/>
                <w:color w:val="FF0000"/>
                <w:sz w:val="28"/>
                <w:szCs w:val="28"/>
                <w:lang w:val="ru-RU"/>
              </w:rPr>
            </w:pPr>
            <w:r w:rsidRPr="0041219F">
              <w:rPr>
                <w:rFonts w:ascii="Times New Roman" w:hAnsi="Times New Roman" w:cs="Times New Roman"/>
                <w:i w:val="0"/>
                <w:iCs w:val="0"/>
                <w:color w:val="FF0000"/>
                <w:sz w:val="28"/>
                <w:szCs w:val="28"/>
                <w:lang w:val="ru-RU"/>
              </w:rPr>
              <w:t>75%</w:t>
            </w:r>
          </w:p>
        </w:tc>
      </w:tr>
      <w:tr w:rsidR="00431366" w:rsidRPr="00537FA9">
        <w:tc>
          <w:tcPr>
            <w:tcW w:w="10705" w:type="dxa"/>
            <w:gridSpan w:val="2"/>
          </w:tcPr>
          <w:p w:rsidR="00431366" w:rsidRPr="0041219F" w:rsidRDefault="00431366" w:rsidP="0041219F">
            <w:pPr>
              <w:spacing w:after="0" w:line="240" w:lineRule="auto"/>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rPr>
              <w:t>VI</w:t>
            </w:r>
            <w:r w:rsidRPr="0041219F">
              <w:rPr>
                <w:rFonts w:ascii="Times New Roman" w:hAnsi="Times New Roman" w:cs="Times New Roman"/>
                <w:i w:val="0"/>
                <w:iCs w:val="0"/>
                <w:sz w:val="28"/>
                <w:szCs w:val="28"/>
                <w:lang w:val="ru-RU"/>
              </w:rPr>
              <w:t xml:space="preserve"> Обобщение и систематизация знаний и умений</w:t>
            </w:r>
          </w:p>
        </w:tc>
      </w:tr>
      <w:tr w:rsidR="00431366" w:rsidRPr="0041219F">
        <w:tc>
          <w:tcPr>
            <w:tcW w:w="5352" w:type="dxa"/>
          </w:tcPr>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Выполнений заданий у доски на оценку, самостоятельная работа.</w:t>
            </w:r>
          </w:p>
        </w:tc>
        <w:tc>
          <w:tcPr>
            <w:tcW w:w="5353" w:type="dxa"/>
          </w:tcPr>
          <w:p w:rsidR="00431366" w:rsidRPr="0041219F" w:rsidRDefault="00431366" w:rsidP="0041219F">
            <w:pPr>
              <w:pStyle w:val="ListParagraph"/>
              <w:numPr>
                <w:ilvl w:val="0"/>
                <w:numId w:val="9"/>
              </w:num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Прием «Ключевые слова»</w:t>
            </w:r>
          </w:p>
          <w:p w:rsidR="00431366" w:rsidRPr="0041219F" w:rsidRDefault="00431366" w:rsidP="0041219F">
            <w:pPr>
              <w:pStyle w:val="ListParagraph"/>
              <w:spacing w:after="0" w:line="240" w:lineRule="auto"/>
              <w:ind w:left="177"/>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 xml:space="preserve">Учитель выписывает на доске или показывает слайд, или устно произносит  «ключевые слова», которые являются наиболее важными в изучении темы. Учащиеся должны объяснить значение этих слов. Происходит разминка перед применением этих понятий. Сюда также можно включить прием «Лови ошибку», который заключается в следующем: в список ключевых слов добавляется одно или несколько слов, которые не имеют отношения к этой теме, учащиеся должны это определить. </w:t>
            </w:r>
          </w:p>
          <w:p w:rsidR="00431366" w:rsidRPr="0041219F" w:rsidRDefault="00431366" w:rsidP="0041219F">
            <w:pPr>
              <w:pStyle w:val="ListParagraph"/>
              <w:numPr>
                <w:ilvl w:val="0"/>
                <w:numId w:val="9"/>
              </w:num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Прием «Ответ тройкой»</w:t>
            </w:r>
          </w:p>
          <w:p w:rsidR="00431366" w:rsidRPr="0041219F" w:rsidRDefault="00431366" w:rsidP="0041219F">
            <w:pPr>
              <w:pStyle w:val="ListParagraph"/>
              <w:spacing w:after="0" w:line="240" w:lineRule="auto"/>
              <w:ind w:left="395"/>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К доске вызываются три ученика. На  заданный вопрос отвечает первый, второй исправляет, а  третий комментирует.</w:t>
            </w:r>
          </w:p>
          <w:p w:rsidR="00431366" w:rsidRPr="0041219F" w:rsidRDefault="00431366" w:rsidP="0041219F">
            <w:pPr>
              <w:pStyle w:val="ListParagraph"/>
              <w:numPr>
                <w:ilvl w:val="0"/>
                <w:numId w:val="9"/>
              </w:num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Прием «Разноуровневые задания»</w:t>
            </w:r>
          </w:p>
          <w:p w:rsidR="00431366" w:rsidRPr="0041219F" w:rsidRDefault="00431366" w:rsidP="0041219F">
            <w:pPr>
              <w:pStyle w:val="ListParagraph"/>
              <w:spacing w:after="0" w:line="240" w:lineRule="auto"/>
              <w:ind w:left="395"/>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Самостоятельная работа задается большим количеством задач. Учитель доводит условие:</w:t>
            </w:r>
          </w:p>
          <w:p w:rsidR="00431366" w:rsidRPr="0041219F" w:rsidRDefault="00431366" w:rsidP="0041219F">
            <w:pPr>
              <w:pStyle w:val="ListParagraph"/>
              <w:spacing w:after="0" w:line="240" w:lineRule="auto"/>
              <w:ind w:left="35"/>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-на  «5» -14-15 баллов,</w:t>
            </w:r>
          </w:p>
          <w:p w:rsidR="00431366" w:rsidRPr="0041219F" w:rsidRDefault="00431366" w:rsidP="0041219F">
            <w:pPr>
              <w:pStyle w:val="ListParagraph"/>
              <w:spacing w:after="0" w:line="240" w:lineRule="auto"/>
              <w:ind w:left="35"/>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 на «4»- 10-12 баллов,</w:t>
            </w:r>
          </w:p>
          <w:p w:rsidR="00431366" w:rsidRPr="0041219F" w:rsidRDefault="00431366" w:rsidP="0041219F">
            <w:pPr>
              <w:pStyle w:val="ListParagraph"/>
              <w:spacing w:after="0" w:line="240" w:lineRule="auto"/>
              <w:ind w:left="35"/>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 на  «3»- 8-10 баллов.</w:t>
            </w:r>
          </w:p>
          <w:p w:rsidR="00431366" w:rsidRPr="0041219F" w:rsidRDefault="00431366" w:rsidP="0041219F">
            <w:pPr>
              <w:pStyle w:val="ListParagraph"/>
              <w:spacing w:after="0" w:line="240" w:lineRule="auto"/>
              <w:ind w:left="35"/>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Ученик может выполнить 3 сложных задания стоимостью 5 баллов, или 5-6  более простых заданий. Учителю будет не трудно увидеть какие вопросы вызывают затруднения.</w:t>
            </w:r>
          </w:p>
        </w:tc>
      </w:tr>
      <w:tr w:rsidR="00431366" w:rsidRPr="0041219F">
        <w:tc>
          <w:tcPr>
            <w:tcW w:w="10705" w:type="dxa"/>
            <w:gridSpan w:val="2"/>
          </w:tcPr>
          <w:p w:rsidR="00431366" w:rsidRPr="0041219F" w:rsidRDefault="00431366" w:rsidP="0041219F">
            <w:pPr>
              <w:spacing w:after="0" w:line="240" w:lineRule="auto"/>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Результат</w:t>
            </w:r>
          </w:p>
        </w:tc>
      </w:tr>
      <w:tr w:rsidR="00431366" w:rsidRPr="0041219F">
        <w:tc>
          <w:tcPr>
            <w:tcW w:w="5352" w:type="dxa"/>
          </w:tcPr>
          <w:p w:rsidR="00431366" w:rsidRPr="0041219F" w:rsidRDefault="00431366" w:rsidP="0041219F">
            <w:pPr>
              <w:spacing w:after="0" w:line="240" w:lineRule="auto"/>
              <w:jc w:val="left"/>
              <w:rPr>
                <w:rFonts w:ascii="Times New Roman" w:hAnsi="Times New Roman" w:cs="Times New Roman"/>
                <w:i w:val="0"/>
                <w:iCs w:val="0"/>
                <w:color w:val="FF0000"/>
                <w:sz w:val="28"/>
                <w:szCs w:val="28"/>
                <w:lang w:val="ru-RU"/>
              </w:rPr>
            </w:pPr>
            <w:r w:rsidRPr="0041219F">
              <w:rPr>
                <w:rFonts w:ascii="Times New Roman" w:hAnsi="Times New Roman" w:cs="Times New Roman"/>
                <w:i w:val="0"/>
                <w:iCs w:val="0"/>
                <w:color w:val="FF0000"/>
                <w:sz w:val="28"/>
                <w:szCs w:val="28"/>
                <w:lang w:val="ru-RU"/>
              </w:rPr>
              <w:t>75%</w:t>
            </w:r>
          </w:p>
        </w:tc>
        <w:tc>
          <w:tcPr>
            <w:tcW w:w="5353" w:type="dxa"/>
          </w:tcPr>
          <w:p w:rsidR="00431366" w:rsidRPr="0041219F" w:rsidRDefault="00431366" w:rsidP="0041219F">
            <w:pPr>
              <w:spacing w:after="0" w:line="240" w:lineRule="auto"/>
              <w:jc w:val="right"/>
              <w:rPr>
                <w:rFonts w:ascii="Times New Roman" w:hAnsi="Times New Roman" w:cs="Times New Roman"/>
                <w:i w:val="0"/>
                <w:iCs w:val="0"/>
                <w:color w:val="FF0000"/>
                <w:sz w:val="28"/>
                <w:szCs w:val="28"/>
                <w:lang w:val="ru-RU"/>
              </w:rPr>
            </w:pPr>
            <w:r w:rsidRPr="0041219F">
              <w:rPr>
                <w:rFonts w:ascii="Times New Roman" w:hAnsi="Times New Roman" w:cs="Times New Roman"/>
                <w:i w:val="0"/>
                <w:iCs w:val="0"/>
                <w:color w:val="FF0000"/>
                <w:sz w:val="28"/>
                <w:szCs w:val="28"/>
                <w:lang w:val="ru-RU"/>
              </w:rPr>
              <w:t>89%</w:t>
            </w:r>
          </w:p>
        </w:tc>
      </w:tr>
      <w:tr w:rsidR="00431366" w:rsidRPr="0041219F">
        <w:tc>
          <w:tcPr>
            <w:tcW w:w="10705" w:type="dxa"/>
            <w:gridSpan w:val="2"/>
          </w:tcPr>
          <w:p w:rsidR="00431366" w:rsidRPr="0041219F" w:rsidRDefault="00431366" w:rsidP="0041219F">
            <w:pPr>
              <w:spacing w:after="0" w:line="240" w:lineRule="auto"/>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rPr>
              <w:t>VII</w:t>
            </w:r>
            <w:r w:rsidRPr="0041219F">
              <w:rPr>
                <w:rFonts w:ascii="Times New Roman" w:hAnsi="Times New Roman" w:cs="Times New Roman"/>
                <w:i w:val="0"/>
                <w:iCs w:val="0"/>
                <w:sz w:val="28"/>
                <w:szCs w:val="28"/>
                <w:lang w:val="ru-RU"/>
              </w:rPr>
              <w:t xml:space="preserve"> Подведение итогов урока</w:t>
            </w:r>
          </w:p>
        </w:tc>
      </w:tr>
      <w:tr w:rsidR="00431366" w:rsidRPr="00537FA9">
        <w:tc>
          <w:tcPr>
            <w:tcW w:w="5352" w:type="dxa"/>
          </w:tcPr>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 xml:space="preserve">Учитель проговаривает: </w:t>
            </w:r>
          </w:p>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Мы сегодня изучили…</w:t>
            </w:r>
          </w:p>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Узнали…</w:t>
            </w:r>
          </w:p>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 xml:space="preserve">Применили… </w:t>
            </w:r>
          </w:p>
        </w:tc>
        <w:tc>
          <w:tcPr>
            <w:tcW w:w="5353" w:type="dxa"/>
          </w:tcPr>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Прием «Опрос - итог»</w:t>
            </w:r>
          </w:p>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В конце урока учитель задает вопросы, побуждающие  к рефлексии  урока. Что на уроке было главное? Что было интересное? Что новое сегодня узнали? Чему научились? Учитель может на равнее со всеми высказать и свое мнение.</w:t>
            </w:r>
          </w:p>
        </w:tc>
      </w:tr>
      <w:tr w:rsidR="00431366" w:rsidRPr="0041219F">
        <w:tc>
          <w:tcPr>
            <w:tcW w:w="10705" w:type="dxa"/>
            <w:gridSpan w:val="2"/>
          </w:tcPr>
          <w:p w:rsidR="00431366" w:rsidRPr="0041219F" w:rsidRDefault="00431366" w:rsidP="0041219F">
            <w:pPr>
              <w:spacing w:after="0" w:line="240" w:lineRule="auto"/>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Результат</w:t>
            </w:r>
          </w:p>
        </w:tc>
      </w:tr>
      <w:tr w:rsidR="00431366" w:rsidRPr="0041219F">
        <w:tc>
          <w:tcPr>
            <w:tcW w:w="5352" w:type="dxa"/>
          </w:tcPr>
          <w:p w:rsidR="00431366" w:rsidRPr="0041219F" w:rsidRDefault="00431366" w:rsidP="0041219F">
            <w:pPr>
              <w:spacing w:after="0" w:line="240" w:lineRule="auto"/>
              <w:jc w:val="left"/>
              <w:rPr>
                <w:rFonts w:ascii="Times New Roman" w:hAnsi="Times New Roman" w:cs="Times New Roman"/>
                <w:i w:val="0"/>
                <w:iCs w:val="0"/>
                <w:color w:val="FF0000"/>
                <w:sz w:val="28"/>
                <w:szCs w:val="28"/>
                <w:lang w:val="ru-RU"/>
              </w:rPr>
            </w:pPr>
            <w:r w:rsidRPr="0041219F">
              <w:rPr>
                <w:rFonts w:ascii="Times New Roman" w:hAnsi="Times New Roman" w:cs="Times New Roman"/>
                <w:i w:val="0"/>
                <w:iCs w:val="0"/>
                <w:color w:val="FF0000"/>
                <w:sz w:val="28"/>
                <w:szCs w:val="28"/>
                <w:lang w:val="ru-RU"/>
              </w:rPr>
              <w:t>74%</w:t>
            </w:r>
          </w:p>
        </w:tc>
        <w:tc>
          <w:tcPr>
            <w:tcW w:w="5353" w:type="dxa"/>
          </w:tcPr>
          <w:p w:rsidR="00431366" w:rsidRPr="0041219F" w:rsidRDefault="00431366" w:rsidP="0041219F">
            <w:pPr>
              <w:spacing w:after="0" w:line="240" w:lineRule="auto"/>
              <w:jc w:val="right"/>
              <w:rPr>
                <w:rFonts w:ascii="Times New Roman" w:hAnsi="Times New Roman" w:cs="Times New Roman"/>
                <w:i w:val="0"/>
                <w:iCs w:val="0"/>
                <w:color w:val="FF0000"/>
                <w:sz w:val="28"/>
                <w:szCs w:val="28"/>
                <w:lang w:val="ru-RU"/>
              </w:rPr>
            </w:pPr>
            <w:r w:rsidRPr="0041219F">
              <w:rPr>
                <w:rFonts w:ascii="Times New Roman" w:hAnsi="Times New Roman" w:cs="Times New Roman"/>
                <w:i w:val="0"/>
                <w:iCs w:val="0"/>
                <w:color w:val="FF0000"/>
                <w:sz w:val="28"/>
                <w:szCs w:val="28"/>
                <w:lang w:val="ru-RU"/>
              </w:rPr>
              <w:t>92%</w:t>
            </w:r>
          </w:p>
        </w:tc>
      </w:tr>
      <w:tr w:rsidR="00431366" w:rsidRPr="0041219F">
        <w:tc>
          <w:tcPr>
            <w:tcW w:w="10705" w:type="dxa"/>
            <w:gridSpan w:val="2"/>
          </w:tcPr>
          <w:p w:rsidR="00431366" w:rsidRPr="0041219F" w:rsidRDefault="00431366" w:rsidP="0041219F">
            <w:pPr>
              <w:spacing w:after="0" w:line="240" w:lineRule="auto"/>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rPr>
              <w:t>VIII</w:t>
            </w:r>
            <w:r w:rsidRPr="0041219F">
              <w:rPr>
                <w:rFonts w:ascii="Times New Roman" w:hAnsi="Times New Roman" w:cs="Times New Roman"/>
                <w:i w:val="0"/>
                <w:iCs w:val="0"/>
                <w:sz w:val="28"/>
                <w:szCs w:val="28"/>
                <w:lang w:val="ru-RU"/>
              </w:rPr>
              <w:t xml:space="preserve"> Задание на дом</w:t>
            </w:r>
          </w:p>
        </w:tc>
      </w:tr>
      <w:tr w:rsidR="00431366" w:rsidRPr="00537FA9">
        <w:tc>
          <w:tcPr>
            <w:tcW w:w="5352" w:type="dxa"/>
          </w:tcPr>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Записать на полях домашнее задание, которое учитель записал на доске.</w:t>
            </w:r>
          </w:p>
        </w:tc>
        <w:tc>
          <w:tcPr>
            <w:tcW w:w="5353" w:type="dxa"/>
          </w:tcPr>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Прием «Задание массивом»</w:t>
            </w:r>
          </w:p>
          <w:p w:rsidR="00431366" w:rsidRPr="0041219F" w:rsidRDefault="00431366" w:rsidP="0041219F">
            <w:pPr>
              <w:spacing w:after="0" w:line="240" w:lineRule="auto"/>
              <w:jc w:val="left"/>
              <w:rPr>
                <w:rFonts w:ascii="Times New Roman" w:hAnsi="Times New Roman" w:cs="Times New Roman"/>
                <w:i w:val="0"/>
                <w:iCs w:val="0"/>
                <w:sz w:val="28"/>
                <w:szCs w:val="28"/>
                <w:lang w:val="ru-RU"/>
              </w:rPr>
            </w:pPr>
          </w:p>
          <w:p w:rsidR="00431366" w:rsidRPr="0041219F" w:rsidRDefault="00431366" w:rsidP="0041219F">
            <w:pPr>
              <w:spacing w:after="0" w:line="240" w:lineRule="auto"/>
              <w:jc w:val="left"/>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 xml:space="preserve">Задается  большой массив заданий, в рамках большой изучаемой темы. Определяется минимум, который обязан выполнить ученик. Например, 15 из 60 заданий.  Ученики предупреждаются, что контрольная работа будет составлена из перечисленных заданий. Этим самым стимулируется желание решить как можно больше заданий. Такие задания даются на длительный период времени. </w:t>
            </w:r>
          </w:p>
        </w:tc>
      </w:tr>
      <w:tr w:rsidR="00431366" w:rsidRPr="0041219F">
        <w:tc>
          <w:tcPr>
            <w:tcW w:w="10705" w:type="dxa"/>
            <w:gridSpan w:val="2"/>
          </w:tcPr>
          <w:p w:rsidR="00431366" w:rsidRPr="0041219F" w:rsidRDefault="00431366" w:rsidP="0041219F">
            <w:pPr>
              <w:spacing w:after="0" w:line="240" w:lineRule="auto"/>
              <w:rPr>
                <w:rFonts w:ascii="Times New Roman" w:hAnsi="Times New Roman" w:cs="Times New Roman"/>
                <w:i w:val="0"/>
                <w:iCs w:val="0"/>
                <w:sz w:val="28"/>
                <w:szCs w:val="28"/>
                <w:lang w:val="ru-RU"/>
              </w:rPr>
            </w:pPr>
            <w:r w:rsidRPr="0041219F">
              <w:rPr>
                <w:rFonts w:ascii="Times New Roman" w:hAnsi="Times New Roman" w:cs="Times New Roman"/>
                <w:i w:val="0"/>
                <w:iCs w:val="0"/>
                <w:sz w:val="28"/>
                <w:szCs w:val="28"/>
                <w:lang w:val="ru-RU"/>
              </w:rPr>
              <w:t>Результат</w:t>
            </w:r>
          </w:p>
        </w:tc>
      </w:tr>
      <w:tr w:rsidR="00431366" w:rsidRPr="0041219F">
        <w:tc>
          <w:tcPr>
            <w:tcW w:w="5352" w:type="dxa"/>
          </w:tcPr>
          <w:p w:rsidR="00431366" w:rsidRPr="0041219F" w:rsidRDefault="00431366" w:rsidP="0041219F">
            <w:pPr>
              <w:spacing w:after="0" w:line="240" w:lineRule="auto"/>
              <w:jc w:val="left"/>
              <w:rPr>
                <w:rFonts w:ascii="Times New Roman" w:hAnsi="Times New Roman" w:cs="Times New Roman"/>
                <w:i w:val="0"/>
                <w:iCs w:val="0"/>
                <w:color w:val="FF0000"/>
                <w:sz w:val="28"/>
                <w:szCs w:val="28"/>
                <w:lang w:val="ru-RU"/>
              </w:rPr>
            </w:pPr>
            <w:r w:rsidRPr="0041219F">
              <w:rPr>
                <w:rFonts w:ascii="Times New Roman" w:hAnsi="Times New Roman" w:cs="Times New Roman"/>
                <w:i w:val="0"/>
                <w:iCs w:val="0"/>
                <w:color w:val="FF0000"/>
                <w:sz w:val="28"/>
                <w:szCs w:val="28"/>
                <w:lang w:val="ru-RU"/>
              </w:rPr>
              <w:t>65%</w:t>
            </w:r>
          </w:p>
        </w:tc>
        <w:tc>
          <w:tcPr>
            <w:tcW w:w="5353" w:type="dxa"/>
          </w:tcPr>
          <w:p w:rsidR="00431366" w:rsidRPr="0041219F" w:rsidRDefault="00431366" w:rsidP="0041219F">
            <w:pPr>
              <w:spacing w:after="0" w:line="240" w:lineRule="auto"/>
              <w:jc w:val="right"/>
              <w:rPr>
                <w:rFonts w:ascii="Times New Roman" w:hAnsi="Times New Roman" w:cs="Times New Roman"/>
                <w:i w:val="0"/>
                <w:iCs w:val="0"/>
                <w:color w:val="FF0000"/>
                <w:sz w:val="28"/>
                <w:szCs w:val="28"/>
                <w:lang w:val="ru-RU"/>
              </w:rPr>
            </w:pPr>
            <w:r w:rsidRPr="0041219F">
              <w:rPr>
                <w:rFonts w:ascii="Times New Roman" w:hAnsi="Times New Roman" w:cs="Times New Roman"/>
                <w:i w:val="0"/>
                <w:iCs w:val="0"/>
                <w:color w:val="FF0000"/>
                <w:sz w:val="28"/>
                <w:szCs w:val="28"/>
                <w:lang w:val="ru-RU"/>
              </w:rPr>
              <w:t>83%</w:t>
            </w:r>
          </w:p>
        </w:tc>
      </w:tr>
    </w:tbl>
    <w:p w:rsidR="00431366" w:rsidRPr="00172072" w:rsidRDefault="00431366" w:rsidP="00051240">
      <w:pPr>
        <w:ind w:firstLine="709"/>
        <w:jc w:val="left"/>
        <w:rPr>
          <w:rFonts w:ascii="Times New Roman" w:hAnsi="Times New Roman" w:cs="Times New Roman"/>
          <w:i w:val="0"/>
          <w:iCs w:val="0"/>
          <w:sz w:val="28"/>
          <w:szCs w:val="28"/>
          <w:lang w:val="ru-RU"/>
        </w:rPr>
      </w:pPr>
      <w:r>
        <w:rPr>
          <w:rFonts w:ascii="Times New Roman" w:hAnsi="Times New Roman" w:cs="Times New Roman"/>
          <w:i w:val="0"/>
          <w:iCs w:val="0"/>
          <w:sz w:val="28"/>
          <w:szCs w:val="28"/>
          <w:lang w:val="ru-RU"/>
        </w:rPr>
        <w:t>Самое главное, что использование различных педагогических приемов и техник  позволяет настолько разнообразить традиционный урок, что это может вылиться в собственную технологию.</w:t>
      </w:r>
    </w:p>
    <w:sectPr w:rsidR="00431366" w:rsidRPr="00172072" w:rsidSect="00E36BDA">
      <w:pgSz w:w="11906" w:h="16838"/>
      <w:pgMar w:top="568" w:right="850"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1F22"/>
    <w:multiLevelType w:val="hybridMultilevel"/>
    <w:tmpl w:val="5538CA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9D3750"/>
    <w:multiLevelType w:val="hybridMultilevel"/>
    <w:tmpl w:val="D438DF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FC3A6E"/>
    <w:multiLevelType w:val="hybridMultilevel"/>
    <w:tmpl w:val="A2C29C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8CE323E"/>
    <w:multiLevelType w:val="hybridMultilevel"/>
    <w:tmpl w:val="3F8AED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4E70894"/>
    <w:multiLevelType w:val="hybridMultilevel"/>
    <w:tmpl w:val="A1AE3CD6"/>
    <w:lvl w:ilvl="0" w:tplc="42ECB1E2">
      <w:start w:val="1"/>
      <w:numFmt w:val="decimal"/>
      <w:lvlText w:val="%1."/>
      <w:lvlJc w:val="left"/>
      <w:pPr>
        <w:ind w:left="395" w:hanging="360"/>
      </w:pPr>
      <w:rPr>
        <w:rFonts w:hint="default"/>
      </w:rPr>
    </w:lvl>
    <w:lvl w:ilvl="1" w:tplc="04190019">
      <w:start w:val="1"/>
      <w:numFmt w:val="lowerLetter"/>
      <w:lvlText w:val="%2."/>
      <w:lvlJc w:val="left"/>
      <w:pPr>
        <w:ind w:left="1115" w:hanging="360"/>
      </w:pPr>
    </w:lvl>
    <w:lvl w:ilvl="2" w:tplc="0419001B">
      <w:start w:val="1"/>
      <w:numFmt w:val="lowerRoman"/>
      <w:lvlText w:val="%3."/>
      <w:lvlJc w:val="right"/>
      <w:pPr>
        <w:ind w:left="1835" w:hanging="180"/>
      </w:pPr>
    </w:lvl>
    <w:lvl w:ilvl="3" w:tplc="0419000F">
      <w:start w:val="1"/>
      <w:numFmt w:val="decimal"/>
      <w:lvlText w:val="%4."/>
      <w:lvlJc w:val="left"/>
      <w:pPr>
        <w:ind w:left="2555" w:hanging="360"/>
      </w:pPr>
    </w:lvl>
    <w:lvl w:ilvl="4" w:tplc="04190019">
      <w:start w:val="1"/>
      <w:numFmt w:val="lowerLetter"/>
      <w:lvlText w:val="%5."/>
      <w:lvlJc w:val="left"/>
      <w:pPr>
        <w:ind w:left="3275" w:hanging="360"/>
      </w:pPr>
    </w:lvl>
    <w:lvl w:ilvl="5" w:tplc="0419001B">
      <w:start w:val="1"/>
      <w:numFmt w:val="lowerRoman"/>
      <w:lvlText w:val="%6."/>
      <w:lvlJc w:val="right"/>
      <w:pPr>
        <w:ind w:left="3995" w:hanging="180"/>
      </w:pPr>
    </w:lvl>
    <w:lvl w:ilvl="6" w:tplc="0419000F">
      <w:start w:val="1"/>
      <w:numFmt w:val="decimal"/>
      <w:lvlText w:val="%7."/>
      <w:lvlJc w:val="left"/>
      <w:pPr>
        <w:ind w:left="4715" w:hanging="360"/>
      </w:pPr>
    </w:lvl>
    <w:lvl w:ilvl="7" w:tplc="04190019">
      <w:start w:val="1"/>
      <w:numFmt w:val="lowerLetter"/>
      <w:lvlText w:val="%8."/>
      <w:lvlJc w:val="left"/>
      <w:pPr>
        <w:ind w:left="5435" w:hanging="360"/>
      </w:pPr>
    </w:lvl>
    <w:lvl w:ilvl="8" w:tplc="0419001B">
      <w:start w:val="1"/>
      <w:numFmt w:val="lowerRoman"/>
      <w:lvlText w:val="%9."/>
      <w:lvlJc w:val="right"/>
      <w:pPr>
        <w:ind w:left="6155" w:hanging="180"/>
      </w:pPr>
    </w:lvl>
  </w:abstractNum>
  <w:abstractNum w:abstractNumId="5">
    <w:nsid w:val="46062092"/>
    <w:multiLevelType w:val="hybridMultilevel"/>
    <w:tmpl w:val="7B4EF2A0"/>
    <w:lvl w:ilvl="0" w:tplc="BD8C4612">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nsid w:val="51FB58B8"/>
    <w:multiLevelType w:val="hybridMultilevel"/>
    <w:tmpl w:val="49FC97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A1E42C7"/>
    <w:multiLevelType w:val="hybridMultilevel"/>
    <w:tmpl w:val="D6C623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2462A77"/>
    <w:multiLevelType w:val="hybridMultilevel"/>
    <w:tmpl w:val="CCBE44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3"/>
  </w:num>
  <w:num w:numId="6">
    <w:abstractNumId w:val="0"/>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072"/>
    <w:rsid w:val="00025722"/>
    <w:rsid w:val="00051240"/>
    <w:rsid w:val="00134513"/>
    <w:rsid w:val="00172072"/>
    <w:rsid w:val="00190464"/>
    <w:rsid w:val="001B3DD8"/>
    <w:rsid w:val="0031247C"/>
    <w:rsid w:val="003E5119"/>
    <w:rsid w:val="003F6FFF"/>
    <w:rsid w:val="004009D9"/>
    <w:rsid w:val="00406EA1"/>
    <w:rsid w:val="0041219F"/>
    <w:rsid w:val="00431366"/>
    <w:rsid w:val="004C3568"/>
    <w:rsid w:val="004C52F7"/>
    <w:rsid w:val="004D7216"/>
    <w:rsid w:val="00502718"/>
    <w:rsid w:val="00526DFB"/>
    <w:rsid w:val="00537FA9"/>
    <w:rsid w:val="005A58DB"/>
    <w:rsid w:val="00631B43"/>
    <w:rsid w:val="006D0C11"/>
    <w:rsid w:val="008C4B44"/>
    <w:rsid w:val="00A049A5"/>
    <w:rsid w:val="00A25EA6"/>
    <w:rsid w:val="00B056EC"/>
    <w:rsid w:val="00BD5506"/>
    <w:rsid w:val="00C223F9"/>
    <w:rsid w:val="00CB1893"/>
    <w:rsid w:val="00E24A9A"/>
    <w:rsid w:val="00E36BDA"/>
    <w:rsid w:val="00EA55F3"/>
    <w:rsid w:val="00EA69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D0C11"/>
    <w:pPr>
      <w:spacing w:after="200" w:line="288" w:lineRule="auto"/>
      <w:jc w:val="center"/>
    </w:pPr>
    <w:rPr>
      <w:rFonts w:cs="Calibri"/>
      <w:i/>
      <w:iCs/>
      <w:sz w:val="20"/>
      <w:szCs w:val="20"/>
      <w:lang w:val="en-US" w:eastAsia="en-US"/>
    </w:rPr>
  </w:style>
  <w:style w:type="paragraph" w:styleId="Heading1">
    <w:name w:val="heading 1"/>
    <w:basedOn w:val="Normal"/>
    <w:next w:val="Normal"/>
    <w:link w:val="Heading1Char"/>
    <w:uiPriority w:val="99"/>
    <w:qFormat/>
    <w:rsid w:val="006D0C11"/>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outlineLvl w:val="0"/>
    </w:pPr>
    <w:rPr>
      <w:rFonts w:ascii="Cambria" w:eastAsia="Times New Roman" w:hAnsi="Cambria" w:cs="Cambria"/>
      <w:b/>
      <w:bCs/>
      <w:color w:val="622423"/>
      <w:sz w:val="22"/>
      <w:szCs w:val="22"/>
    </w:rPr>
  </w:style>
  <w:style w:type="paragraph" w:styleId="Heading2">
    <w:name w:val="heading 2"/>
    <w:basedOn w:val="Normal"/>
    <w:next w:val="Normal"/>
    <w:link w:val="Heading2Char"/>
    <w:uiPriority w:val="99"/>
    <w:qFormat/>
    <w:rsid w:val="006D0C11"/>
    <w:pPr>
      <w:pBdr>
        <w:top w:val="single" w:sz="4" w:space="0" w:color="C0504D"/>
        <w:left w:val="single" w:sz="48" w:space="2" w:color="C0504D"/>
        <w:bottom w:val="single" w:sz="4" w:space="0" w:color="C0504D"/>
        <w:right w:val="single" w:sz="4" w:space="4" w:color="C0504D"/>
      </w:pBdr>
      <w:spacing w:before="200" w:after="100" w:line="269" w:lineRule="auto"/>
      <w:ind w:left="144"/>
      <w:outlineLvl w:val="1"/>
    </w:pPr>
    <w:rPr>
      <w:rFonts w:ascii="Cambria" w:eastAsia="Times New Roman" w:hAnsi="Cambria" w:cs="Cambria"/>
      <w:b/>
      <w:bCs/>
      <w:color w:val="943634"/>
      <w:sz w:val="22"/>
      <w:szCs w:val="22"/>
    </w:rPr>
  </w:style>
  <w:style w:type="paragraph" w:styleId="Heading3">
    <w:name w:val="heading 3"/>
    <w:basedOn w:val="Normal"/>
    <w:next w:val="Normal"/>
    <w:link w:val="Heading3Char"/>
    <w:uiPriority w:val="99"/>
    <w:qFormat/>
    <w:rsid w:val="006D0C11"/>
    <w:pPr>
      <w:pBdr>
        <w:left w:val="single" w:sz="48" w:space="2" w:color="C0504D"/>
        <w:bottom w:val="single" w:sz="4" w:space="0" w:color="C0504D"/>
      </w:pBdr>
      <w:spacing w:before="200" w:after="100" w:line="240" w:lineRule="auto"/>
      <w:ind w:left="144"/>
      <w:outlineLvl w:val="2"/>
    </w:pPr>
    <w:rPr>
      <w:rFonts w:ascii="Cambria" w:eastAsia="Times New Roman" w:hAnsi="Cambria" w:cs="Cambria"/>
      <w:b/>
      <w:bCs/>
      <w:color w:val="943634"/>
      <w:sz w:val="22"/>
      <w:szCs w:val="22"/>
    </w:rPr>
  </w:style>
  <w:style w:type="paragraph" w:styleId="Heading4">
    <w:name w:val="heading 4"/>
    <w:basedOn w:val="Normal"/>
    <w:next w:val="Normal"/>
    <w:link w:val="Heading4Char"/>
    <w:uiPriority w:val="99"/>
    <w:qFormat/>
    <w:rsid w:val="006D0C11"/>
    <w:pPr>
      <w:pBdr>
        <w:left w:val="single" w:sz="4" w:space="2" w:color="C0504D"/>
        <w:bottom w:val="single" w:sz="4" w:space="2" w:color="C0504D"/>
      </w:pBdr>
      <w:spacing w:before="200" w:after="100" w:line="240" w:lineRule="auto"/>
      <w:ind w:left="86"/>
      <w:outlineLvl w:val="3"/>
    </w:pPr>
    <w:rPr>
      <w:rFonts w:ascii="Cambria" w:eastAsia="Times New Roman" w:hAnsi="Cambria" w:cs="Cambria"/>
      <w:b/>
      <w:bCs/>
      <w:color w:val="943634"/>
      <w:sz w:val="22"/>
      <w:szCs w:val="22"/>
    </w:rPr>
  </w:style>
  <w:style w:type="paragraph" w:styleId="Heading5">
    <w:name w:val="heading 5"/>
    <w:basedOn w:val="Normal"/>
    <w:next w:val="Normal"/>
    <w:link w:val="Heading5Char"/>
    <w:uiPriority w:val="99"/>
    <w:qFormat/>
    <w:rsid w:val="006D0C11"/>
    <w:pPr>
      <w:pBdr>
        <w:left w:val="dotted" w:sz="4" w:space="2" w:color="C0504D"/>
        <w:bottom w:val="dotted" w:sz="4" w:space="2" w:color="C0504D"/>
      </w:pBdr>
      <w:spacing w:before="200" w:after="100" w:line="240" w:lineRule="auto"/>
      <w:ind w:left="86"/>
      <w:outlineLvl w:val="4"/>
    </w:pPr>
    <w:rPr>
      <w:rFonts w:ascii="Cambria" w:eastAsia="Times New Roman" w:hAnsi="Cambria" w:cs="Cambria"/>
      <w:b/>
      <w:bCs/>
      <w:color w:val="943634"/>
      <w:sz w:val="22"/>
      <w:szCs w:val="22"/>
    </w:rPr>
  </w:style>
  <w:style w:type="paragraph" w:styleId="Heading6">
    <w:name w:val="heading 6"/>
    <w:basedOn w:val="Normal"/>
    <w:next w:val="Normal"/>
    <w:link w:val="Heading6Char"/>
    <w:uiPriority w:val="99"/>
    <w:qFormat/>
    <w:rsid w:val="006D0C11"/>
    <w:pPr>
      <w:pBdr>
        <w:bottom w:val="single" w:sz="4" w:space="2" w:color="E5B8B7"/>
      </w:pBdr>
      <w:spacing w:before="200" w:after="100" w:line="240" w:lineRule="auto"/>
      <w:outlineLvl w:val="5"/>
    </w:pPr>
    <w:rPr>
      <w:rFonts w:ascii="Cambria" w:eastAsia="Times New Roman" w:hAnsi="Cambria" w:cs="Cambria"/>
      <w:color w:val="943634"/>
      <w:sz w:val="22"/>
      <w:szCs w:val="22"/>
    </w:rPr>
  </w:style>
  <w:style w:type="paragraph" w:styleId="Heading7">
    <w:name w:val="heading 7"/>
    <w:basedOn w:val="Normal"/>
    <w:next w:val="Normal"/>
    <w:link w:val="Heading7Char"/>
    <w:uiPriority w:val="99"/>
    <w:qFormat/>
    <w:rsid w:val="006D0C11"/>
    <w:pPr>
      <w:pBdr>
        <w:bottom w:val="dotted" w:sz="4" w:space="2" w:color="D99594"/>
      </w:pBdr>
      <w:spacing w:before="200" w:after="100" w:line="240" w:lineRule="auto"/>
      <w:outlineLvl w:val="6"/>
    </w:pPr>
    <w:rPr>
      <w:rFonts w:ascii="Cambria" w:eastAsia="Times New Roman" w:hAnsi="Cambria" w:cs="Cambria"/>
      <w:color w:val="943634"/>
      <w:sz w:val="22"/>
      <w:szCs w:val="22"/>
    </w:rPr>
  </w:style>
  <w:style w:type="paragraph" w:styleId="Heading8">
    <w:name w:val="heading 8"/>
    <w:basedOn w:val="Normal"/>
    <w:next w:val="Normal"/>
    <w:link w:val="Heading8Char"/>
    <w:uiPriority w:val="99"/>
    <w:qFormat/>
    <w:rsid w:val="006D0C11"/>
    <w:pPr>
      <w:spacing w:before="200" w:after="100" w:line="240" w:lineRule="auto"/>
      <w:outlineLvl w:val="7"/>
    </w:pPr>
    <w:rPr>
      <w:rFonts w:ascii="Cambria" w:eastAsia="Times New Roman" w:hAnsi="Cambria" w:cs="Cambria"/>
      <w:color w:val="C0504D"/>
      <w:sz w:val="22"/>
      <w:szCs w:val="22"/>
    </w:rPr>
  </w:style>
  <w:style w:type="paragraph" w:styleId="Heading9">
    <w:name w:val="heading 9"/>
    <w:basedOn w:val="Normal"/>
    <w:next w:val="Normal"/>
    <w:link w:val="Heading9Char"/>
    <w:uiPriority w:val="99"/>
    <w:qFormat/>
    <w:rsid w:val="006D0C11"/>
    <w:pPr>
      <w:spacing w:before="200" w:after="100" w:line="240" w:lineRule="auto"/>
      <w:outlineLvl w:val="8"/>
    </w:pPr>
    <w:rPr>
      <w:rFonts w:ascii="Cambria" w:eastAsia="Times New Roman" w:hAnsi="Cambria" w:cs="Cambria"/>
      <w:color w:val="C0504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0C11"/>
    <w:rPr>
      <w:rFonts w:ascii="Cambria" w:hAnsi="Cambria" w:cs="Cambria"/>
      <w:b/>
      <w:bCs/>
      <w:i/>
      <w:iCs/>
      <w:color w:val="622423"/>
      <w:shd w:val="clear" w:color="auto" w:fill="F2DBDB"/>
    </w:rPr>
  </w:style>
  <w:style w:type="character" w:customStyle="1" w:styleId="Heading2Char">
    <w:name w:val="Heading 2 Char"/>
    <w:basedOn w:val="DefaultParagraphFont"/>
    <w:link w:val="Heading2"/>
    <w:uiPriority w:val="99"/>
    <w:semiHidden/>
    <w:locked/>
    <w:rsid w:val="006D0C11"/>
    <w:rPr>
      <w:rFonts w:ascii="Cambria" w:hAnsi="Cambria" w:cs="Cambria"/>
      <w:b/>
      <w:bCs/>
      <w:i/>
      <w:iCs/>
      <w:color w:val="943634"/>
    </w:rPr>
  </w:style>
  <w:style w:type="character" w:customStyle="1" w:styleId="Heading3Char">
    <w:name w:val="Heading 3 Char"/>
    <w:basedOn w:val="DefaultParagraphFont"/>
    <w:link w:val="Heading3"/>
    <w:uiPriority w:val="99"/>
    <w:semiHidden/>
    <w:locked/>
    <w:rsid w:val="006D0C11"/>
    <w:rPr>
      <w:rFonts w:ascii="Cambria" w:hAnsi="Cambria" w:cs="Cambria"/>
      <w:b/>
      <w:bCs/>
      <w:i/>
      <w:iCs/>
      <w:color w:val="943634"/>
    </w:rPr>
  </w:style>
  <w:style w:type="character" w:customStyle="1" w:styleId="Heading4Char">
    <w:name w:val="Heading 4 Char"/>
    <w:basedOn w:val="DefaultParagraphFont"/>
    <w:link w:val="Heading4"/>
    <w:uiPriority w:val="99"/>
    <w:semiHidden/>
    <w:locked/>
    <w:rsid w:val="006D0C11"/>
    <w:rPr>
      <w:rFonts w:ascii="Cambria" w:hAnsi="Cambria" w:cs="Cambria"/>
      <w:b/>
      <w:bCs/>
      <w:i/>
      <w:iCs/>
      <w:color w:val="943634"/>
    </w:rPr>
  </w:style>
  <w:style w:type="character" w:customStyle="1" w:styleId="Heading5Char">
    <w:name w:val="Heading 5 Char"/>
    <w:basedOn w:val="DefaultParagraphFont"/>
    <w:link w:val="Heading5"/>
    <w:uiPriority w:val="99"/>
    <w:semiHidden/>
    <w:locked/>
    <w:rsid w:val="006D0C11"/>
    <w:rPr>
      <w:rFonts w:ascii="Cambria" w:hAnsi="Cambria" w:cs="Cambria"/>
      <w:b/>
      <w:bCs/>
      <w:i/>
      <w:iCs/>
      <w:color w:val="943634"/>
    </w:rPr>
  </w:style>
  <w:style w:type="character" w:customStyle="1" w:styleId="Heading6Char">
    <w:name w:val="Heading 6 Char"/>
    <w:basedOn w:val="DefaultParagraphFont"/>
    <w:link w:val="Heading6"/>
    <w:uiPriority w:val="99"/>
    <w:semiHidden/>
    <w:locked/>
    <w:rsid w:val="006D0C11"/>
    <w:rPr>
      <w:rFonts w:ascii="Cambria" w:hAnsi="Cambria" w:cs="Cambria"/>
      <w:i/>
      <w:iCs/>
      <w:color w:val="943634"/>
    </w:rPr>
  </w:style>
  <w:style w:type="character" w:customStyle="1" w:styleId="Heading7Char">
    <w:name w:val="Heading 7 Char"/>
    <w:basedOn w:val="DefaultParagraphFont"/>
    <w:link w:val="Heading7"/>
    <w:uiPriority w:val="99"/>
    <w:semiHidden/>
    <w:locked/>
    <w:rsid w:val="006D0C11"/>
    <w:rPr>
      <w:rFonts w:ascii="Cambria" w:hAnsi="Cambria" w:cs="Cambria"/>
      <w:i/>
      <w:iCs/>
      <w:color w:val="943634"/>
    </w:rPr>
  </w:style>
  <w:style w:type="character" w:customStyle="1" w:styleId="Heading8Char">
    <w:name w:val="Heading 8 Char"/>
    <w:basedOn w:val="DefaultParagraphFont"/>
    <w:link w:val="Heading8"/>
    <w:uiPriority w:val="99"/>
    <w:semiHidden/>
    <w:locked/>
    <w:rsid w:val="006D0C11"/>
    <w:rPr>
      <w:rFonts w:ascii="Cambria" w:hAnsi="Cambria" w:cs="Cambria"/>
      <w:i/>
      <w:iCs/>
      <w:color w:val="C0504D"/>
    </w:rPr>
  </w:style>
  <w:style w:type="character" w:customStyle="1" w:styleId="Heading9Char">
    <w:name w:val="Heading 9 Char"/>
    <w:basedOn w:val="DefaultParagraphFont"/>
    <w:link w:val="Heading9"/>
    <w:uiPriority w:val="99"/>
    <w:semiHidden/>
    <w:locked/>
    <w:rsid w:val="006D0C11"/>
    <w:rPr>
      <w:rFonts w:ascii="Cambria" w:hAnsi="Cambria" w:cs="Cambria"/>
      <w:i/>
      <w:iCs/>
      <w:color w:val="C0504D"/>
      <w:sz w:val="20"/>
      <w:szCs w:val="20"/>
    </w:rPr>
  </w:style>
  <w:style w:type="paragraph" w:styleId="Caption">
    <w:name w:val="caption"/>
    <w:basedOn w:val="Normal"/>
    <w:next w:val="Normal"/>
    <w:uiPriority w:val="99"/>
    <w:qFormat/>
    <w:rsid w:val="006D0C11"/>
    <w:rPr>
      <w:b/>
      <w:bCs/>
      <w:color w:val="943634"/>
      <w:sz w:val="18"/>
      <w:szCs w:val="18"/>
    </w:rPr>
  </w:style>
  <w:style w:type="paragraph" w:styleId="Title">
    <w:name w:val="Title"/>
    <w:basedOn w:val="Normal"/>
    <w:next w:val="Normal"/>
    <w:link w:val="TitleChar"/>
    <w:uiPriority w:val="99"/>
    <w:qFormat/>
    <w:rsid w:val="006D0C11"/>
    <w:pPr>
      <w:pBdr>
        <w:top w:val="single" w:sz="48" w:space="0" w:color="C0504D"/>
        <w:bottom w:val="single" w:sz="48" w:space="0" w:color="C0504D"/>
      </w:pBdr>
      <w:shd w:val="clear" w:color="auto" w:fill="C0504D"/>
      <w:spacing w:after="0" w:line="240" w:lineRule="auto"/>
    </w:pPr>
    <w:rPr>
      <w:rFonts w:ascii="Cambria" w:eastAsia="Times New Roman" w:hAnsi="Cambria" w:cs="Cambria"/>
      <w:color w:val="FFFFFF"/>
      <w:spacing w:val="10"/>
      <w:sz w:val="48"/>
      <w:szCs w:val="48"/>
    </w:rPr>
  </w:style>
  <w:style w:type="character" w:customStyle="1" w:styleId="TitleChar">
    <w:name w:val="Title Char"/>
    <w:basedOn w:val="DefaultParagraphFont"/>
    <w:link w:val="Title"/>
    <w:uiPriority w:val="99"/>
    <w:locked/>
    <w:rsid w:val="006D0C11"/>
    <w:rPr>
      <w:rFonts w:ascii="Cambria" w:hAnsi="Cambria" w:cs="Cambria"/>
      <w:i/>
      <w:iCs/>
      <w:color w:val="FFFFFF"/>
      <w:spacing w:val="10"/>
      <w:sz w:val="48"/>
      <w:szCs w:val="48"/>
      <w:shd w:val="clear" w:color="auto" w:fill="C0504D"/>
    </w:rPr>
  </w:style>
  <w:style w:type="paragraph" w:styleId="Subtitle">
    <w:name w:val="Subtitle"/>
    <w:basedOn w:val="Normal"/>
    <w:next w:val="Normal"/>
    <w:link w:val="SubtitleChar"/>
    <w:uiPriority w:val="99"/>
    <w:qFormat/>
    <w:rsid w:val="006D0C11"/>
    <w:pPr>
      <w:pBdr>
        <w:bottom w:val="dotted" w:sz="8" w:space="10" w:color="C0504D"/>
      </w:pBdr>
      <w:spacing w:before="200" w:after="900" w:line="240" w:lineRule="auto"/>
    </w:pPr>
    <w:rPr>
      <w:rFonts w:ascii="Cambria" w:eastAsia="Times New Roman" w:hAnsi="Cambria" w:cs="Cambria"/>
      <w:color w:val="622423"/>
      <w:sz w:val="24"/>
      <w:szCs w:val="24"/>
    </w:rPr>
  </w:style>
  <w:style w:type="character" w:customStyle="1" w:styleId="SubtitleChar">
    <w:name w:val="Subtitle Char"/>
    <w:basedOn w:val="DefaultParagraphFont"/>
    <w:link w:val="Subtitle"/>
    <w:uiPriority w:val="99"/>
    <w:locked/>
    <w:rsid w:val="006D0C11"/>
    <w:rPr>
      <w:rFonts w:ascii="Cambria" w:hAnsi="Cambria" w:cs="Cambria"/>
      <w:i/>
      <w:iCs/>
      <w:color w:val="622423"/>
      <w:sz w:val="24"/>
      <w:szCs w:val="24"/>
    </w:rPr>
  </w:style>
  <w:style w:type="character" w:styleId="Strong">
    <w:name w:val="Strong"/>
    <w:basedOn w:val="DefaultParagraphFont"/>
    <w:uiPriority w:val="99"/>
    <w:qFormat/>
    <w:rsid w:val="006D0C11"/>
    <w:rPr>
      <w:b/>
      <w:bCs/>
      <w:spacing w:val="0"/>
    </w:rPr>
  </w:style>
  <w:style w:type="character" w:styleId="Emphasis">
    <w:name w:val="Emphasis"/>
    <w:basedOn w:val="DefaultParagraphFont"/>
    <w:uiPriority w:val="99"/>
    <w:qFormat/>
    <w:rsid w:val="006D0C11"/>
    <w:rPr>
      <w:rFonts w:ascii="Cambria" w:hAnsi="Cambria" w:cs="Cambria"/>
      <w:b/>
      <w:bCs/>
      <w:i/>
      <w:iCs/>
      <w:color w:val="C0504D"/>
      <w:bdr w:val="single" w:sz="18" w:space="0" w:color="F2DBDB"/>
      <w:shd w:val="clear" w:color="auto" w:fill="F2DBDB"/>
    </w:rPr>
  </w:style>
  <w:style w:type="paragraph" w:styleId="NoSpacing">
    <w:name w:val="No Spacing"/>
    <w:basedOn w:val="Normal"/>
    <w:uiPriority w:val="99"/>
    <w:qFormat/>
    <w:rsid w:val="006D0C11"/>
    <w:pPr>
      <w:spacing w:after="0" w:line="240" w:lineRule="auto"/>
    </w:pPr>
  </w:style>
  <w:style w:type="paragraph" w:styleId="ListParagraph">
    <w:name w:val="List Paragraph"/>
    <w:basedOn w:val="Normal"/>
    <w:uiPriority w:val="99"/>
    <w:qFormat/>
    <w:rsid w:val="006D0C11"/>
    <w:pPr>
      <w:ind w:left="720"/>
    </w:pPr>
  </w:style>
  <w:style w:type="paragraph" w:styleId="Quote">
    <w:name w:val="Quote"/>
    <w:basedOn w:val="Normal"/>
    <w:next w:val="Normal"/>
    <w:link w:val="QuoteChar"/>
    <w:uiPriority w:val="99"/>
    <w:qFormat/>
    <w:rsid w:val="006D0C11"/>
    <w:rPr>
      <w:i w:val="0"/>
      <w:iCs w:val="0"/>
      <w:color w:val="943634"/>
    </w:rPr>
  </w:style>
  <w:style w:type="character" w:customStyle="1" w:styleId="QuoteChar">
    <w:name w:val="Quote Char"/>
    <w:basedOn w:val="DefaultParagraphFont"/>
    <w:link w:val="Quote"/>
    <w:uiPriority w:val="99"/>
    <w:locked/>
    <w:rsid w:val="006D0C11"/>
    <w:rPr>
      <w:color w:val="943634"/>
      <w:sz w:val="20"/>
      <w:szCs w:val="20"/>
    </w:rPr>
  </w:style>
  <w:style w:type="paragraph" w:styleId="IntenseQuote">
    <w:name w:val="Intense Quote"/>
    <w:basedOn w:val="Normal"/>
    <w:next w:val="Normal"/>
    <w:link w:val="IntenseQuoteChar"/>
    <w:uiPriority w:val="99"/>
    <w:qFormat/>
    <w:rsid w:val="006D0C11"/>
    <w:pPr>
      <w:pBdr>
        <w:top w:val="dotted" w:sz="8" w:space="10" w:color="C0504D"/>
        <w:bottom w:val="dotted" w:sz="8" w:space="10" w:color="C0504D"/>
      </w:pBdr>
      <w:spacing w:line="300" w:lineRule="auto"/>
      <w:ind w:left="2160" w:right="2160"/>
    </w:pPr>
    <w:rPr>
      <w:rFonts w:ascii="Cambria" w:eastAsia="Times New Roman" w:hAnsi="Cambria" w:cs="Cambria"/>
      <w:b/>
      <w:bCs/>
      <w:color w:val="C0504D"/>
    </w:rPr>
  </w:style>
  <w:style w:type="character" w:customStyle="1" w:styleId="IntenseQuoteChar">
    <w:name w:val="Intense Quote Char"/>
    <w:basedOn w:val="DefaultParagraphFont"/>
    <w:link w:val="IntenseQuote"/>
    <w:uiPriority w:val="99"/>
    <w:locked/>
    <w:rsid w:val="006D0C11"/>
    <w:rPr>
      <w:rFonts w:ascii="Cambria" w:hAnsi="Cambria" w:cs="Cambria"/>
      <w:b/>
      <w:bCs/>
      <w:i/>
      <w:iCs/>
      <w:color w:val="C0504D"/>
      <w:sz w:val="20"/>
      <w:szCs w:val="20"/>
    </w:rPr>
  </w:style>
  <w:style w:type="character" w:styleId="SubtleEmphasis">
    <w:name w:val="Subtle Emphasis"/>
    <w:basedOn w:val="DefaultParagraphFont"/>
    <w:uiPriority w:val="99"/>
    <w:qFormat/>
    <w:rsid w:val="006D0C11"/>
    <w:rPr>
      <w:rFonts w:ascii="Cambria" w:hAnsi="Cambria" w:cs="Cambria"/>
      <w:i/>
      <w:iCs/>
      <w:color w:val="C0504D"/>
    </w:rPr>
  </w:style>
  <w:style w:type="character" w:styleId="IntenseEmphasis">
    <w:name w:val="Intense Emphasis"/>
    <w:basedOn w:val="DefaultParagraphFont"/>
    <w:uiPriority w:val="99"/>
    <w:qFormat/>
    <w:rsid w:val="006D0C11"/>
    <w:rPr>
      <w:rFonts w:ascii="Cambria" w:hAnsi="Cambria" w:cs="Cambria"/>
      <w:b/>
      <w:bCs/>
      <w:i/>
      <w:iCs/>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6D0C11"/>
    <w:rPr>
      <w:i/>
      <w:iCs/>
      <w:smallCaps/>
      <w:color w:val="C0504D"/>
      <w:u w:color="C0504D"/>
    </w:rPr>
  </w:style>
  <w:style w:type="character" w:styleId="IntenseReference">
    <w:name w:val="Intense Reference"/>
    <w:basedOn w:val="DefaultParagraphFont"/>
    <w:uiPriority w:val="99"/>
    <w:qFormat/>
    <w:rsid w:val="006D0C11"/>
    <w:rPr>
      <w:b/>
      <w:bCs/>
      <w:i/>
      <w:iCs/>
      <w:smallCaps/>
      <w:color w:val="C0504D"/>
      <w:u w:color="C0504D"/>
    </w:rPr>
  </w:style>
  <w:style w:type="character" w:styleId="BookTitle">
    <w:name w:val="Book Title"/>
    <w:basedOn w:val="DefaultParagraphFont"/>
    <w:uiPriority w:val="99"/>
    <w:qFormat/>
    <w:rsid w:val="006D0C11"/>
    <w:rPr>
      <w:rFonts w:ascii="Cambria" w:hAnsi="Cambria" w:cs="Cambria"/>
      <w:b/>
      <w:bCs/>
      <w:i/>
      <w:iCs/>
      <w:smallCaps/>
      <w:color w:val="943634"/>
      <w:u w:val="single"/>
    </w:rPr>
  </w:style>
  <w:style w:type="paragraph" w:styleId="TOCHeading">
    <w:name w:val="TOC Heading"/>
    <w:basedOn w:val="Heading1"/>
    <w:next w:val="Normal"/>
    <w:uiPriority w:val="99"/>
    <w:qFormat/>
    <w:rsid w:val="006D0C11"/>
    <w:pPr>
      <w:outlineLvl w:val="9"/>
    </w:pPr>
  </w:style>
  <w:style w:type="table" w:styleId="TableGrid">
    <w:name w:val="Table Grid"/>
    <w:basedOn w:val="TableNormal"/>
    <w:uiPriority w:val="99"/>
    <w:rsid w:val="0005124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112</TotalTime>
  <Pages>4</Pages>
  <Words>833</Words>
  <Characters>4753</Characters>
  <Application>Microsoft Office Outlook</Application>
  <DocSecurity>0</DocSecurity>
  <Lines>0</Lines>
  <Paragraphs>0</Paragraphs>
  <ScaleCrop>false</ScaleCrop>
  <Company>PU-58</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dc:creator>
  <cp:keywords/>
  <dc:description/>
  <cp:lastModifiedBy>11111</cp:lastModifiedBy>
  <cp:revision>14</cp:revision>
  <dcterms:created xsi:type="dcterms:W3CDTF">2013-05-27T04:43:00Z</dcterms:created>
  <dcterms:modified xsi:type="dcterms:W3CDTF">2014-04-10T14:07:00Z</dcterms:modified>
</cp:coreProperties>
</file>