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4C" w:rsidRDefault="00A61C4C" w:rsidP="00A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84B61" w:rsidRPr="00396D35" w:rsidRDefault="00484B61" w:rsidP="00484B61">
      <w:pPr>
        <w:tabs>
          <w:tab w:val="left" w:pos="5387"/>
          <w:tab w:val="left" w:pos="6521"/>
        </w:tabs>
        <w:spacing w:after="0" w:line="0" w:lineRule="atLeast"/>
        <w:rPr>
          <w:rFonts w:cs="Calibri"/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96D35">
        <w:rPr>
          <w:rFonts w:cs="Calibri"/>
          <w:b/>
          <w:bCs/>
        </w:rPr>
        <w:t>Утверждаю</w:t>
      </w:r>
    </w:p>
    <w:p w:rsidR="00484B61" w:rsidRPr="00396D35" w:rsidRDefault="00484B61" w:rsidP="00484B61">
      <w:pPr>
        <w:tabs>
          <w:tab w:val="left" w:pos="5387"/>
          <w:tab w:val="left" w:pos="6521"/>
        </w:tabs>
        <w:spacing w:after="0" w:line="0" w:lineRule="atLeast"/>
        <w:rPr>
          <w:rFonts w:cs="Calibri"/>
          <w:bCs/>
        </w:rPr>
      </w:pPr>
      <w:r w:rsidRPr="00396D35">
        <w:rPr>
          <w:rFonts w:cs="Calibri"/>
          <w:bCs/>
        </w:rPr>
        <w:t xml:space="preserve">                                                                      </w:t>
      </w:r>
      <w:r>
        <w:rPr>
          <w:rFonts w:cs="Calibri"/>
          <w:bCs/>
        </w:rPr>
        <w:t xml:space="preserve">                           </w:t>
      </w:r>
      <w:r>
        <w:rPr>
          <w:rFonts w:cs="Calibri"/>
          <w:bCs/>
        </w:rPr>
        <w:t xml:space="preserve">                   </w:t>
      </w:r>
      <w:r>
        <w:rPr>
          <w:rFonts w:cs="Calibri"/>
          <w:bCs/>
        </w:rPr>
        <w:t xml:space="preserve">  </w:t>
      </w:r>
      <w:r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 </w:t>
      </w:r>
      <w:r w:rsidRPr="00396D35">
        <w:rPr>
          <w:rFonts w:cs="Calibri"/>
          <w:bCs/>
        </w:rPr>
        <w:t>Заведующий  МДОУ «Детский сад № 52»</w:t>
      </w:r>
    </w:p>
    <w:p w:rsidR="00484B61" w:rsidRPr="00396D35" w:rsidRDefault="00484B61" w:rsidP="00484B61">
      <w:pPr>
        <w:tabs>
          <w:tab w:val="center" w:pos="4677"/>
        </w:tabs>
        <w:spacing w:after="0" w:line="0" w:lineRule="atLeast"/>
        <w:rPr>
          <w:rFonts w:cs="Calibri"/>
          <w:bCs/>
        </w:rPr>
      </w:pPr>
      <w:r w:rsidRPr="00396D35">
        <w:rPr>
          <w:rFonts w:cs="Calibri"/>
          <w:bCs/>
        </w:rPr>
        <w:t xml:space="preserve">                                                                     </w:t>
      </w:r>
      <w:r>
        <w:rPr>
          <w:rFonts w:cs="Calibri"/>
          <w:bCs/>
        </w:rPr>
        <w:t xml:space="preserve">                            </w:t>
      </w:r>
      <w:r>
        <w:rPr>
          <w:rFonts w:cs="Calibri"/>
          <w:bCs/>
        </w:rPr>
        <w:t xml:space="preserve">                   </w:t>
      </w:r>
      <w:r>
        <w:rPr>
          <w:rFonts w:cs="Calibri"/>
          <w:bCs/>
        </w:rPr>
        <w:t xml:space="preserve">  </w:t>
      </w:r>
      <w:r w:rsidRPr="00396D35">
        <w:rPr>
          <w:rFonts w:cs="Calibri"/>
          <w:bCs/>
        </w:rPr>
        <w:t xml:space="preserve">  _____________Шубникова А.Г.</w:t>
      </w:r>
    </w:p>
    <w:p w:rsidR="00484B61" w:rsidRPr="00396D35" w:rsidRDefault="00484B61" w:rsidP="00484B61">
      <w:pPr>
        <w:tabs>
          <w:tab w:val="left" w:pos="5387"/>
          <w:tab w:val="left" w:pos="6521"/>
        </w:tabs>
        <w:spacing w:after="0" w:line="0" w:lineRule="atLeast"/>
        <w:rPr>
          <w:rFonts w:cs="Calibri"/>
          <w:bCs/>
        </w:rPr>
      </w:pPr>
      <w:r w:rsidRPr="00396D35">
        <w:rPr>
          <w:rFonts w:cs="Calibri"/>
          <w:bCs/>
        </w:rPr>
        <w:t xml:space="preserve">                                                                    </w:t>
      </w:r>
      <w:r>
        <w:rPr>
          <w:rFonts w:cs="Calibri"/>
          <w:bCs/>
        </w:rPr>
        <w:t xml:space="preserve">                               </w:t>
      </w:r>
      <w:r>
        <w:rPr>
          <w:rFonts w:cs="Calibri"/>
          <w:bCs/>
        </w:rPr>
        <w:t xml:space="preserve">                </w:t>
      </w:r>
      <w:r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  </w:t>
      </w:r>
      <w:r w:rsidRPr="00396D35">
        <w:rPr>
          <w:rFonts w:cs="Calibri"/>
          <w:bCs/>
        </w:rPr>
        <w:t xml:space="preserve"> Приказ № _____ от_____________ 2012г. </w:t>
      </w:r>
    </w:p>
    <w:p w:rsidR="00484B61" w:rsidRPr="00515F42" w:rsidRDefault="00484B61" w:rsidP="00484B61">
      <w:pPr>
        <w:tabs>
          <w:tab w:val="left" w:pos="6521"/>
        </w:tabs>
        <w:spacing w:after="0" w:line="0" w:lineRule="atLeast"/>
        <w:ind w:left="7088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</w:t>
      </w:r>
    </w:p>
    <w:p w:rsidR="00A61C4C" w:rsidRPr="00484B61" w:rsidRDefault="00A61C4C" w:rsidP="00484B61">
      <w:pPr>
        <w:tabs>
          <w:tab w:val="left" w:pos="73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484B61" w:rsidRDefault="00A61C4C" w:rsidP="00A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484B61" w:rsidRDefault="00A61C4C" w:rsidP="00A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484B61" w:rsidRDefault="00A61C4C" w:rsidP="00A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484B61" w:rsidRDefault="00A61C4C" w:rsidP="00A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484B61" w:rsidRDefault="00A61C4C" w:rsidP="00A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Default="00A61C4C" w:rsidP="00A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5C" w:rsidRPr="00484B61" w:rsidRDefault="00F66C5C" w:rsidP="00A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1C4C" w:rsidRPr="00484B61" w:rsidRDefault="00A61C4C" w:rsidP="0022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484B61" w:rsidRDefault="00A61C4C" w:rsidP="00A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484B61" w:rsidRDefault="00A61C4C" w:rsidP="00A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«Месячнике гражданской защиты»</w:t>
      </w: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A19" w:rsidRDefault="00224A19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A19" w:rsidRDefault="00224A19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A19" w:rsidRDefault="00224A19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A19" w:rsidRPr="00A61C4C" w:rsidRDefault="00224A19" w:rsidP="0022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– 2012 год</w:t>
      </w: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1050E0" w:rsidRDefault="001050E0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4C" w:rsidRPr="00A61C4C" w:rsidRDefault="001050E0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61C4C"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«Месячника гражданской защиты» определяет цели, принципы пл</w:t>
      </w:r>
      <w:r w:rsidR="001F2EE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анирования и порядок проведения.</w:t>
      </w:r>
    </w:p>
    <w:p w:rsidR="001050E0" w:rsidRDefault="001050E0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«Месячника гражданской защиты»</w:t>
      </w:r>
    </w:p>
    <w:p w:rsidR="00A61C4C" w:rsidRPr="00A61C4C" w:rsidRDefault="00F32576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1C4C"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проведения «Месячника гражданской защиты» является:</w:t>
      </w: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форм и методов </w:t>
      </w:r>
      <w:r w:rsidR="00BD7B5A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</w:t>
      </w:r>
      <w:r w:rsidR="00BD7B5A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2576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образовательных учреждений</w:t>
      </w: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практическому выполнению требований Федеральных законов, постановлений Правительства РФ по подготовке </w:t>
      </w:r>
      <w:r w:rsidR="00F32576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защиты от чрезвычайных ситуаций мирного и военного времени.</w:t>
      </w:r>
      <w:proofErr w:type="gramEnd"/>
    </w:p>
    <w:p w:rsidR="00A61C4C" w:rsidRPr="00A61C4C" w:rsidRDefault="00F32576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«Месячника гражданской защиты» являются:</w:t>
      </w: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осуществление мероприятий по предупреждению и недопустимости террористических актов и широкое привлечение к этой работе всех 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муниципального образовательного учреждения «Детский сад № 52»</w:t>
      </w:r>
      <w:r w:rsidR="001F2EE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C4C" w:rsidRPr="00A61C4C" w:rsidRDefault="00A61C4C" w:rsidP="00AC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подготовки и обучения руководящего состава, специалистов 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педагогов</w:t>
      </w:r>
    </w:p>
    <w:p w:rsidR="001050E0" w:rsidRDefault="001050E0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EED" w:rsidRPr="001050E0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требования по планированию и организации проведения «Месячника гражданской защиты»</w:t>
      </w:r>
      <w:r w:rsidR="001F2EE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«Месячник гражданской защиты» в 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дошкольном образовательном учреждении «Детский сад № 52»</w:t>
      </w: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период с </w:t>
      </w:r>
      <w:r w:rsidR="001F2EE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сентября по </w:t>
      </w:r>
      <w:r w:rsidR="001F2EE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04 октября 2012 года.</w:t>
      </w: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C4C" w:rsidRPr="00A61C4C" w:rsidRDefault="001F2EED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1C4C"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«Месячника гражданской защиты» осуществляют органы по делам гражданской обороны и чрезвычайным ситуациям района, согласовывая с органами управления образования.</w:t>
      </w:r>
    </w:p>
    <w:p w:rsidR="00A61C4C" w:rsidRPr="00A61C4C" w:rsidRDefault="001F2EED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и </w:t>
      </w:r>
      <w:proofErr w:type="gramStart"/>
      <w:r w:rsidR="00A61C4C"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61C4C"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«Месячника гражданской защиты» осуществляют:</w:t>
      </w:r>
    </w:p>
    <w:p w:rsidR="00A61C4C" w:rsidRPr="00A61C4C" w:rsidRDefault="001050E0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A61C4C"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 по делам гражданской обороны и чрезвычайным ситуациям администраци</w:t>
      </w:r>
      <w:r w:rsidR="001F2EE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61C4C"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Волжского</w:t>
      </w:r>
      <w:r w:rsidR="001F2EE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AC5682" w:rsidRPr="001050E0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50E0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– специалисты, специально уполномоченные для решения вопросов гражданской обороны и чрезвычайных ситуаций.</w:t>
      </w:r>
    </w:p>
    <w:p w:rsidR="001050E0" w:rsidRDefault="00AC5682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61C4C" w:rsidRPr="00A61C4C" w:rsidRDefault="001050E0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61C4C"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проведения «Месячника гражданской защиты» предусматриваются следующие мероприятия:</w:t>
      </w:r>
    </w:p>
    <w:p w:rsidR="001050E0" w:rsidRPr="001050E0" w:rsidRDefault="00A61C4C" w:rsidP="00AC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50E0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роизводственное собрание с коллективом 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52»</w:t>
      </w:r>
      <w:r w:rsidR="001050E0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C4C" w:rsidRPr="00A61C4C" w:rsidRDefault="00AC5682" w:rsidP="00AC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ДОУ: профилактика ЧС и угроз террористических актов».</w:t>
      </w:r>
    </w:p>
    <w:p w:rsidR="00A61C4C" w:rsidRPr="001050E0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50E0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AC5682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инструктажа по охране труда, ПБ, ГО и ЧС.</w:t>
      </w:r>
    </w:p>
    <w:p w:rsidR="00AC5682" w:rsidRPr="001050E0" w:rsidRDefault="001050E0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C608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рактическая помощь по оказанию ПМП.</w:t>
      </w:r>
    </w:p>
    <w:p w:rsidR="00BC608D" w:rsidRPr="001050E0" w:rsidRDefault="001050E0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BC608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бновление информации на стенде по ГО и ЧС.</w:t>
      </w:r>
    </w:p>
    <w:p w:rsidR="00BC608D" w:rsidRPr="001050E0" w:rsidRDefault="00BC608D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50E0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с воспитанниками ДОУ всех возрастных групп: «Осторожно – пожар».</w:t>
      </w:r>
    </w:p>
    <w:p w:rsidR="00BC608D" w:rsidRPr="001050E0" w:rsidRDefault="001050E0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C608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детского мероприятия: «Правила дорожного движения».</w:t>
      </w:r>
    </w:p>
    <w:p w:rsidR="001F2EED" w:rsidRPr="00A61C4C" w:rsidRDefault="001050E0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C608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учебной пожарной тренировки по эвакуации</w:t>
      </w:r>
      <w:r w:rsidR="001F2EED" w:rsidRPr="0010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 при возгорании на втором этаже здания ДОУ.</w:t>
      </w:r>
    </w:p>
    <w:p w:rsidR="001050E0" w:rsidRDefault="001050E0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</w:t>
      </w:r>
    </w:p>
    <w:p w:rsidR="00A61C4C" w:rsidRPr="00A61C4C" w:rsidRDefault="00A61C4C" w:rsidP="00A6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«Месячника гражданской защиты» осуществляется за счет </w:t>
      </w:r>
      <w:r w:rsidR="000E23F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Администрации Волжского района</w:t>
      </w:r>
      <w:r w:rsidRP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494" w:rsidRPr="001050E0" w:rsidRDefault="00B20494">
      <w:pPr>
        <w:rPr>
          <w:sz w:val="24"/>
          <w:szCs w:val="24"/>
        </w:rPr>
      </w:pPr>
    </w:p>
    <w:sectPr w:rsidR="00B20494" w:rsidRPr="001050E0" w:rsidSect="00A61C4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4C"/>
    <w:rsid w:val="000E23F0"/>
    <w:rsid w:val="001050E0"/>
    <w:rsid w:val="001F2EED"/>
    <w:rsid w:val="00224A19"/>
    <w:rsid w:val="00484B61"/>
    <w:rsid w:val="00A61C4C"/>
    <w:rsid w:val="00AC5682"/>
    <w:rsid w:val="00B20494"/>
    <w:rsid w:val="00BC608D"/>
    <w:rsid w:val="00BD7B5A"/>
    <w:rsid w:val="00F32576"/>
    <w:rsid w:val="00F6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2012-11-13T10:37:00Z</dcterms:created>
  <dcterms:modified xsi:type="dcterms:W3CDTF">2012-11-13T11:12:00Z</dcterms:modified>
</cp:coreProperties>
</file>