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F" w:rsidRPr="0057195F" w:rsidRDefault="0057195F" w:rsidP="0057195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7195F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57195F">
        <w:rPr>
          <w:rFonts w:ascii="Times New Roman" w:hAnsi="Times New Roman" w:cs="Times New Roman"/>
          <w:b/>
          <w:bCs/>
          <w:sz w:val="32"/>
          <w:szCs w:val="32"/>
        </w:rPr>
        <w:instrText xml:space="preserve"> HYPERLINK "http://music-fantasy.ru/materials/muzykalnyy-poryv" </w:instrText>
      </w:r>
      <w:r w:rsidRPr="0057195F"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  <w:r w:rsidRPr="0057195F">
        <w:rPr>
          <w:rStyle w:val="a3"/>
          <w:rFonts w:ascii="Times New Roman" w:hAnsi="Times New Roman" w:cs="Times New Roman"/>
          <w:b/>
          <w:bCs/>
          <w:sz w:val="32"/>
          <w:szCs w:val="32"/>
        </w:rPr>
        <w:t>Музыкальный порыв</w:t>
      </w:r>
      <w:r w:rsidRPr="0057195F">
        <w:rPr>
          <w:rFonts w:ascii="Times New Roman" w:hAnsi="Times New Roman" w:cs="Times New Roman"/>
          <w:sz w:val="32"/>
          <w:szCs w:val="32"/>
        </w:rPr>
        <w:fldChar w:fldCharType="end"/>
      </w:r>
    </w:p>
    <w:p w:rsidR="0057195F" w:rsidRPr="0057195F" w:rsidRDefault="0057195F" w:rsidP="0057195F">
      <w:pPr>
        <w:rPr>
          <w:rFonts w:ascii="Times New Roman" w:hAnsi="Times New Roman" w:cs="Times New Roman"/>
        </w:rPr>
      </w:pPr>
      <w:r w:rsidRPr="0057195F">
        <w:rPr>
          <w:rFonts w:ascii="Times New Roman" w:hAnsi="Times New Roman" w:cs="Times New Roman"/>
          <w:b/>
          <w:bCs/>
        </w:rPr>
        <w:t>Презентация</w:t>
      </w:r>
      <w:bookmarkStart w:id="0" w:name="_GoBack"/>
      <w:bookmarkEnd w:id="0"/>
    </w:p>
    <w:p w:rsidR="0057195F" w:rsidRPr="0057195F" w:rsidRDefault="0057195F" w:rsidP="0057195F">
      <w:pPr>
        <w:rPr>
          <w:rFonts w:ascii="Times New Roman" w:hAnsi="Times New Roman" w:cs="Times New Roman"/>
        </w:rPr>
      </w:pPr>
      <w:r w:rsidRPr="0057195F">
        <w:rPr>
          <w:rFonts w:ascii="Times New Roman" w:hAnsi="Times New Roman" w:cs="Times New Roman"/>
          <w:b/>
          <w:bCs/>
        </w:rPr>
        <w:t>В комплекте:</w:t>
      </w:r>
      <w:r w:rsidRPr="0057195F">
        <w:rPr>
          <w:rFonts w:ascii="Times New Roman" w:hAnsi="Times New Roman" w:cs="Times New Roman"/>
        </w:rPr>
        <w:br/>
        <w:t xml:space="preserve">1. Презентация - 13 </w:t>
      </w:r>
      <w:r>
        <w:rPr>
          <w:rFonts w:ascii="Times New Roman" w:hAnsi="Times New Roman" w:cs="Times New Roman"/>
        </w:rPr>
        <w:t>с</w:t>
      </w:r>
      <w:r w:rsidRPr="0057195F">
        <w:rPr>
          <w:rFonts w:ascii="Times New Roman" w:hAnsi="Times New Roman" w:cs="Times New Roman"/>
        </w:rPr>
        <w:t>лайдов, ppsx;</w:t>
      </w:r>
      <w:r w:rsidRPr="0057195F">
        <w:rPr>
          <w:rFonts w:ascii="Times New Roman" w:hAnsi="Times New Roman" w:cs="Times New Roman"/>
        </w:rPr>
        <w:br/>
        <w:t>2. Звуки музыки:</w:t>
      </w:r>
      <w:r w:rsidRPr="0057195F">
        <w:rPr>
          <w:rFonts w:ascii="Times New Roman" w:hAnsi="Times New Roman" w:cs="Times New Roman"/>
        </w:rPr>
        <w:br/>
        <w:t>    Глинка. Ноктюрн «Разлука» (2 варианта исполнения - фортепиано и фортепиано с виолончелью), mp3;</w:t>
      </w:r>
      <w:r w:rsidRPr="0057195F">
        <w:rPr>
          <w:rFonts w:ascii="Times New Roman" w:hAnsi="Times New Roman" w:cs="Times New Roman"/>
        </w:rPr>
        <w:br/>
        <w:t>    Шуман. «Порыв» из цикла «Фантастические пьесы», mp3;</w:t>
      </w:r>
      <w:r w:rsidRPr="0057195F">
        <w:rPr>
          <w:rFonts w:ascii="Times New Roman" w:hAnsi="Times New Roman" w:cs="Times New Roman"/>
        </w:rPr>
        <w:br/>
        <w:t>    Прокофьев. «Раскаяние», mp3;</w:t>
      </w:r>
      <w:r w:rsidRPr="0057195F">
        <w:rPr>
          <w:rFonts w:ascii="Times New Roman" w:hAnsi="Times New Roman" w:cs="Times New Roman"/>
        </w:rPr>
        <w:br/>
        <w:t>    Чайковский. Ноктюрн, mp3;</w:t>
      </w:r>
      <w:r w:rsidRPr="0057195F">
        <w:rPr>
          <w:rFonts w:ascii="Times New Roman" w:hAnsi="Times New Roman" w:cs="Times New Roman"/>
        </w:rPr>
        <w:br/>
        <w:t>    Мусоргский. «Слеза», mp3;</w:t>
      </w:r>
      <w:r w:rsidRPr="0057195F">
        <w:rPr>
          <w:rFonts w:ascii="Times New Roman" w:hAnsi="Times New Roman" w:cs="Times New Roman"/>
        </w:rPr>
        <w:br/>
        <w:t>3. Сопровождающая статья, docx;</w:t>
      </w:r>
      <w:r w:rsidRPr="0057195F">
        <w:rPr>
          <w:rFonts w:ascii="Times New Roman" w:hAnsi="Times New Roman" w:cs="Times New Roman"/>
        </w:rPr>
        <w:br/>
        <w:t>4. Ноты для самостоятельного исполнения педагогом, jpg.</w:t>
      </w:r>
    </w:p>
    <w:p w:rsidR="0057195F" w:rsidRPr="0057195F" w:rsidRDefault="0057195F" w:rsidP="0057195F">
      <w:pPr>
        <w:rPr>
          <w:rFonts w:ascii="Times New Roman" w:hAnsi="Times New Roman" w:cs="Times New Roman"/>
          <w:b/>
          <w:bCs/>
        </w:rPr>
      </w:pPr>
      <w:r w:rsidRPr="0057195F">
        <w:rPr>
          <w:rFonts w:ascii="Times New Roman" w:hAnsi="Times New Roman" w:cs="Times New Roman"/>
          <w:b/>
          <w:bCs/>
        </w:rPr>
        <w:t>Серия: </w:t>
      </w:r>
    </w:p>
    <w:p w:rsidR="0057195F" w:rsidRPr="0057195F" w:rsidRDefault="0057195F" w:rsidP="0057195F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57195F">
          <w:rPr>
            <w:rStyle w:val="a3"/>
            <w:rFonts w:ascii="Times New Roman" w:hAnsi="Times New Roman" w:cs="Times New Roman"/>
            <w:sz w:val="32"/>
            <w:szCs w:val="32"/>
          </w:rPr>
          <w:t xml:space="preserve">Занятия по </w:t>
        </w:r>
        <w:proofErr w:type="spellStart"/>
        <w:r w:rsidRPr="0057195F">
          <w:rPr>
            <w:rStyle w:val="a3"/>
            <w:rFonts w:ascii="Times New Roman" w:hAnsi="Times New Roman" w:cs="Times New Roman"/>
            <w:sz w:val="32"/>
            <w:szCs w:val="32"/>
          </w:rPr>
          <w:t>Радыновой</w:t>
        </w:r>
        <w:proofErr w:type="spellEnd"/>
      </w:hyperlink>
      <w:r w:rsidRPr="0057195F">
        <w:rPr>
          <w:rFonts w:ascii="Times New Roman" w:hAnsi="Times New Roman" w:cs="Times New Roman"/>
          <w:sz w:val="32"/>
          <w:szCs w:val="32"/>
        </w:rPr>
        <w:t>,</w:t>
      </w:r>
    </w:p>
    <w:p w:rsidR="0057195F" w:rsidRPr="0057195F" w:rsidRDefault="0057195F" w:rsidP="0057195F">
      <w:pPr>
        <w:rPr>
          <w:rFonts w:ascii="Times New Roman" w:hAnsi="Times New Roman" w:cs="Times New Roman"/>
          <w:sz w:val="32"/>
          <w:szCs w:val="32"/>
        </w:rPr>
      </w:pPr>
      <w:r w:rsidRPr="0057195F">
        <w:rPr>
          <w:rFonts w:ascii="Times New Roman" w:hAnsi="Times New Roman" w:cs="Times New Roman"/>
          <w:sz w:val="32"/>
          <w:szCs w:val="32"/>
        </w:rPr>
        <w:t> </w:t>
      </w:r>
      <w:hyperlink r:id="rId6" w:history="1">
        <w:r w:rsidRPr="0057195F">
          <w:rPr>
            <w:rStyle w:val="a3"/>
            <w:rFonts w:ascii="Times New Roman" w:hAnsi="Times New Roman" w:cs="Times New Roman"/>
            <w:sz w:val="32"/>
            <w:szCs w:val="32"/>
          </w:rPr>
          <w:t>Музыка выражает настроения чувства характер людей</w:t>
        </w:r>
      </w:hyperlink>
    </w:p>
    <w:p w:rsidR="007A6180" w:rsidRPr="0057195F" w:rsidRDefault="007A6180">
      <w:pPr>
        <w:rPr>
          <w:sz w:val="32"/>
          <w:szCs w:val="32"/>
        </w:rPr>
      </w:pPr>
    </w:p>
    <w:sectPr w:rsidR="007A6180" w:rsidRPr="0057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5F"/>
    <w:rsid w:val="0057195F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3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6809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muzyka-vyrazhaet-nastroeniya-chuvstva-harakter-lyudey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>galina-muz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2014-11-09T14:01:00Z</dcterms:created>
  <dcterms:modified xsi:type="dcterms:W3CDTF">2014-11-09T14:06:00Z</dcterms:modified>
</cp:coreProperties>
</file>