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10" w:rsidRPr="0028210E" w:rsidRDefault="004D5610" w:rsidP="00980A9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урока </w:t>
      </w:r>
      <w:proofErr w:type="spellStart"/>
      <w:r w:rsidRPr="0028210E">
        <w:rPr>
          <w:rFonts w:ascii="Times New Roman" w:hAnsi="Times New Roman" w:cs="Times New Roman"/>
          <w:b/>
          <w:sz w:val="28"/>
          <w:szCs w:val="28"/>
        </w:rPr>
        <w:t>преподавателя_</w:t>
      </w:r>
      <w:r w:rsidR="008C761D" w:rsidRPr="0028210E">
        <w:rPr>
          <w:rFonts w:ascii="Times New Roman" w:hAnsi="Times New Roman" w:cs="Times New Roman"/>
          <w:b/>
          <w:sz w:val="28"/>
          <w:szCs w:val="28"/>
        </w:rPr>
        <w:t>_Биденко</w:t>
      </w:r>
      <w:proofErr w:type="spellEnd"/>
      <w:r w:rsidR="008C761D" w:rsidRPr="0028210E">
        <w:rPr>
          <w:rFonts w:ascii="Times New Roman" w:hAnsi="Times New Roman" w:cs="Times New Roman"/>
          <w:b/>
          <w:sz w:val="28"/>
          <w:szCs w:val="28"/>
        </w:rPr>
        <w:t xml:space="preserve"> Ю.С.</w:t>
      </w:r>
      <w:r w:rsidR="0028210E">
        <w:rPr>
          <w:rFonts w:ascii="Times New Roman" w:hAnsi="Times New Roman" w:cs="Times New Roman"/>
          <w:b/>
          <w:sz w:val="28"/>
          <w:szCs w:val="28"/>
        </w:rPr>
        <w:t>_____</w:t>
      </w:r>
      <w:r w:rsidRPr="0028210E">
        <w:rPr>
          <w:rFonts w:ascii="Times New Roman" w:hAnsi="Times New Roman" w:cs="Times New Roman"/>
          <w:b/>
          <w:sz w:val="28"/>
          <w:szCs w:val="28"/>
        </w:rPr>
        <w:t>_</w:t>
      </w:r>
    </w:p>
    <w:p w:rsidR="00436AA6" w:rsidRPr="0028210E" w:rsidRDefault="00965FD6" w:rsidP="00980A9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C761D" w:rsidRPr="0028210E">
        <w:rPr>
          <w:rFonts w:ascii="Times New Roman" w:hAnsi="Times New Roman" w:cs="Times New Roman"/>
          <w:b/>
          <w:sz w:val="28"/>
          <w:szCs w:val="28"/>
        </w:rPr>
        <w:t>«</w:t>
      </w:r>
      <w:r w:rsidR="008C761D" w:rsidRPr="00282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учащегося игре под фонограмму»</w:t>
      </w:r>
    </w:p>
    <w:p w:rsidR="00E657C1" w:rsidRPr="0028210E" w:rsidRDefault="00E657C1" w:rsidP="00980A9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>Год обучения:</w:t>
      </w:r>
      <w:r w:rsidR="008C761D" w:rsidRPr="0028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0E" w:rsidRPr="0028210E">
        <w:rPr>
          <w:rFonts w:ascii="Times New Roman" w:hAnsi="Times New Roman" w:cs="Times New Roman"/>
          <w:b/>
          <w:sz w:val="28"/>
          <w:szCs w:val="28"/>
        </w:rPr>
        <w:t>6</w:t>
      </w:r>
      <w:r w:rsidR="0028210E">
        <w:rPr>
          <w:rFonts w:ascii="Times New Roman" w:hAnsi="Times New Roman" w:cs="Times New Roman"/>
          <w:b/>
          <w:sz w:val="28"/>
          <w:szCs w:val="28"/>
        </w:rPr>
        <w:t xml:space="preserve"> (Жилина Алена)</w:t>
      </w:r>
    </w:p>
    <w:p w:rsidR="00E657C1" w:rsidRPr="0028210E" w:rsidRDefault="00965FD6" w:rsidP="00980A91">
      <w:pPr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3D0DCE" w:rsidRPr="0028210E">
        <w:rPr>
          <w:rFonts w:ascii="Times New Roman" w:hAnsi="Times New Roman" w:cs="Times New Roman"/>
          <w:b/>
          <w:sz w:val="28"/>
          <w:szCs w:val="28"/>
        </w:rPr>
        <w:t>:</w:t>
      </w:r>
      <w:r w:rsidR="008C761D" w:rsidRPr="0028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61D" w:rsidRPr="0028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ритмически, динамически, </w:t>
      </w:r>
      <w:proofErr w:type="spellStart"/>
      <w:r w:rsidR="008C761D" w:rsidRPr="00282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</w:t>
      </w:r>
      <w:proofErr w:type="spellEnd"/>
      <w:r w:rsidR="008C761D" w:rsidRPr="0028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исполнения произведений под фонограмму.</w:t>
      </w:r>
    </w:p>
    <w:p w:rsidR="00965FD6" w:rsidRPr="0028210E" w:rsidRDefault="00965FD6" w:rsidP="00980A9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197820" w:rsidRPr="0028210E" w:rsidRDefault="008C761D" w:rsidP="000866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965FD6" w:rsidRPr="0028210E">
        <w:rPr>
          <w:rFonts w:ascii="Times New Roman" w:hAnsi="Times New Roman" w:cs="Times New Roman"/>
          <w:b/>
          <w:sz w:val="28"/>
          <w:szCs w:val="28"/>
        </w:rPr>
        <w:t>:</w:t>
      </w:r>
      <w:r w:rsidRPr="0028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процесс обучения игре под фонограмму в нескольких этапах.</w:t>
      </w:r>
    </w:p>
    <w:p w:rsidR="00197820" w:rsidRPr="0028210E" w:rsidRDefault="008C761D" w:rsidP="000866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3E7111" w:rsidRPr="0028210E">
        <w:rPr>
          <w:rFonts w:ascii="Times New Roman" w:hAnsi="Times New Roman" w:cs="Times New Roman"/>
          <w:b/>
          <w:sz w:val="28"/>
          <w:szCs w:val="28"/>
        </w:rPr>
        <w:t>:</w:t>
      </w:r>
      <w:r w:rsidRPr="0028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музыкального слуха при игре под фонограмму; показать точность в темпе, ритме, штрихе, динамике, агогике</w:t>
      </w:r>
    </w:p>
    <w:p w:rsidR="008C761D" w:rsidRPr="0028210E" w:rsidRDefault="008C761D" w:rsidP="000866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8C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самостоятельности, чувства ответственности, исполнительской дисциплины.</w:t>
      </w:r>
    </w:p>
    <w:p w:rsidR="008C761D" w:rsidRPr="0028210E" w:rsidRDefault="006F3430" w:rsidP="00980A91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>Цель организационного</w:t>
      </w:r>
      <w:r w:rsidR="00A05868" w:rsidRPr="0028210E">
        <w:rPr>
          <w:rFonts w:ascii="Times New Roman" w:hAnsi="Times New Roman" w:cs="Times New Roman"/>
          <w:b/>
          <w:sz w:val="28"/>
          <w:szCs w:val="28"/>
        </w:rPr>
        <w:t xml:space="preserve"> момента: </w:t>
      </w:r>
    </w:p>
    <w:p w:rsidR="008C761D" w:rsidRPr="0028210E" w:rsidRDefault="008C761D" w:rsidP="000866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 xml:space="preserve">Настроить учащихся на учебную деятельность. </w:t>
      </w:r>
    </w:p>
    <w:p w:rsidR="00197820" w:rsidRPr="0028210E" w:rsidRDefault="00A05868" w:rsidP="000866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BA7E10" w:rsidRPr="00282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1D" w:rsidRPr="0028210E" w:rsidRDefault="008C761D" w:rsidP="000866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>1.Осознание учащимися основной темы урока</w:t>
      </w:r>
    </w:p>
    <w:p w:rsidR="00197820" w:rsidRPr="0028210E" w:rsidRDefault="008C761D" w:rsidP="000866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>2.Активизировать и эмоционально настроить учащихся на учебную деятельность.</w:t>
      </w:r>
    </w:p>
    <w:p w:rsidR="00F3566B" w:rsidRPr="0028210E" w:rsidRDefault="00980A91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7E10" w:rsidRPr="0028210E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</w:p>
    <w:p w:rsidR="007B12A4" w:rsidRPr="0028210E" w:rsidRDefault="007B12A4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8C761D"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информационно-рецептивный</w:t>
      </w:r>
      <w:r w:rsidRPr="0028210E">
        <w:rPr>
          <w:rFonts w:ascii="Times New Roman" w:hAnsi="Times New Roman" w:cs="Times New Roman"/>
          <w:b/>
          <w:sz w:val="28"/>
          <w:szCs w:val="28"/>
        </w:rPr>
        <w:t>;</w:t>
      </w:r>
    </w:p>
    <w:p w:rsidR="007B12A4" w:rsidRPr="0028210E" w:rsidRDefault="007B12A4" w:rsidP="00086654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8C761D"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проблемный метод, </w:t>
      </w:r>
    </w:p>
    <w:p w:rsidR="00BA7E10" w:rsidRPr="0028210E" w:rsidRDefault="007B12A4" w:rsidP="00086654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8C761D"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информационно-рецептивный метод.</w:t>
      </w:r>
    </w:p>
    <w:p w:rsidR="007B12A4" w:rsidRPr="0028210E" w:rsidRDefault="00980A91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2A4" w:rsidRPr="0028210E">
        <w:rPr>
          <w:rFonts w:ascii="Times New Roman" w:hAnsi="Times New Roman" w:cs="Times New Roman"/>
          <w:b/>
          <w:sz w:val="28"/>
          <w:szCs w:val="28"/>
        </w:rPr>
        <w:t>Методы мотивирования:</w:t>
      </w:r>
    </w:p>
    <w:p w:rsidR="007B12A4" w:rsidRPr="0028210E" w:rsidRDefault="007B12A4" w:rsidP="00086654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 xml:space="preserve">    - создание проблемной ситуации;</w:t>
      </w:r>
    </w:p>
    <w:p w:rsidR="007B12A4" w:rsidRPr="0028210E" w:rsidRDefault="007B12A4" w:rsidP="00086654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 xml:space="preserve">    - познавательный интерес;</w:t>
      </w:r>
    </w:p>
    <w:p w:rsidR="007B12A4" w:rsidRPr="0028210E" w:rsidRDefault="007B12A4" w:rsidP="00086654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 xml:space="preserve">    - создание ситуации успеха;</w:t>
      </w:r>
    </w:p>
    <w:p w:rsidR="007B12A4" w:rsidRPr="0028210E" w:rsidRDefault="007B12A4" w:rsidP="00086654">
      <w:pPr>
        <w:tabs>
          <w:tab w:val="left" w:pos="525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210E">
        <w:rPr>
          <w:rFonts w:ascii="Times New Roman" w:hAnsi="Times New Roman" w:cs="Times New Roman"/>
          <w:sz w:val="28"/>
          <w:szCs w:val="28"/>
        </w:rPr>
        <w:t xml:space="preserve">    - самооценка деятельности и коррекция.</w:t>
      </w:r>
      <w:r w:rsidRPr="0028210E">
        <w:rPr>
          <w:rFonts w:ascii="Times New Roman" w:hAnsi="Times New Roman" w:cs="Times New Roman"/>
          <w:sz w:val="28"/>
          <w:szCs w:val="28"/>
        </w:rPr>
        <w:tab/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Ход урока:</w:t>
      </w:r>
    </w:p>
    <w:p w:rsidR="0028210E" w:rsidRPr="00A45C57" w:rsidRDefault="006F3430" w:rsidP="00086654">
      <w:pPr>
        <w:pStyle w:val="a5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Вступление: </w:t>
      </w:r>
      <w:r w:rsidRPr="00A4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аудио, видеоматериалов: исполнение на баяне, аккордеоне под фонограмму.</w:t>
      </w:r>
    </w:p>
    <w:p w:rsidR="006F3430" w:rsidRPr="0028210E" w:rsidRDefault="006F3430" w:rsidP="00086654">
      <w:pPr>
        <w:pStyle w:val="a5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5C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материал.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1.Два этапа обучения игре под фонограмму: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этап первый – обучение игре под фонограмму «минус»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proofErr w:type="spellStart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Бажилин</w:t>
      </w:r>
      <w:proofErr w:type="spellEnd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любви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этап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– игра под фонограмму (в унисон) пьеса </w:t>
      </w:r>
      <w:proofErr w:type="spellStart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В.Шаинского</w:t>
      </w:r>
      <w:proofErr w:type="spellEnd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«Песенка крокодила Гены»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Беседа с учеником.</w:t>
      </w:r>
    </w:p>
    <w:p w:rsidR="006F3430" w:rsidRDefault="00A45C57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Подведение итогов.</w:t>
      </w:r>
    </w:p>
    <w:p w:rsidR="0028210E" w:rsidRPr="006F3430" w:rsidRDefault="00A45C57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Домашнее задание.</w:t>
      </w:r>
    </w:p>
    <w:p w:rsidR="006F3430" w:rsidRPr="006F3430" w:rsidRDefault="00A45C57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1.</w:t>
      </w:r>
      <w:r w:rsidR="006F3430" w:rsidRPr="0028210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Вступление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последнее время возрос интерес к эстрадной, популярной музыке исполняемой на академических инструментах (скрипка, баян,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аккордеон, ансамбли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различных составов) под фонограмму. Баян и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аккордеон раскрылись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новой стороны, о чём свидетельствуют выступления П. </w:t>
      </w:r>
      <w:proofErr w:type="spellStart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Дранги</w:t>
      </w:r>
      <w:proofErr w:type="spellEnd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дуэта «Баян –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mix</w:t>
      </w:r>
      <w:proofErr w:type="spellEnd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д. Это послужило популяризации инструментов. Интерес со стороны детей и родителей объясняется тем, что они приходят в музыкальную школу в класс баяна, аккордеона, чтобы играть «как </w:t>
      </w:r>
      <w:proofErr w:type="spellStart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Дранга</w:t>
      </w:r>
      <w:proofErr w:type="spellEnd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Показ видеоматериалов (П. </w:t>
      </w:r>
      <w:proofErr w:type="spellStart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Дранга</w:t>
      </w:r>
      <w:proofErr w:type="spellEnd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дуэт «Баян –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mix</w:t>
      </w:r>
      <w:proofErr w:type="spellEnd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шоу – дуэт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«Баян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-позитив», дуэт аккордеонистов «Иллюзия»).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2.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учеником после видео просмотра: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  Почему исполнение под фонограмму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 ярче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сочнее?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ученика: «Любая пьеса превращается в яркий концертный номер, игра на инструменте в сопровождении собственного эстрадного оркестра.»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исполнение под фонограмму современно?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Алены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«В наше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время 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слышим, в основном, только эстрадное исполнение, поэтому это знакомо и легче воспринимается.»</w:t>
      </w:r>
    </w:p>
    <w:p w:rsidR="006F3430" w:rsidRPr="00A45C57" w:rsidRDefault="00A45C57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</w:t>
      </w:r>
      <w:r w:rsidR="006F3430" w:rsidRPr="00A45C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Новый материал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обучения игре под фонограмму состоит из двух этапов. Рассмотрен каждый этап по отдельности: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Первый этап – 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пьеса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proofErr w:type="spellStart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Бажилина</w:t>
      </w:r>
      <w:proofErr w:type="spellEnd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любви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разговор об игре в ансамбле, вообще.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серьезной проблемой в ансамблевой игре, в том числе и в игре под фонограмму, считается синхронность звучания, то есть точное совпадение во времени сильных и слабых долей такта, всех длительностей участников ансамбля.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этапе был проработан текст песни, устранены ошибки, затем определились с темпом: сначала проиграли медленно, потом подошли к основному темпу. Далее работали над вступлением под фонограмму, добиваясь одновременного звучания. Во время исполнения перед Равилем были поставлены определенные задачи: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точность в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темпе, ритме;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штрихи должны соответствовать характеру произведения;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динамические оттенки не должны конфликтовать с фонограммой, а должны быть выразительны.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Второй этап – 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игре под фонограмму в унисон. Для </w:t>
      </w:r>
      <w:r w:rsidR="0063433F"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эксперимента была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взята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пьеса </w:t>
      </w:r>
      <w:proofErr w:type="spellStart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В.Шаинского</w:t>
      </w:r>
      <w:proofErr w:type="spellEnd"/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«Песенка крокодила Гены»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исполнения под «плюс». Уделялось особое внимание длинному вступлению, точно его просчитали. Работали над динамическими оттенками и штрихами.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Разучивая произведения с фонограммой нужно уже знать текст, играть в нужном темпе с динамическими оттенками и </w:t>
      </w:r>
      <w:proofErr w:type="spellStart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шрихами</w:t>
      </w:r>
      <w:proofErr w:type="spellEnd"/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беседы с учеником, выводы: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 темпе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выполнены все требования (штрихи, динамика, агогика, чистота исполнения)?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 </w:t>
      </w:r>
      <w:r w:rsidRP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Алены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«В настоящем темпе еще трудно следить за исполнением всех требований». Рекомендована дополнительная работа дома.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-Ощутил</w:t>
      </w:r>
      <w:r w:rsidR="00282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 ты себя настоящим артистом во время исполнения под фонограмму с оркестром?</w:t>
      </w:r>
    </w:p>
    <w:p w:rsidR="006F3430" w:rsidRPr="0028210E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ученика: «Да, было интересно».</w:t>
      </w:r>
    </w:p>
    <w:p w:rsidR="0028210E" w:rsidRPr="00A45C57" w:rsidRDefault="0028210E" w:rsidP="00086654">
      <w:pPr>
        <w:pStyle w:val="a5"/>
        <w:numPr>
          <w:ilvl w:val="0"/>
          <w:numId w:val="13"/>
        </w:num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28210E" w:rsidRPr="0028210E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«Для чего нужно играть под фонограмму?»</w:t>
      </w:r>
    </w:p>
    <w:p w:rsidR="0028210E" w:rsidRPr="0028210E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«Это интересно. Я думаю, это развивает творческие способности».</w:t>
      </w:r>
    </w:p>
    <w:p w:rsidR="0028210E" w:rsidRPr="0028210E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под фонограмму значительно расширяет музыкальный кругозор учеников, развивает умение слушать и слышать записанный аккомпанемент. Такой вид исполнения вовлекает ученика в активную форму </w:t>
      </w:r>
      <w:proofErr w:type="spellStart"/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исполняя самые простые мелодии, дети приобщаются к творческому процессу. Играть под фонограмму следует на протяжении всего времени обучения в школе.</w:t>
      </w:r>
    </w:p>
    <w:p w:rsidR="0028210E" w:rsidRPr="0028210E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под фонограмму воспитывает у исполнителя ряд ценных профессиональных качеств: ритмическая дисциплина, ощущение темпа, способствует развитию музыкальности, исполнительской выразительности, слуха.</w:t>
      </w:r>
    </w:p>
    <w:p w:rsidR="0028210E" w:rsidRPr="0028210E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способ исполнения доставляет ученикам истинное удовольствие и приносит неоспоримую пользу, раскрепощает его, снимает зажатость, страх публичных выступлений.</w:t>
      </w:r>
    </w:p>
    <w:p w:rsidR="0028210E" w:rsidRPr="0028210E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преподавателю важно увлечь маленьких музыкантов, ведь играя под фонограмму, он ощущает себя настоящим артистом, играющим в сопровождении целого коллектива.</w:t>
      </w:r>
    </w:p>
    <w:p w:rsidR="0028210E" w:rsidRPr="006F3430" w:rsidRDefault="0028210E" w:rsidP="00086654">
      <w:pPr>
        <w:spacing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работы, расширяет творческие способности, помогает закладывать основы для слухового внимания, развития гармонического слуха, способствует ритмической дисциплине, развивает самостоятельность.</w:t>
      </w:r>
    </w:p>
    <w:p w:rsidR="006F3430" w:rsidRPr="006F3430" w:rsidRDefault="006F3430" w:rsidP="00086654">
      <w:p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Домашнее задание:</w:t>
      </w:r>
      <w:r w:rsidRPr="006F3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подобрать с помощью интернета пьесу, по своему вкусу и фонограмму к ней - «плюс» и «минус».</w:t>
      </w:r>
    </w:p>
    <w:p w:rsidR="003D0DCE" w:rsidRPr="0028210E" w:rsidRDefault="003D0DCE" w:rsidP="00086654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10E" w:rsidRPr="0028210E" w:rsidRDefault="0028210E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10E" w:rsidRDefault="0028210E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3F" w:rsidRDefault="0063433F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3F" w:rsidRPr="0028210E" w:rsidRDefault="0063433F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2AF3" w:rsidRPr="0028210E" w:rsidRDefault="006A2AF3" w:rsidP="00086654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10E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результатов занятия: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урока показал, что поставленные цели и задачи достигнуты, так как содержание урока было направленно на достижение правильного исполнения под фонограмму. Задачи, поставленные преподавателем, были всесторонне раскрыты.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использовались следующие приемы и методы работы: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-четкость и ясность поставленных задач перед учащимися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-разнообразный музыкальный материал, способствующий развитию творческих способностей ребенка.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-активизация слухового контроля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мышления (игра под фонограмму)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-подача теоретических понятий в контексте музыкального образа.</w:t>
      </w:r>
    </w:p>
    <w:p w:rsidR="004C1A00" w:rsidRPr="0028210E" w:rsidRDefault="004C1A00" w:rsidP="00086654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-самоанализ учащейся исполняемых произведений.</w:t>
      </w:r>
    </w:p>
    <w:p w:rsidR="00A654E9" w:rsidRPr="0028210E" w:rsidRDefault="00A654E9" w:rsidP="00086654">
      <w:p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654E9" w:rsidRPr="0028210E" w:rsidSect="008D53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DE5"/>
    <w:multiLevelType w:val="hybridMultilevel"/>
    <w:tmpl w:val="02AE3180"/>
    <w:lvl w:ilvl="0" w:tplc="713A21FE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39F73EA"/>
    <w:multiLevelType w:val="hybridMultilevel"/>
    <w:tmpl w:val="1624A71A"/>
    <w:lvl w:ilvl="0" w:tplc="3C38B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2C6"/>
    <w:multiLevelType w:val="hybridMultilevel"/>
    <w:tmpl w:val="2F48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1F58"/>
    <w:multiLevelType w:val="hybridMultilevel"/>
    <w:tmpl w:val="0E3A3914"/>
    <w:lvl w:ilvl="0" w:tplc="D7D6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9104AD"/>
    <w:multiLevelType w:val="multilevel"/>
    <w:tmpl w:val="3952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51685"/>
    <w:multiLevelType w:val="multilevel"/>
    <w:tmpl w:val="3ED8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01695"/>
    <w:multiLevelType w:val="multilevel"/>
    <w:tmpl w:val="F02C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83143"/>
    <w:multiLevelType w:val="hybridMultilevel"/>
    <w:tmpl w:val="1F3CCC18"/>
    <w:lvl w:ilvl="0" w:tplc="9CA03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F80C7B"/>
    <w:multiLevelType w:val="multilevel"/>
    <w:tmpl w:val="E036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4065B"/>
    <w:multiLevelType w:val="multilevel"/>
    <w:tmpl w:val="1D38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18C"/>
    <w:multiLevelType w:val="hybridMultilevel"/>
    <w:tmpl w:val="13BEC5B4"/>
    <w:lvl w:ilvl="0" w:tplc="5526E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4C02F3"/>
    <w:multiLevelType w:val="hybridMultilevel"/>
    <w:tmpl w:val="975C4B4C"/>
    <w:lvl w:ilvl="0" w:tplc="7114A9F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60A7A"/>
    <w:multiLevelType w:val="multilevel"/>
    <w:tmpl w:val="529A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5FD6"/>
    <w:rsid w:val="00000DC9"/>
    <w:rsid w:val="00003968"/>
    <w:rsid w:val="000133B1"/>
    <w:rsid w:val="00086654"/>
    <w:rsid w:val="00097D7C"/>
    <w:rsid w:val="000D4EA5"/>
    <w:rsid w:val="000E7A5E"/>
    <w:rsid w:val="00106ED6"/>
    <w:rsid w:val="00124AD5"/>
    <w:rsid w:val="0012522E"/>
    <w:rsid w:val="001568A9"/>
    <w:rsid w:val="00160A51"/>
    <w:rsid w:val="001814DF"/>
    <w:rsid w:val="00197820"/>
    <w:rsid w:val="001B5CB3"/>
    <w:rsid w:val="001E17D4"/>
    <w:rsid w:val="00250E22"/>
    <w:rsid w:val="002707C3"/>
    <w:rsid w:val="0028210E"/>
    <w:rsid w:val="00285569"/>
    <w:rsid w:val="002A05C6"/>
    <w:rsid w:val="002A5744"/>
    <w:rsid w:val="002E1517"/>
    <w:rsid w:val="002F1755"/>
    <w:rsid w:val="002F3FA0"/>
    <w:rsid w:val="00303080"/>
    <w:rsid w:val="0033102C"/>
    <w:rsid w:val="00331764"/>
    <w:rsid w:val="00334A96"/>
    <w:rsid w:val="00336B5C"/>
    <w:rsid w:val="003B2C96"/>
    <w:rsid w:val="003D0DCE"/>
    <w:rsid w:val="003E7111"/>
    <w:rsid w:val="004126CA"/>
    <w:rsid w:val="00424DB1"/>
    <w:rsid w:val="00436AA6"/>
    <w:rsid w:val="004B515B"/>
    <w:rsid w:val="004C1A00"/>
    <w:rsid w:val="004D5610"/>
    <w:rsid w:val="00512007"/>
    <w:rsid w:val="005155D5"/>
    <w:rsid w:val="005306E6"/>
    <w:rsid w:val="00557621"/>
    <w:rsid w:val="00601801"/>
    <w:rsid w:val="0063433F"/>
    <w:rsid w:val="0068679F"/>
    <w:rsid w:val="006A2AF3"/>
    <w:rsid w:val="006C6A04"/>
    <w:rsid w:val="006D705E"/>
    <w:rsid w:val="006F0D55"/>
    <w:rsid w:val="006F3430"/>
    <w:rsid w:val="006F49C7"/>
    <w:rsid w:val="0073505A"/>
    <w:rsid w:val="007B12A4"/>
    <w:rsid w:val="007E6E6B"/>
    <w:rsid w:val="00812446"/>
    <w:rsid w:val="00840953"/>
    <w:rsid w:val="008527AB"/>
    <w:rsid w:val="00855B19"/>
    <w:rsid w:val="00861179"/>
    <w:rsid w:val="008C761D"/>
    <w:rsid w:val="008D5367"/>
    <w:rsid w:val="00965FD6"/>
    <w:rsid w:val="00980A91"/>
    <w:rsid w:val="00983BF0"/>
    <w:rsid w:val="009C2C1B"/>
    <w:rsid w:val="009F1098"/>
    <w:rsid w:val="009F2C9D"/>
    <w:rsid w:val="00A05868"/>
    <w:rsid w:val="00A10996"/>
    <w:rsid w:val="00A458CF"/>
    <w:rsid w:val="00A45C57"/>
    <w:rsid w:val="00A562FA"/>
    <w:rsid w:val="00A654E9"/>
    <w:rsid w:val="00A85584"/>
    <w:rsid w:val="00AD3430"/>
    <w:rsid w:val="00AE63F2"/>
    <w:rsid w:val="00B15290"/>
    <w:rsid w:val="00B83802"/>
    <w:rsid w:val="00BA7E10"/>
    <w:rsid w:val="00BC1B60"/>
    <w:rsid w:val="00BC3286"/>
    <w:rsid w:val="00C325C7"/>
    <w:rsid w:val="00C53FA0"/>
    <w:rsid w:val="00CF3D6A"/>
    <w:rsid w:val="00D07272"/>
    <w:rsid w:val="00D3629B"/>
    <w:rsid w:val="00D46F63"/>
    <w:rsid w:val="00D831F2"/>
    <w:rsid w:val="00D93F49"/>
    <w:rsid w:val="00E40C8C"/>
    <w:rsid w:val="00E55E2F"/>
    <w:rsid w:val="00E657C1"/>
    <w:rsid w:val="00EB6BA3"/>
    <w:rsid w:val="00ED4353"/>
    <w:rsid w:val="00ED4CE6"/>
    <w:rsid w:val="00F05711"/>
    <w:rsid w:val="00F06723"/>
    <w:rsid w:val="00F075DE"/>
    <w:rsid w:val="00F3566B"/>
    <w:rsid w:val="00F570B3"/>
    <w:rsid w:val="00FB2417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57F4-3B17-4C95-8642-DEFF2A4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02"/>
  </w:style>
  <w:style w:type="paragraph" w:styleId="1">
    <w:name w:val="heading 1"/>
    <w:basedOn w:val="a"/>
    <w:next w:val="a"/>
    <w:link w:val="10"/>
    <w:uiPriority w:val="9"/>
    <w:qFormat/>
    <w:rsid w:val="00B83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8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38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838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38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65F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5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61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C761D"/>
    <w:rPr>
      <w:i/>
      <w:iCs/>
    </w:rPr>
  </w:style>
  <w:style w:type="paragraph" w:styleId="a9">
    <w:name w:val="Normal (Web)"/>
    <w:basedOn w:val="a"/>
    <w:uiPriority w:val="99"/>
    <w:semiHidden/>
    <w:unhideWhenUsed/>
    <w:rsid w:val="00FB241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EA50-F4E5-4EF2-8A38-FF4DD6F0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Богдан Биденко</cp:lastModifiedBy>
  <cp:revision>39</cp:revision>
  <cp:lastPrinted>2008-12-31T21:08:00Z</cp:lastPrinted>
  <dcterms:created xsi:type="dcterms:W3CDTF">2013-10-14T15:57:00Z</dcterms:created>
  <dcterms:modified xsi:type="dcterms:W3CDTF">2014-11-09T14:42:00Z</dcterms:modified>
</cp:coreProperties>
</file>