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0C" w:rsidRPr="00A13383" w:rsidRDefault="00A13383" w:rsidP="00A13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83">
        <w:rPr>
          <w:rFonts w:ascii="Times New Roman" w:hAnsi="Times New Roman" w:cs="Times New Roman"/>
          <w:b/>
          <w:sz w:val="24"/>
          <w:szCs w:val="24"/>
        </w:rPr>
        <w:t>Вариант 31</w:t>
      </w:r>
    </w:p>
    <w:p w:rsidR="00A13383" w:rsidRPr="00A13383" w:rsidRDefault="00A13383">
      <w:pPr>
        <w:rPr>
          <w:rFonts w:ascii="Times New Roman" w:hAnsi="Times New Roman" w:cs="Times New Roman"/>
          <w:sz w:val="24"/>
          <w:szCs w:val="24"/>
        </w:rPr>
      </w:pPr>
    </w:p>
    <w:p w:rsidR="00A13383" w:rsidRPr="00A13383" w:rsidRDefault="00A13383" w:rsidP="00A13383">
      <w:pPr>
        <w:pStyle w:val="1"/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Прочитайте текст и выполните задания </w:t>
      </w:r>
      <w:r w:rsidRPr="00A1338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Cl</w:t>
      </w:r>
      <w:r w:rsidRPr="00A133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— С4.</w:t>
      </w:r>
    </w:p>
    <w:p w:rsidR="00A13383" w:rsidRPr="00A13383" w:rsidRDefault="00A13383">
      <w:pPr>
        <w:rPr>
          <w:rFonts w:ascii="Times New Roman" w:hAnsi="Times New Roman" w:cs="Times New Roman"/>
          <w:sz w:val="24"/>
          <w:szCs w:val="24"/>
        </w:rPr>
      </w:pPr>
    </w:p>
    <w:p w:rsidR="00A13383" w:rsidRPr="00A13383" w:rsidRDefault="00A13383" w:rsidP="00A13383">
      <w:pPr>
        <w:pStyle w:val="1"/>
        <w:shd w:val="clear" w:color="auto" w:fill="auto"/>
        <w:spacing w:before="0"/>
        <w:ind w:left="40" w:right="40" w:firstLine="360"/>
        <w:rPr>
          <w:rFonts w:ascii="Times New Roman" w:hAnsi="Times New Roman" w:cs="Times New Roman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«Научное знание — это сложная система с разветв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ленной иерархией структурных уровней. Традиционно вычленяют три уровня в структуре научного знания: ло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кальное знание, которое в любой научной области соот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носится с теорией; знания, составляющие целую науч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ную область; знания, представляющие всю науку.</w:t>
      </w:r>
    </w:p>
    <w:p w:rsidR="00A13383" w:rsidRPr="00A13383" w:rsidRDefault="00A13383" w:rsidP="00A13383">
      <w:pPr>
        <w:pStyle w:val="1"/>
        <w:shd w:val="clear" w:color="auto" w:fill="auto"/>
        <w:spacing w:before="0"/>
        <w:ind w:left="40" w:right="40" w:firstLine="360"/>
        <w:rPr>
          <w:rFonts w:ascii="Times New Roman" w:hAnsi="Times New Roman" w:cs="Times New Roman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В структуре локальной области знания можно выде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лить уровень эмпирических знаний и уровень теоре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знаний. Знания, полученные на эмпирическом уровне, являются результатом непосредственного кон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такта с живой реальностью в наблюдении и эксперименте. Здесь вырабатываются знания об определенных событи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ях, выявляются свойства объектов или процессов, фик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сируются отношения и устанавливаются эмпирические закономерности. Эмпирический уровень тесно связан с теоретическим уровнем. &lt;...&gt; Для полной характеристи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ки локальной области знаний необходимо выделять еще один уровень -— уровень философских предпосылок, ко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торый содержит общие представления о действительнос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ти и процессе познания, выраженные в системе фило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софских понятий.</w:t>
      </w:r>
    </w:p>
    <w:p w:rsidR="00A13383" w:rsidRPr="00A13383" w:rsidRDefault="00A13383" w:rsidP="00A133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Совокупность философских представлений пронизы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вает и эмпирический, и теоретический уровни научного знания. Особенность обособленности данных уровней за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ключается в том, что н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t>есмотря на теоретическую нагруженн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t>ость, эмпирический уровень является более устой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чивым, чем теория</w:t>
      </w:r>
      <w:r w:rsidR="00C06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13383">
        <w:rPr>
          <w:rFonts w:ascii="Times New Roman" w:hAnsi="Times New Roman" w:cs="Times New Roman"/>
          <w:color w:val="000000"/>
          <w:sz w:val="24"/>
          <w:szCs w:val="24"/>
        </w:rPr>
        <w:t>&lt;...&gt;. Данный момент очень важен для понимания закономерностей развития науки, кото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рые трудно представить без выяснения отношений в об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ласти научного знания на анализируемых уровнях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3383" w:rsidRPr="00A13383" w:rsidRDefault="00A13383" w:rsidP="00A133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(Стеклова И.В. Взаимосвязь и обособленность типов знаний в науке и философии)</w:t>
      </w:r>
    </w:p>
    <w:p w:rsidR="00A13383" w:rsidRPr="00A13383" w:rsidRDefault="00A13383" w:rsidP="00A13383">
      <w:pPr>
        <w:pStyle w:val="1"/>
        <w:shd w:val="clear" w:color="auto" w:fill="auto"/>
        <w:spacing w:before="0"/>
        <w:ind w:left="20" w:right="96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С1. На основании текста укажите, какие уровни вы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деляются в структуре научного знания. Как автор ха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рактеризует научное знание.</w:t>
      </w:r>
    </w:p>
    <w:p w:rsidR="00A13383" w:rsidRPr="00A13383" w:rsidRDefault="00A13383" w:rsidP="00A13383">
      <w:pPr>
        <w:pStyle w:val="1"/>
        <w:shd w:val="clear" w:color="auto" w:fill="auto"/>
        <w:spacing w:before="0"/>
        <w:ind w:left="20" w:right="960" w:firstLine="340"/>
        <w:rPr>
          <w:rFonts w:ascii="Times New Roman" w:hAnsi="Times New Roman" w:cs="Times New Roman"/>
          <w:sz w:val="24"/>
          <w:szCs w:val="24"/>
        </w:rPr>
      </w:pPr>
    </w:p>
    <w:p w:rsidR="00A13383" w:rsidRPr="00A13383" w:rsidRDefault="00A13383" w:rsidP="00A13383">
      <w:pPr>
        <w:pStyle w:val="1"/>
        <w:shd w:val="clear" w:color="auto" w:fill="auto"/>
        <w:spacing w:before="0"/>
        <w:ind w:left="20" w:right="96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С2. Какова, по мнению автора, структура локальной области знаний? Какой уровень пронизывает другие уровни знаний? Из каких элементов он состоит?</w:t>
      </w:r>
    </w:p>
    <w:p w:rsidR="00A13383" w:rsidRPr="00A13383" w:rsidRDefault="00A13383" w:rsidP="00A13383">
      <w:pPr>
        <w:pStyle w:val="1"/>
        <w:shd w:val="clear" w:color="auto" w:fill="auto"/>
        <w:spacing w:before="0"/>
        <w:ind w:left="20" w:right="960" w:firstLine="340"/>
        <w:rPr>
          <w:rFonts w:ascii="Times New Roman" w:hAnsi="Times New Roman" w:cs="Times New Roman"/>
          <w:sz w:val="24"/>
          <w:szCs w:val="24"/>
        </w:rPr>
      </w:pPr>
    </w:p>
    <w:p w:rsidR="00A13383" w:rsidRPr="00A13383" w:rsidRDefault="00A13383" w:rsidP="00A13383">
      <w:pPr>
        <w:pStyle w:val="1"/>
        <w:shd w:val="clear" w:color="auto" w:fill="auto"/>
        <w:spacing w:before="0" w:line="235" w:lineRule="exact"/>
        <w:ind w:left="20" w:right="96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СЗ. Автор раскрывает сущность эмпирического уров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ня познания, указывая на его тесную связь с теоре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тическим уровнем. Используя знания обществоведческо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го курса, охарактеризуйте теоретический уровень позна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ния (его сущность, формы, методы).</w:t>
      </w:r>
    </w:p>
    <w:p w:rsidR="00A13383" w:rsidRPr="00A13383" w:rsidRDefault="00A13383" w:rsidP="00A13383">
      <w:pPr>
        <w:pStyle w:val="1"/>
        <w:shd w:val="clear" w:color="auto" w:fill="auto"/>
        <w:spacing w:before="0" w:line="235" w:lineRule="exact"/>
        <w:ind w:left="20" w:right="960" w:firstLine="340"/>
        <w:rPr>
          <w:rFonts w:ascii="Times New Roman" w:hAnsi="Times New Roman" w:cs="Times New Roman"/>
          <w:sz w:val="24"/>
          <w:szCs w:val="24"/>
        </w:rPr>
      </w:pPr>
    </w:p>
    <w:p w:rsidR="00A13383" w:rsidRPr="00A13383" w:rsidRDefault="00A13383" w:rsidP="00A13383">
      <w:pPr>
        <w:pStyle w:val="1"/>
        <w:shd w:val="clear" w:color="auto" w:fill="auto"/>
        <w:spacing w:before="0" w:after="180" w:line="235" w:lineRule="exact"/>
        <w:ind w:left="20" w:right="960" w:firstLine="340"/>
        <w:rPr>
          <w:rFonts w:ascii="Times New Roman" w:hAnsi="Times New Roman" w:cs="Times New Roman"/>
          <w:sz w:val="24"/>
          <w:szCs w:val="24"/>
        </w:rPr>
      </w:pPr>
      <w:r w:rsidRPr="00A13383">
        <w:rPr>
          <w:rFonts w:ascii="Times New Roman" w:hAnsi="Times New Roman" w:cs="Times New Roman"/>
          <w:color w:val="000000"/>
          <w:sz w:val="24"/>
          <w:szCs w:val="24"/>
        </w:rPr>
        <w:t>С4. Автор утверждает, что эмпирический уровень на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учного знания является более устойчивым, чем теория. Опираясь на знания обществоведческого курса, приведи</w:t>
      </w:r>
      <w:r w:rsidRPr="00A13383">
        <w:rPr>
          <w:rFonts w:ascii="Times New Roman" w:hAnsi="Times New Roman" w:cs="Times New Roman"/>
          <w:color w:val="000000"/>
          <w:sz w:val="24"/>
          <w:szCs w:val="24"/>
        </w:rPr>
        <w:softHyphen/>
        <w:t>те доказательства данного суждения.</w:t>
      </w:r>
    </w:p>
    <w:p w:rsidR="00A13383" w:rsidRPr="00A13383" w:rsidRDefault="00A13383" w:rsidP="00A133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13383" w:rsidRPr="00A13383" w:rsidRDefault="00A13383" w:rsidP="00A13383">
      <w:pPr>
        <w:rPr>
          <w:rFonts w:ascii="Times New Roman" w:hAnsi="Times New Roman" w:cs="Times New Roman"/>
          <w:sz w:val="24"/>
          <w:szCs w:val="24"/>
        </w:rPr>
      </w:pPr>
    </w:p>
    <w:sectPr w:rsidR="00A13383" w:rsidRPr="00A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83"/>
    <w:rsid w:val="00A13383"/>
    <w:rsid w:val="00C066A3"/>
    <w:rsid w:val="00C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23355-529A-4E25-8753-C9CCCC69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338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A13383"/>
    <w:pPr>
      <w:widowControl w:val="0"/>
      <w:shd w:val="clear" w:color="auto" w:fill="FFFFFF"/>
      <w:spacing w:before="120" w:after="0" w:line="230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2</cp:revision>
  <dcterms:created xsi:type="dcterms:W3CDTF">2014-04-07T13:12:00Z</dcterms:created>
  <dcterms:modified xsi:type="dcterms:W3CDTF">2014-04-07T13:12:00Z</dcterms:modified>
</cp:coreProperties>
</file>